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2A" w:rsidRPr="005E5356" w:rsidRDefault="00025D2A" w:rsidP="00025D2A">
      <w:pPr>
        <w:spacing w:line="560" w:lineRule="exact"/>
        <w:ind w:firstLine="480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bookmarkStart w:id="0" w:name="_GoBack"/>
      <w:r w:rsidRPr="005E5356">
        <w:rPr>
          <w:rFonts w:ascii="方正小标宋简体" w:eastAsia="方正小标宋简体" w:hAnsi="黑体" w:hint="eastAsia"/>
          <w:kern w:val="0"/>
          <w:sz w:val="44"/>
          <w:szCs w:val="44"/>
        </w:rPr>
        <w:t>西安市阎良区</w:t>
      </w:r>
      <w:r w:rsidR="008E6162" w:rsidRPr="005E5356">
        <w:rPr>
          <w:rFonts w:ascii="方正小标宋简体" w:eastAsia="方正小标宋简体" w:hAnsi="黑体" w:hint="eastAsia"/>
          <w:kern w:val="0"/>
          <w:sz w:val="44"/>
          <w:szCs w:val="44"/>
        </w:rPr>
        <w:t>妇女联合会</w:t>
      </w:r>
    </w:p>
    <w:p w:rsidR="00025D2A" w:rsidRPr="005E5356" w:rsidRDefault="00025D2A" w:rsidP="00025D2A">
      <w:pPr>
        <w:spacing w:line="560" w:lineRule="exact"/>
        <w:ind w:firstLine="480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5E5356">
        <w:rPr>
          <w:rFonts w:ascii="方正小标宋简体" w:eastAsia="方正小标宋简体" w:hAnsi="黑体" w:hint="eastAsia"/>
          <w:kern w:val="0"/>
          <w:sz w:val="44"/>
          <w:szCs w:val="44"/>
        </w:rPr>
        <w:t>2020年部门综合预算</w:t>
      </w:r>
    </w:p>
    <w:bookmarkEnd w:id="0"/>
    <w:p w:rsidR="00025D2A" w:rsidRDefault="00025D2A" w:rsidP="00025D2A">
      <w:pPr>
        <w:spacing w:line="560" w:lineRule="exact"/>
        <w:ind w:firstLine="480"/>
        <w:rPr>
          <w:rFonts w:ascii="仿宋" w:eastAsia="仿宋" w:hAnsi="仿宋" w:cs="仿宋"/>
          <w:kern w:val="0"/>
          <w:szCs w:val="32"/>
        </w:rPr>
      </w:pPr>
    </w:p>
    <w:p w:rsidR="00025D2A" w:rsidRPr="00025D2A" w:rsidRDefault="00025D2A" w:rsidP="00025D2A">
      <w:pPr>
        <w:spacing w:line="560" w:lineRule="exact"/>
        <w:ind w:firstLine="480"/>
        <w:jc w:val="center"/>
        <w:rPr>
          <w:rFonts w:ascii="黑体" w:eastAsia="黑体" w:hAnsi="黑体" w:cs="仿宋"/>
          <w:bCs/>
          <w:kern w:val="0"/>
          <w:sz w:val="32"/>
          <w:szCs w:val="32"/>
        </w:rPr>
      </w:pPr>
      <w:r w:rsidRPr="00025D2A">
        <w:rPr>
          <w:rFonts w:ascii="黑体" w:eastAsia="黑体" w:hAnsi="黑体" w:cs="仿宋" w:hint="eastAsia"/>
          <w:bCs/>
          <w:kern w:val="0"/>
          <w:sz w:val="32"/>
          <w:szCs w:val="32"/>
        </w:rPr>
        <w:t>目  录</w:t>
      </w:r>
    </w:p>
    <w:p w:rsidR="00025D2A" w:rsidRPr="00025D2A" w:rsidRDefault="00025D2A" w:rsidP="00025D2A">
      <w:pPr>
        <w:spacing w:line="560" w:lineRule="exact"/>
        <w:ind w:firstLine="480"/>
        <w:jc w:val="center"/>
        <w:rPr>
          <w:rFonts w:ascii="黑体" w:eastAsia="黑体" w:hAnsi="黑体" w:cs="仿宋"/>
          <w:bCs/>
          <w:kern w:val="0"/>
          <w:sz w:val="32"/>
          <w:szCs w:val="32"/>
        </w:rPr>
      </w:pPr>
      <w:r w:rsidRPr="00025D2A">
        <w:rPr>
          <w:rFonts w:ascii="黑体" w:eastAsia="黑体" w:hAnsi="黑体" w:cs="仿宋" w:hint="eastAsia"/>
          <w:bCs/>
          <w:kern w:val="0"/>
          <w:sz w:val="32"/>
          <w:szCs w:val="32"/>
        </w:rPr>
        <w:t>第一部分   部门概况</w:t>
      </w:r>
    </w:p>
    <w:p w:rsidR="00025D2A" w:rsidRPr="00025D2A" w:rsidRDefault="00025D2A" w:rsidP="00025D2A">
      <w:pPr>
        <w:spacing w:line="560" w:lineRule="exact"/>
        <w:ind w:firstLineChars="200" w:firstLine="640"/>
        <w:rPr>
          <w:rFonts w:ascii="黑体" w:eastAsia="黑体" w:hAnsi="黑体" w:cs="仿宋"/>
          <w:bCs/>
          <w:kern w:val="0"/>
          <w:sz w:val="32"/>
          <w:szCs w:val="32"/>
        </w:rPr>
      </w:pPr>
      <w:r w:rsidRPr="00025D2A">
        <w:rPr>
          <w:rFonts w:ascii="仿宋_GB2312" w:eastAsia="仿宋_GB2312" w:hAnsi="仿宋" w:cs="仿宋" w:hint="eastAsia"/>
          <w:kern w:val="0"/>
          <w:sz w:val="32"/>
          <w:szCs w:val="32"/>
        </w:rPr>
        <w:t>一、部门主要职责及机构设置</w:t>
      </w:r>
    </w:p>
    <w:p w:rsidR="00025D2A" w:rsidRPr="00025D2A" w:rsidRDefault="00025D2A" w:rsidP="00025D2A">
      <w:pPr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025D2A">
        <w:rPr>
          <w:rFonts w:ascii="仿宋_GB2312" w:eastAsia="仿宋_GB2312" w:hAnsi="仿宋" w:cs="仿宋" w:hint="eastAsia"/>
          <w:kern w:val="0"/>
          <w:sz w:val="32"/>
          <w:szCs w:val="32"/>
        </w:rPr>
        <w:t>二、2020年年度部门工作任务</w:t>
      </w:r>
    </w:p>
    <w:p w:rsidR="00025D2A" w:rsidRPr="00025D2A" w:rsidRDefault="00025D2A" w:rsidP="00025D2A">
      <w:pPr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025D2A">
        <w:rPr>
          <w:rFonts w:ascii="仿宋_GB2312" w:eastAsia="仿宋_GB2312" w:hAnsi="仿宋" w:cs="仿宋" w:hint="eastAsia"/>
          <w:kern w:val="0"/>
          <w:sz w:val="32"/>
          <w:szCs w:val="32"/>
        </w:rPr>
        <w:t>三、部门预算单位构成</w:t>
      </w:r>
    </w:p>
    <w:p w:rsidR="00025D2A" w:rsidRPr="00025D2A" w:rsidRDefault="00025D2A" w:rsidP="00025D2A">
      <w:pPr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025D2A">
        <w:rPr>
          <w:rFonts w:ascii="仿宋_GB2312" w:eastAsia="仿宋_GB2312" w:hAnsi="仿宋" w:cs="仿宋" w:hint="eastAsia"/>
          <w:kern w:val="0"/>
          <w:sz w:val="32"/>
          <w:szCs w:val="32"/>
        </w:rPr>
        <w:t>四、部门人员情况说明</w:t>
      </w:r>
    </w:p>
    <w:p w:rsidR="00025D2A" w:rsidRPr="00025D2A" w:rsidRDefault="00025D2A" w:rsidP="00025D2A">
      <w:pPr>
        <w:spacing w:line="560" w:lineRule="exact"/>
        <w:ind w:firstLine="480"/>
        <w:jc w:val="center"/>
        <w:rPr>
          <w:rFonts w:ascii="黑体" w:eastAsia="黑体" w:hAnsi="黑体" w:cs="仿宋"/>
          <w:bCs/>
          <w:kern w:val="0"/>
          <w:sz w:val="32"/>
          <w:szCs w:val="32"/>
        </w:rPr>
      </w:pPr>
      <w:r w:rsidRPr="00025D2A">
        <w:rPr>
          <w:rFonts w:ascii="黑体" w:eastAsia="黑体" w:hAnsi="黑体" w:cs="仿宋" w:hint="eastAsia"/>
          <w:bCs/>
          <w:kern w:val="0"/>
          <w:sz w:val="32"/>
          <w:szCs w:val="32"/>
        </w:rPr>
        <w:t>第二部分   收支情况</w:t>
      </w:r>
    </w:p>
    <w:p w:rsidR="00025D2A" w:rsidRPr="00025D2A" w:rsidRDefault="00025D2A" w:rsidP="00025D2A">
      <w:pPr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025D2A">
        <w:rPr>
          <w:rFonts w:ascii="仿宋_GB2312" w:eastAsia="仿宋_GB2312" w:hAnsi="仿宋" w:cs="仿宋" w:hint="eastAsia"/>
          <w:kern w:val="0"/>
          <w:sz w:val="32"/>
          <w:szCs w:val="32"/>
        </w:rPr>
        <w:t>五、2020年部门预算收支说明</w:t>
      </w:r>
    </w:p>
    <w:p w:rsidR="00025D2A" w:rsidRPr="00025D2A" w:rsidRDefault="00025D2A" w:rsidP="00025D2A">
      <w:pPr>
        <w:spacing w:line="560" w:lineRule="exact"/>
        <w:ind w:firstLine="480"/>
        <w:jc w:val="center"/>
        <w:rPr>
          <w:rFonts w:ascii="黑体" w:eastAsia="黑体" w:hAnsi="黑体" w:cs="仿宋"/>
          <w:bCs/>
          <w:kern w:val="0"/>
          <w:sz w:val="32"/>
          <w:szCs w:val="32"/>
        </w:rPr>
      </w:pPr>
      <w:r w:rsidRPr="00025D2A">
        <w:rPr>
          <w:rFonts w:ascii="黑体" w:eastAsia="黑体" w:hAnsi="黑体" w:cs="仿宋" w:hint="eastAsia"/>
          <w:bCs/>
          <w:kern w:val="0"/>
          <w:sz w:val="32"/>
          <w:szCs w:val="32"/>
        </w:rPr>
        <w:t>第三部分   其他说明情况</w:t>
      </w:r>
    </w:p>
    <w:p w:rsidR="00025D2A" w:rsidRPr="00025D2A" w:rsidRDefault="00025D2A" w:rsidP="00025D2A">
      <w:pPr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025D2A">
        <w:rPr>
          <w:rFonts w:ascii="仿宋_GB2312" w:eastAsia="仿宋_GB2312" w:hAnsi="仿宋" w:cs="仿宋" w:hint="eastAsia"/>
          <w:kern w:val="0"/>
          <w:sz w:val="32"/>
          <w:szCs w:val="32"/>
        </w:rPr>
        <w:t>六、部门预算“三公”经费等情况说明</w:t>
      </w:r>
    </w:p>
    <w:p w:rsidR="00025D2A" w:rsidRPr="00025D2A" w:rsidRDefault="00025D2A" w:rsidP="00025D2A">
      <w:pPr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025D2A">
        <w:rPr>
          <w:rFonts w:ascii="仿宋_GB2312" w:eastAsia="仿宋_GB2312" w:hAnsi="仿宋" w:cs="仿宋" w:hint="eastAsia"/>
          <w:kern w:val="0"/>
          <w:sz w:val="32"/>
          <w:szCs w:val="32"/>
        </w:rPr>
        <w:t>七、部门国有资产占有使用及资产购置情况说明</w:t>
      </w:r>
    </w:p>
    <w:p w:rsidR="00025D2A" w:rsidRPr="00025D2A" w:rsidRDefault="00025D2A" w:rsidP="00025D2A">
      <w:pPr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025D2A">
        <w:rPr>
          <w:rFonts w:ascii="仿宋_GB2312" w:eastAsia="仿宋_GB2312" w:hAnsi="仿宋" w:cs="仿宋" w:hint="eastAsia"/>
          <w:kern w:val="0"/>
          <w:sz w:val="32"/>
          <w:szCs w:val="32"/>
        </w:rPr>
        <w:t>八、部门政府采购情况说明</w:t>
      </w:r>
    </w:p>
    <w:p w:rsidR="00025D2A" w:rsidRPr="00025D2A" w:rsidRDefault="00025D2A" w:rsidP="00025D2A">
      <w:pPr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025D2A">
        <w:rPr>
          <w:rFonts w:ascii="仿宋_GB2312" w:eastAsia="仿宋_GB2312" w:hAnsi="仿宋" w:cs="仿宋" w:hint="eastAsia"/>
          <w:kern w:val="0"/>
          <w:sz w:val="32"/>
          <w:szCs w:val="32"/>
        </w:rPr>
        <w:t>九、部门预算绩效目标说明</w:t>
      </w:r>
    </w:p>
    <w:p w:rsidR="00025D2A" w:rsidRPr="00025D2A" w:rsidRDefault="00025D2A" w:rsidP="00025D2A">
      <w:pPr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025D2A">
        <w:rPr>
          <w:rFonts w:ascii="仿宋_GB2312" w:eastAsia="仿宋_GB2312" w:hAnsi="仿宋" w:cs="仿宋" w:hint="eastAsia"/>
          <w:kern w:val="0"/>
          <w:sz w:val="32"/>
          <w:szCs w:val="32"/>
        </w:rPr>
        <w:t>十、机关运行经费安排说明</w:t>
      </w:r>
    </w:p>
    <w:p w:rsidR="00025D2A" w:rsidRPr="00025D2A" w:rsidRDefault="00025D2A" w:rsidP="00025D2A">
      <w:pPr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025D2A">
        <w:rPr>
          <w:rFonts w:ascii="仿宋_GB2312" w:eastAsia="仿宋_GB2312" w:hAnsi="仿宋" w:cs="仿宋" w:hint="eastAsia"/>
          <w:kern w:val="0"/>
          <w:sz w:val="32"/>
          <w:szCs w:val="32"/>
        </w:rPr>
        <w:t>十一、专业名词解释</w:t>
      </w:r>
    </w:p>
    <w:p w:rsidR="00025D2A" w:rsidRPr="00025D2A" w:rsidRDefault="00025D2A" w:rsidP="00025D2A">
      <w:pPr>
        <w:spacing w:line="560" w:lineRule="exact"/>
        <w:ind w:firstLine="480"/>
        <w:jc w:val="center"/>
        <w:rPr>
          <w:rFonts w:ascii="黑体" w:eastAsia="黑体" w:hAnsi="黑体" w:cs="仿宋"/>
          <w:bCs/>
          <w:kern w:val="0"/>
          <w:sz w:val="32"/>
          <w:szCs w:val="32"/>
        </w:rPr>
      </w:pPr>
      <w:r w:rsidRPr="00025D2A">
        <w:rPr>
          <w:rFonts w:ascii="黑体" w:eastAsia="黑体" w:hAnsi="黑体" w:cs="仿宋" w:hint="eastAsia"/>
          <w:bCs/>
          <w:kern w:val="0"/>
          <w:sz w:val="32"/>
          <w:szCs w:val="32"/>
        </w:rPr>
        <w:t>第四部分   公开报表</w:t>
      </w:r>
    </w:p>
    <w:p w:rsidR="00025D2A" w:rsidRPr="00025D2A" w:rsidRDefault="00025D2A" w:rsidP="00025D2A">
      <w:pPr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025D2A">
        <w:rPr>
          <w:rFonts w:ascii="仿宋_GB2312" w:eastAsia="仿宋_GB2312" w:hAnsi="仿宋" w:cs="仿宋" w:hint="eastAsia"/>
          <w:kern w:val="0"/>
          <w:sz w:val="32"/>
          <w:szCs w:val="32"/>
        </w:rPr>
        <w:t>（具体部门预算公开报表）</w:t>
      </w:r>
    </w:p>
    <w:p w:rsidR="00025D2A" w:rsidRPr="00025D2A" w:rsidRDefault="00025D2A" w:rsidP="00C41CF2">
      <w:pPr>
        <w:jc w:val="center"/>
        <w:rPr>
          <w:rFonts w:ascii="方正小标宋简体" w:eastAsia="方正小标宋简体" w:hAnsi="黑体"/>
          <w:sz w:val="32"/>
          <w:szCs w:val="32"/>
        </w:rPr>
      </w:pPr>
    </w:p>
    <w:p w:rsidR="00025D2A" w:rsidRDefault="00025D2A" w:rsidP="00C41CF2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p w:rsidR="00025D2A" w:rsidRDefault="00025D2A" w:rsidP="00C41CF2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p w:rsidR="00C41CF2" w:rsidRPr="005E5356" w:rsidRDefault="005E5356" w:rsidP="005E5356">
      <w:pPr>
        <w:jc w:val="center"/>
        <w:rPr>
          <w:sz w:val="32"/>
          <w:szCs w:val="32"/>
        </w:rPr>
      </w:pPr>
      <w:r w:rsidRPr="005E5356">
        <w:rPr>
          <w:rFonts w:ascii="黑体" w:eastAsia="黑体" w:hAnsi="黑体" w:cs="仿宋" w:hint="eastAsia"/>
          <w:bCs/>
          <w:kern w:val="0"/>
          <w:sz w:val="32"/>
          <w:szCs w:val="32"/>
        </w:rPr>
        <w:t>第一部分  部门概况</w:t>
      </w:r>
    </w:p>
    <w:p w:rsidR="00C41CF2" w:rsidRPr="00727D71" w:rsidRDefault="00C41CF2" w:rsidP="00C41CF2">
      <w:pPr>
        <w:spacing w:line="540" w:lineRule="exact"/>
        <w:ind w:firstLineChars="200" w:firstLine="420"/>
        <w:rPr>
          <w:rFonts w:ascii="黑体" w:eastAsia="黑体" w:hAnsi="黑体"/>
          <w:sz w:val="32"/>
          <w:szCs w:val="32"/>
        </w:rPr>
      </w:pPr>
      <w:r w:rsidRPr="00727D71">
        <w:rPr>
          <w:rFonts w:ascii="黑体" w:eastAsia="黑体" w:hAnsi="黑体" w:hint="eastAsia"/>
        </w:rPr>
        <w:lastRenderedPageBreak/>
        <w:tab/>
      </w:r>
      <w:r w:rsidRPr="00727D71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部门主要职责及机构设置</w:t>
      </w:r>
    </w:p>
    <w:p w:rsidR="00C41CF2" w:rsidRPr="005E5356" w:rsidRDefault="00C41CF2" w:rsidP="005E5356">
      <w:pPr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5E5356">
        <w:rPr>
          <w:rFonts w:ascii="楷体" w:eastAsia="楷体" w:hAnsi="楷体" w:hint="eastAsia"/>
          <w:b/>
          <w:sz w:val="32"/>
          <w:szCs w:val="32"/>
        </w:rPr>
        <w:t>（一）部门主要职责</w:t>
      </w:r>
    </w:p>
    <w:p w:rsidR="00C41CF2" w:rsidRDefault="00C41CF2" w:rsidP="00C41C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阎良区妇联是区委领导下的人民团体，是党和政府联系妇女群众的桥梁和纽带。基本职能是代表和维护妇女权益，促进男女平等。</w:t>
      </w:r>
    </w:p>
    <w:p w:rsidR="00C41CF2" w:rsidRDefault="00C41CF2" w:rsidP="00C41CF2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1.联系妇女:</w:t>
      </w:r>
      <w:r>
        <w:rPr>
          <w:rFonts w:ascii="仿宋_GB2312" w:eastAsia="仿宋_GB2312" w:hint="eastAsia"/>
          <w:sz w:val="32"/>
          <w:szCs w:val="32"/>
        </w:rPr>
        <w:t>代表党和政府联系妇女群众，向妇女群众宣传党的方针政策，团结带领广大妇女在航空城建设中发挥积极作用；</w:t>
      </w:r>
    </w:p>
    <w:p w:rsidR="00C41CF2" w:rsidRDefault="00C41CF2" w:rsidP="00C41CF2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</w:t>
      </w:r>
      <w:r w:rsidR="00C301FB">
        <w:rPr>
          <w:rFonts w:ascii="仿宋_GB2312" w:eastAsia="仿宋_GB2312" w:hint="eastAsia"/>
          <w:b/>
          <w:sz w:val="32"/>
          <w:szCs w:val="32"/>
        </w:rPr>
        <w:t>.</w:t>
      </w:r>
      <w:r>
        <w:rPr>
          <w:rFonts w:ascii="仿宋_GB2312" w:eastAsia="仿宋_GB2312" w:hint="eastAsia"/>
          <w:b/>
          <w:sz w:val="32"/>
          <w:szCs w:val="32"/>
        </w:rPr>
        <w:t>教育妇女：</w:t>
      </w:r>
      <w:r>
        <w:rPr>
          <w:rFonts w:ascii="仿宋_GB2312" w:eastAsia="仿宋_GB2312" w:hint="eastAsia"/>
          <w:sz w:val="32"/>
          <w:szCs w:val="32"/>
        </w:rPr>
        <w:t>组织开展各类评优推荐活动，引导妇女自尊、自信、自立、自强，提高素质，培养和教育妇女，全面提高素质，促进妇女全面发展；</w:t>
      </w:r>
    </w:p>
    <w:p w:rsidR="00C41CF2" w:rsidRDefault="00C41CF2" w:rsidP="00C41CF2">
      <w:pPr>
        <w:spacing w:line="54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</w:t>
      </w:r>
      <w:r w:rsidR="00C301FB">
        <w:rPr>
          <w:rFonts w:ascii="仿宋_GB2312" w:eastAsia="仿宋_GB2312" w:hint="eastAsia"/>
          <w:b/>
          <w:sz w:val="32"/>
          <w:szCs w:val="32"/>
        </w:rPr>
        <w:t>.</w:t>
      </w:r>
      <w:r>
        <w:rPr>
          <w:rFonts w:ascii="仿宋_GB2312" w:eastAsia="仿宋_GB2312" w:hint="eastAsia"/>
          <w:b/>
          <w:sz w:val="32"/>
          <w:szCs w:val="32"/>
        </w:rPr>
        <w:t>代表妇女：</w:t>
      </w:r>
      <w:r>
        <w:rPr>
          <w:rFonts w:ascii="仿宋_GB2312" w:eastAsia="仿宋_GB2312" w:hint="eastAsia"/>
          <w:sz w:val="32"/>
          <w:szCs w:val="32"/>
        </w:rPr>
        <w:t>代表妇女参与社会事务的民主管理、民主监督，关注并加强研究涉及妇女切身利益的热点、难点问题，及时向党委和政府反映社情民意，提出对策和建议,推动妇女儿童发展规划的实施；</w:t>
      </w:r>
    </w:p>
    <w:p w:rsidR="00C41CF2" w:rsidRDefault="00C41CF2" w:rsidP="00C41CF2">
      <w:pPr>
        <w:spacing w:line="54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</w:t>
      </w:r>
      <w:r w:rsidR="00C301FB">
        <w:rPr>
          <w:rFonts w:ascii="仿宋_GB2312" w:eastAsia="仿宋_GB2312" w:hint="eastAsia"/>
          <w:b/>
          <w:sz w:val="32"/>
          <w:szCs w:val="32"/>
        </w:rPr>
        <w:t>.</w:t>
      </w:r>
      <w:r>
        <w:rPr>
          <w:rFonts w:ascii="仿宋_GB2312" w:eastAsia="仿宋_GB2312" w:hint="eastAsia"/>
          <w:b/>
          <w:sz w:val="32"/>
          <w:szCs w:val="32"/>
        </w:rPr>
        <w:t>服务妇女：</w:t>
      </w:r>
      <w:r>
        <w:rPr>
          <w:rFonts w:ascii="仿宋_GB2312" w:eastAsia="仿宋_GB2312" w:hint="eastAsia"/>
          <w:sz w:val="32"/>
          <w:szCs w:val="32"/>
        </w:rPr>
        <w:t>坚持为妇女儿童服务，为基层服务，加强与社会各界的联系，协调和推动社会各界为妇女儿童办实事、办好事；</w:t>
      </w:r>
    </w:p>
    <w:p w:rsidR="00C41CF2" w:rsidRDefault="00C41CF2" w:rsidP="00C41CF2">
      <w:pPr>
        <w:spacing w:line="54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</w:t>
      </w:r>
      <w:r w:rsidR="00C301FB">
        <w:rPr>
          <w:rFonts w:ascii="仿宋_GB2312" w:eastAsia="仿宋_GB2312" w:hint="eastAsia"/>
          <w:b/>
          <w:sz w:val="32"/>
          <w:szCs w:val="32"/>
        </w:rPr>
        <w:t>.</w:t>
      </w:r>
      <w:r>
        <w:rPr>
          <w:rFonts w:ascii="仿宋_GB2312" w:eastAsia="仿宋_GB2312" w:hint="eastAsia"/>
          <w:b/>
          <w:sz w:val="32"/>
          <w:szCs w:val="32"/>
        </w:rPr>
        <w:t>联谊妇女：</w:t>
      </w:r>
      <w:r>
        <w:rPr>
          <w:rFonts w:ascii="仿宋_GB2312" w:eastAsia="仿宋_GB2312" w:hint="eastAsia"/>
          <w:sz w:val="32"/>
          <w:szCs w:val="32"/>
        </w:rPr>
        <w:t>依照《中华全国妇女联合会章程》和妇女代表大会任务，开展妇女儿童工作，加强与团体会员的联系，促进各族各界、各行各业妇女的大团结；</w:t>
      </w:r>
    </w:p>
    <w:p w:rsidR="00C41CF2" w:rsidRDefault="00C41CF2" w:rsidP="00C41CF2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6</w:t>
      </w:r>
      <w:r w:rsidR="00C301FB">
        <w:rPr>
          <w:rFonts w:ascii="仿宋_GB2312" w:eastAsia="仿宋_GB2312" w:hint="eastAsia"/>
          <w:b/>
          <w:sz w:val="32"/>
          <w:szCs w:val="32"/>
        </w:rPr>
        <w:t>.</w:t>
      </w:r>
      <w:r>
        <w:rPr>
          <w:rFonts w:ascii="仿宋_GB2312" w:eastAsia="仿宋_GB2312" w:hint="eastAsia"/>
          <w:b/>
          <w:sz w:val="32"/>
          <w:szCs w:val="32"/>
        </w:rPr>
        <w:t>维护妇女：</w:t>
      </w:r>
      <w:r>
        <w:rPr>
          <w:rFonts w:ascii="仿宋_GB2312" w:eastAsia="仿宋_GB2312" w:hint="eastAsia"/>
          <w:sz w:val="32"/>
          <w:szCs w:val="32"/>
        </w:rPr>
        <w:t>组织宣传并推动《妇女权益保障法》和各种保障妇女儿童权益的法律、法规的全面实施，参与社会综合治理工作，维护妇女儿童的合法权益。</w:t>
      </w:r>
    </w:p>
    <w:p w:rsidR="00C41CF2" w:rsidRPr="005E5356" w:rsidRDefault="00C41CF2" w:rsidP="00C41CF2">
      <w:pPr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5E5356">
        <w:rPr>
          <w:rFonts w:ascii="楷体" w:eastAsia="楷体" w:hAnsi="楷体" w:hint="eastAsia"/>
          <w:b/>
          <w:sz w:val="32"/>
          <w:szCs w:val="32"/>
        </w:rPr>
        <w:t>（二）机构设置</w:t>
      </w:r>
    </w:p>
    <w:p w:rsidR="00C41CF2" w:rsidRPr="00727D71" w:rsidRDefault="00C41CF2" w:rsidP="00C41CF2">
      <w:pPr>
        <w:spacing w:line="540" w:lineRule="exact"/>
        <w:ind w:firstLineChars="250" w:firstLine="8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本单位无内设机构</w:t>
      </w:r>
      <w:r w:rsidRPr="00727D71">
        <w:rPr>
          <w:rFonts w:ascii="仿宋_GB2312" w:eastAsia="仿宋_GB2312" w:hint="eastAsia"/>
          <w:sz w:val="32"/>
          <w:szCs w:val="32"/>
        </w:rPr>
        <w:t>。</w:t>
      </w:r>
    </w:p>
    <w:p w:rsidR="00C41CF2" w:rsidRDefault="00C41CF2" w:rsidP="00C41CF2">
      <w:pPr>
        <w:spacing w:line="540" w:lineRule="exact"/>
        <w:ind w:firstLine="640"/>
        <w:rPr>
          <w:rFonts w:ascii="黑体" w:eastAsia="黑体" w:hAnsi="黑体" w:cs="仿宋_GB2312"/>
          <w:bCs/>
          <w:sz w:val="32"/>
          <w:szCs w:val="32"/>
        </w:rPr>
      </w:pPr>
      <w:r w:rsidRPr="003456D3">
        <w:rPr>
          <w:rFonts w:ascii="黑体" w:eastAsia="黑体" w:hAnsi="黑体" w:cs="仿宋_GB2312" w:hint="eastAsia"/>
          <w:bCs/>
          <w:sz w:val="32"/>
          <w:szCs w:val="32"/>
        </w:rPr>
        <w:t>二、20</w:t>
      </w:r>
      <w:r w:rsidR="00C301FB">
        <w:rPr>
          <w:rFonts w:ascii="黑体" w:eastAsia="黑体" w:hAnsi="黑体" w:cs="仿宋_GB2312" w:hint="eastAsia"/>
          <w:bCs/>
          <w:sz w:val="32"/>
          <w:szCs w:val="32"/>
        </w:rPr>
        <w:t>20</w:t>
      </w:r>
      <w:r w:rsidRPr="003456D3">
        <w:rPr>
          <w:rFonts w:ascii="黑体" w:eastAsia="黑体" w:hAnsi="黑体" w:cs="仿宋_GB2312" w:hint="eastAsia"/>
          <w:bCs/>
          <w:sz w:val="32"/>
          <w:szCs w:val="32"/>
        </w:rPr>
        <w:t>年年度部门工作任务</w:t>
      </w:r>
    </w:p>
    <w:p w:rsidR="00414F91" w:rsidRPr="00414F91" w:rsidRDefault="00414F91" w:rsidP="00414F91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2020年，</w:t>
      </w:r>
      <w:r>
        <w:rPr>
          <w:rFonts w:ascii="仿宋_GB2312" w:eastAsia="仿宋_GB2312" w:hAnsi="仿宋"/>
          <w:sz w:val="32"/>
          <w:szCs w:val="32"/>
        </w:rPr>
        <w:t>聚焦收官年攻坚年突破年，坚持围绕中心服务大局工作主线，突出引领联系服务工作职责，</w:t>
      </w:r>
      <w:r>
        <w:rPr>
          <w:rFonts w:ascii="仿宋_GB2312" w:eastAsia="仿宋_GB2312" w:hAnsi="仿宋" w:hint="eastAsia"/>
          <w:sz w:val="32"/>
          <w:szCs w:val="32"/>
        </w:rPr>
        <w:t>着力加强对妇女的思想政治引领，着力在打赢疫情防控总体战阻击战中发挥积极作用，着力服务十项重点工作，</w:t>
      </w:r>
      <w:r>
        <w:rPr>
          <w:rFonts w:ascii="仿宋_GB2312" w:eastAsia="仿宋_GB2312" w:hAnsi="仿宋"/>
          <w:sz w:val="32"/>
          <w:szCs w:val="32"/>
        </w:rPr>
        <w:t>着力服务妇女儿童，</w:t>
      </w:r>
      <w:r>
        <w:rPr>
          <w:rFonts w:ascii="仿宋_GB2312" w:eastAsia="仿宋_GB2312" w:hAnsi="仿宋" w:hint="eastAsia"/>
          <w:sz w:val="32"/>
          <w:szCs w:val="32"/>
        </w:rPr>
        <w:t>着力探索发挥家庭家教家风在基层社会治理中的重要作用，</w:t>
      </w:r>
      <w:r>
        <w:rPr>
          <w:rFonts w:ascii="仿宋_GB2312" w:eastAsia="仿宋_GB2312" w:hAnsi="仿宋"/>
          <w:sz w:val="32"/>
          <w:szCs w:val="32"/>
        </w:rPr>
        <w:t>着力健全联系广泛、服务妇女的妇联工作机制，</w:t>
      </w:r>
      <w:r>
        <w:rPr>
          <w:rFonts w:ascii="仿宋_GB2312" w:eastAsia="仿宋_GB2312" w:hAnsi="仿宋" w:hint="eastAsia"/>
          <w:sz w:val="32"/>
          <w:szCs w:val="32"/>
        </w:rPr>
        <w:t>继续大力实施巾帼“六大行动”，团结带领全区妇女为航空城建设贡献巾帼力量。</w:t>
      </w:r>
    </w:p>
    <w:p w:rsidR="00C41CF2" w:rsidRDefault="00B454EA" w:rsidP="004A0078">
      <w:pPr>
        <w:pBdr>
          <w:bottom w:val="single" w:sz="4" w:space="31" w:color="FFFFFF"/>
        </w:pBdr>
        <w:spacing w:line="560" w:lineRule="exact"/>
        <w:ind w:firstLineChars="196" w:firstLine="62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="004A0078">
        <w:rPr>
          <w:rFonts w:ascii="仿宋_GB2312" w:eastAsia="仿宋_GB2312" w:hAnsi="仿宋" w:hint="eastAsia"/>
          <w:sz w:val="32"/>
          <w:szCs w:val="32"/>
        </w:rPr>
        <w:t>开展“关爱一线医务人员及其家属——巾帼在行动”系列关爱行动。配合做好疫情防控特殊时期孕产妇、婴幼儿、留守儿童、困境儿童、孤寡老人等特殊群体的关心关爱和权益保障工作。按照疫情防控实际，</w:t>
      </w:r>
      <w:r w:rsidR="004A0078">
        <w:rPr>
          <w:rFonts w:ascii="仿宋_GB2312" w:eastAsia="仿宋_GB2312" w:hAnsi="仿宋"/>
          <w:sz w:val="32"/>
          <w:szCs w:val="32"/>
        </w:rPr>
        <w:t>助力各行各业妇女复工复产复耕</w:t>
      </w:r>
      <w:r w:rsidR="004A0078">
        <w:rPr>
          <w:rFonts w:ascii="仿宋_GB2312" w:eastAsia="仿宋_GB2312" w:hAnsi="仿宋" w:hint="eastAsia"/>
          <w:sz w:val="32"/>
          <w:szCs w:val="32"/>
        </w:rPr>
        <w:t>。</w:t>
      </w:r>
    </w:p>
    <w:p w:rsidR="00311D0C" w:rsidRDefault="00FF3283" w:rsidP="00C41CF2">
      <w:pPr>
        <w:pBdr>
          <w:bottom w:val="single" w:sz="4" w:space="31" w:color="FFFFFF"/>
        </w:pBdr>
        <w:spacing w:line="56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311D0C">
        <w:rPr>
          <w:rFonts w:ascii="仿宋_GB2312" w:eastAsia="仿宋_GB2312" w:hAnsi="仿宋" w:hint="eastAsia"/>
          <w:sz w:val="32"/>
          <w:szCs w:val="32"/>
        </w:rPr>
        <w:t>.</w:t>
      </w:r>
      <w:r w:rsidR="004A0078">
        <w:rPr>
          <w:rFonts w:ascii="仿宋_GB2312" w:eastAsia="仿宋_GB2312" w:hAnsi="仿宋"/>
          <w:sz w:val="32"/>
          <w:szCs w:val="32"/>
        </w:rPr>
        <w:t>积极搭建政策支持、创业孵化、</w:t>
      </w:r>
      <w:r w:rsidR="004A0078">
        <w:rPr>
          <w:rFonts w:ascii="仿宋_GB2312" w:eastAsia="仿宋_GB2312" w:hAnsi="仿宋" w:hint="eastAsia"/>
          <w:sz w:val="32"/>
          <w:szCs w:val="32"/>
        </w:rPr>
        <w:t>技能</w:t>
      </w:r>
      <w:r w:rsidR="004A0078">
        <w:rPr>
          <w:rFonts w:ascii="仿宋_GB2312" w:eastAsia="仿宋_GB2312" w:hAnsi="仿宋"/>
          <w:sz w:val="32"/>
          <w:szCs w:val="32"/>
        </w:rPr>
        <w:t>培训平台。大力培植</w:t>
      </w:r>
      <w:r w:rsidR="004A0078">
        <w:rPr>
          <w:rFonts w:ascii="仿宋_GB2312" w:eastAsia="仿宋_GB2312" w:hAnsi="仿宋" w:hint="eastAsia"/>
          <w:sz w:val="32"/>
          <w:szCs w:val="32"/>
        </w:rPr>
        <w:t>巾帼</w:t>
      </w:r>
      <w:r w:rsidR="004A0078">
        <w:rPr>
          <w:rFonts w:ascii="仿宋_GB2312" w:eastAsia="仿宋_GB2312" w:hAnsi="仿宋"/>
          <w:sz w:val="32"/>
          <w:szCs w:val="32"/>
        </w:rPr>
        <w:t>创业主体，</w:t>
      </w:r>
      <w:r w:rsidR="00311D0C">
        <w:rPr>
          <w:rFonts w:ascii="仿宋_GB2312" w:eastAsia="仿宋_GB2312" w:hAnsi="仿宋"/>
          <w:sz w:val="32"/>
          <w:szCs w:val="32"/>
        </w:rPr>
        <w:t>开展分类培训</w:t>
      </w:r>
      <w:r w:rsidR="00311D0C">
        <w:rPr>
          <w:rFonts w:ascii="仿宋_GB2312" w:eastAsia="仿宋_GB2312" w:hAnsi="仿宋" w:hint="eastAsia"/>
          <w:sz w:val="32"/>
          <w:szCs w:val="32"/>
        </w:rPr>
        <w:t>，提升妇女就业创业技能。</w:t>
      </w:r>
      <w:r w:rsidR="00311D0C">
        <w:rPr>
          <w:rFonts w:ascii="仿宋_GB2312" w:eastAsia="仿宋_GB2312" w:hAnsi="仿宋"/>
          <w:sz w:val="32"/>
          <w:szCs w:val="32"/>
        </w:rPr>
        <w:t>做好亲商助企和女企业家的走访联系，及时解决企业的诉求问题，助力营造良好营商环境。</w:t>
      </w:r>
    </w:p>
    <w:p w:rsidR="00311D0C" w:rsidRDefault="00FF3283" w:rsidP="00C41CF2">
      <w:pPr>
        <w:pBdr>
          <w:bottom w:val="single" w:sz="4" w:space="31" w:color="FFFFFF"/>
        </w:pBdr>
        <w:spacing w:line="56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="00311D0C">
        <w:rPr>
          <w:rFonts w:ascii="仿宋_GB2312" w:eastAsia="仿宋_GB2312" w:hint="eastAsia"/>
          <w:color w:val="000000"/>
          <w:sz w:val="32"/>
          <w:szCs w:val="32"/>
        </w:rPr>
        <w:t>.扎实开展“美丽庭院”创建</w:t>
      </w:r>
      <w:r w:rsidR="00311D0C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活动，</w:t>
      </w:r>
      <w:r w:rsidR="00311D0C">
        <w:rPr>
          <w:rFonts w:ascii="仿宋_GB2312" w:eastAsia="仿宋_GB2312" w:hint="eastAsia"/>
          <w:sz w:val="32"/>
          <w:szCs w:val="32"/>
        </w:rPr>
        <w:t>创建一批“美丽庭院”示范户，争创市级美丽庭院示范村，</w:t>
      </w:r>
      <w:r w:rsidR="00311D0C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引领全区家庭树立绿色生活理念，</w:t>
      </w:r>
      <w:r w:rsidR="00311D0C">
        <w:rPr>
          <w:rFonts w:ascii="仿宋_GB2312" w:eastAsia="仿宋_GB2312" w:hint="eastAsia"/>
          <w:sz w:val="32"/>
          <w:szCs w:val="32"/>
        </w:rPr>
        <w:t>带动提升农村人居环境，助力乡村振兴。</w:t>
      </w:r>
    </w:p>
    <w:p w:rsidR="00311D0C" w:rsidRDefault="00FF3283" w:rsidP="00C41CF2">
      <w:pPr>
        <w:pBdr>
          <w:bottom w:val="single" w:sz="4" w:space="31" w:color="FFFFFF"/>
        </w:pBdr>
        <w:spacing w:line="560" w:lineRule="exact"/>
        <w:ind w:firstLineChars="196" w:firstLine="62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311D0C">
        <w:rPr>
          <w:rFonts w:ascii="仿宋_GB2312" w:eastAsia="仿宋_GB2312" w:hint="eastAsia"/>
          <w:sz w:val="32"/>
          <w:szCs w:val="32"/>
        </w:rPr>
        <w:t>.</w:t>
      </w:r>
      <w:r w:rsidR="00311D0C">
        <w:rPr>
          <w:rFonts w:ascii="仿宋_GB2312" w:eastAsia="仿宋_GB2312" w:hAnsi="仿宋" w:hint="eastAsia"/>
          <w:sz w:val="32"/>
          <w:szCs w:val="32"/>
        </w:rPr>
        <w:t>在广大妇女和家庭中开展“精彩全运、巾帼增辉”系列群众性体育健身和巾帼志愿服务活动，营造关心支持、参</w:t>
      </w:r>
      <w:r w:rsidR="00311D0C">
        <w:rPr>
          <w:rFonts w:ascii="仿宋_GB2312" w:eastAsia="仿宋_GB2312" w:hAnsi="仿宋" w:hint="eastAsia"/>
          <w:sz w:val="32"/>
          <w:szCs w:val="32"/>
        </w:rPr>
        <w:lastRenderedPageBreak/>
        <w:t>与全运会的浓厚社会氛围。</w:t>
      </w:r>
    </w:p>
    <w:p w:rsidR="004A0078" w:rsidRDefault="00FF3283" w:rsidP="00C41CF2">
      <w:pPr>
        <w:pBdr>
          <w:bottom w:val="single" w:sz="4" w:space="31" w:color="FFFFFF"/>
        </w:pBdr>
        <w:spacing w:line="56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 w:rsidR="00021FA2">
        <w:rPr>
          <w:rFonts w:ascii="仿宋_GB2312" w:eastAsia="仿宋_GB2312" w:hint="eastAsia"/>
          <w:sz w:val="32"/>
          <w:szCs w:val="32"/>
        </w:rPr>
        <w:t>开展“最美家庭”</w:t>
      </w:r>
      <w:r w:rsidR="00520AB2">
        <w:rPr>
          <w:rFonts w:ascii="仿宋_GB2312" w:eastAsia="仿宋_GB2312" w:hint="eastAsia"/>
          <w:sz w:val="32"/>
          <w:szCs w:val="32"/>
        </w:rPr>
        <w:t>、</w:t>
      </w:r>
      <w:r w:rsidR="00D46E30">
        <w:rPr>
          <w:rFonts w:ascii="仿宋_GB2312" w:eastAsia="仿宋_GB2312" w:hint="eastAsia"/>
          <w:sz w:val="32"/>
          <w:szCs w:val="32"/>
        </w:rPr>
        <w:t>“最美女性”</w:t>
      </w:r>
      <w:r w:rsidR="00520AB2">
        <w:rPr>
          <w:rFonts w:ascii="仿宋_GB2312" w:eastAsia="仿宋_GB2312" w:hint="eastAsia"/>
          <w:sz w:val="32"/>
          <w:szCs w:val="32"/>
        </w:rPr>
        <w:t>、</w:t>
      </w:r>
      <w:r w:rsidR="00021FA2">
        <w:rPr>
          <w:rFonts w:ascii="仿宋_GB2312" w:eastAsia="仿宋_GB2312" w:hint="eastAsia"/>
          <w:sz w:val="32"/>
          <w:szCs w:val="32"/>
        </w:rPr>
        <w:t>“文明家庭”</w:t>
      </w:r>
      <w:r w:rsidR="00D46E30">
        <w:rPr>
          <w:rFonts w:ascii="仿宋_GB2312" w:eastAsia="仿宋_GB2312" w:hint="eastAsia"/>
          <w:sz w:val="32"/>
          <w:szCs w:val="32"/>
        </w:rPr>
        <w:t>评选</w:t>
      </w:r>
      <w:r w:rsidR="00021FA2">
        <w:rPr>
          <w:rFonts w:ascii="仿宋_GB2312" w:eastAsia="仿宋_GB2312" w:hint="eastAsia"/>
          <w:sz w:val="32"/>
          <w:szCs w:val="32"/>
        </w:rPr>
        <w:t>工作，通过多种形式宣传先进事迹，弘扬传承良好家风。做好《阎良区家庭教育工作“十三五”规划（2016-2020）》终期评估和新一轮规划的起草研究工作。</w:t>
      </w:r>
    </w:p>
    <w:p w:rsidR="00520AB2" w:rsidRDefault="00FF3283" w:rsidP="00C41CF2">
      <w:pPr>
        <w:pBdr>
          <w:bottom w:val="single" w:sz="4" w:space="31" w:color="FFFFFF"/>
        </w:pBdr>
        <w:spacing w:line="560" w:lineRule="exact"/>
        <w:ind w:firstLineChars="196" w:firstLine="62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 w:rsidR="00520AB2">
        <w:rPr>
          <w:rFonts w:ascii="仿宋_GB2312" w:eastAsia="仿宋_GB2312" w:hAnsi="仿宋" w:hint="eastAsia"/>
          <w:sz w:val="32"/>
          <w:szCs w:val="32"/>
        </w:rPr>
        <w:t>.做好妇女儿童发展规划(2011-2020年）终期评估工作，如期完成两个规划各项指标任务。同时，高质量编制新一轮全区妇女儿童发展规划，推动妇女儿童事业与全区经济社会同步发展。</w:t>
      </w:r>
    </w:p>
    <w:p w:rsidR="00520AB2" w:rsidRDefault="00FF3283" w:rsidP="00520AB2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</w:t>
      </w:r>
      <w:r w:rsidR="00520AB2">
        <w:rPr>
          <w:rFonts w:ascii="仿宋_GB2312" w:eastAsia="仿宋_GB2312" w:hAnsi="仿宋" w:hint="eastAsia"/>
          <w:sz w:val="32"/>
          <w:szCs w:val="32"/>
        </w:rPr>
        <w:t>.推进我区妇女儿童民生项目、妇女儿童紧急救助、留守妇女儿童关爱和适龄妇女免费“两癌”筛查工作全面实施。</w:t>
      </w:r>
    </w:p>
    <w:p w:rsidR="00520AB2" w:rsidRDefault="00FF3283" w:rsidP="00520AB2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</w:t>
      </w:r>
      <w:r w:rsidR="00520AB2" w:rsidRPr="00520AB2">
        <w:rPr>
          <w:rFonts w:ascii="仿宋_GB2312" w:eastAsia="仿宋_GB2312" w:hAnsi="仿宋" w:hint="eastAsia"/>
          <w:sz w:val="32"/>
          <w:szCs w:val="32"/>
        </w:rPr>
        <w:t>. 丰富维权关爱手段。做好法治宣传、群众来信来电来访接待、</w:t>
      </w:r>
      <w:r w:rsidR="00520AB2">
        <w:rPr>
          <w:rFonts w:ascii="仿宋_GB2312" w:eastAsia="仿宋_GB2312" w:hAnsi="仿宋" w:hint="eastAsia"/>
          <w:sz w:val="32"/>
          <w:szCs w:val="32"/>
        </w:rPr>
        <w:t>涉及妇女儿童侵权突发事件和重大舆情的及时应对和处置工作。发挥婚调委各成员单位作用，积极调处化解家庭矛盾纠纷，</w:t>
      </w:r>
      <w:r w:rsidR="00520AB2">
        <w:rPr>
          <w:rFonts w:ascii="仿宋_GB2312" w:eastAsia="仿宋_GB2312" w:hAnsi="微软雅黑" w:cs="Helvetica" w:hint="eastAsia"/>
          <w:sz w:val="32"/>
          <w:szCs w:val="32"/>
        </w:rPr>
        <w:t>形成多方参与、协调联动的矛盾纠纷调解工作格局。</w:t>
      </w:r>
      <w:r w:rsidR="00520AB2">
        <w:rPr>
          <w:rFonts w:ascii="仿宋_GB2312" w:eastAsia="仿宋_GB2312" w:hAnsi="仿宋" w:hint="eastAsia"/>
          <w:sz w:val="32"/>
          <w:szCs w:val="32"/>
        </w:rPr>
        <w:t>持续开展“平安家庭”建设工作，以家庭平安促进社会和谐。</w:t>
      </w:r>
    </w:p>
    <w:p w:rsidR="00B454EA" w:rsidRDefault="00FF3283" w:rsidP="00B454EA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9.</w:t>
      </w:r>
      <w:r w:rsidR="00B454EA">
        <w:rPr>
          <w:rFonts w:ascii="仿宋_GB2312" w:eastAsia="仿宋_GB2312" w:hAnsi="仿宋" w:hint="eastAsia"/>
          <w:sz w:val="32"/>
          <w:szCs w:val="32"/>
        </w:rPr>
        <w:t>在“四新”组织和各个妇女集中领域建立妇联组织，推动在城市、农村妇女群众生产生活的最小单元设立“妇女微家”。健全机关事业单位妇女组织。加强“妇女儿童之家”示范点建设，进一步规范标准，健全制度，全面提质增效。</w:t>
      </w:r>
    </w:p>
    <w:p w:rsidR="00520AB2" w:rsidRPr="00B454EA" w:rsidRDefault="00FF3283" w:rsidP="00B454EA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10.</w:t>
      </w:r>
      <w:r w:rsidR="00B454EA">
        <w:rPr>
          <w:rFonts w:ascii="仿宋_GB2312" w:eastAsia="仿宋_GB2312" w:hAnsi="仿宋" w:hint="eastAsia"/>
          <w:sz w:val="32"/>
          <w:szCs w:val="32"/>
        </w:rPr>
        <w:t>组织基层妇联干部培训，提升妇联干部业务能力。</w:t>
      </w:r>
    </w:p>
    <w:p w:rsidR="00C41CF2" w:rsidRDefault="00C41CF2" w:rsidP="00C41CF2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3456D3">
        <w:rPr>
          <w:rFonts w:ascii="黑体" w:eastAsia="黑体" w:hAnsi="黑体" w:cs="仿宋_GB2312" w:hint="eastAsia"/>
          <w:bCs/>
          <w:sz w:val="32"/>
          <w:szCs w:val="32"/>
        </w:rPr>
        <w:t>三、部门预算单位构成</w:t>
      </w:r>
    </w:p>
    <w:p w:rsidR="00C41CF2" w:rsidRPr="005D69B2" w:rsidRDefault="00C41CF2" w:rsidP="00C41CF2">
      <w:pPr>
        <w:pBdr>
          <w:bottom w:val="single" w:sz="4" w:space="31" w:color="FFFFFF"/>
        </w:pBd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95483">
        <w:rPr>
          <w:rFonts w:ascii="仿宋" w:eastAsia="仿宋" w:hAnsi="仿宋" w:hint="eastAsia"/>
          <w:sz w:val="32"/>
          <w:szCs w:val="32"/>
        </w:rPr>
        <w:t>从预算单位构成看，本部门为一级预算单位，无二级预</w:t>
      </w:r>
      <w:r w:rsidRPr="00D95483">
        <w:rPr>
          <w:rFonts w:ascii="仿宋" w:eastAsia="仿宋" w:hAnsi="仿宋" w:hint="eastAsia"/>
          <w:sz w:val="32"/>
          <w:szCs w:val="32"/>
        </w:rPr>
        <w:lastRenderedPageBreak/>
        <w:t>算</w:t>
      </w:r>
      <w:r w:rsidRPr="005D69B2">
        <w:rPr>
          <w:rFonts w:ascii="仿宋_GB2312" w:eastAsia="仿宋_GB2312" w:hint="eastAsia"/>
          <w:sz w:val="32"/>
          <w:szCs w:val="32"/>
        </w:rPr>
        <w:t>单位，部门预算只包括部门本级预算。</w:t>
      </w:r>
    </w:p>
    <w:p w:rsidR="00C41CF2" w:rsidRPr="005D69B2" w:rsidRDefault="00C41CF2" w:rsidP="00C41CF2">
      <w:pPr>
        <w:pBdr>
          <w:bottom w:val="single" w:sz="4" w:space="31" w:color="FFFFFF"/>
        </w:pBd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D69B2">
        <w:rPr>
          <w:rFonts w:ascii="黑体" w:eastAsia="黑体" w:hAnsi="黑体" w:hint="eastAsia"/>
          <w:sz w:val="32"/>
          <w:szCs w:val="32"/>
        </w:rPr>
        <w:t>四、部门人员情况说明</w:t>
      </w:r>
    </w:p>
    <w:p w:rsidR="00C41CF2" w:rsidRDefault="009B153E" w:rsidP="009B153E">
      <w:pPr>
        <w:pBdr>
          <w:bottom w:val="single" w:sz="4" w:space="31" w:color="FFFFFF"/>
        </w:pBdr>
        <w:spacing w:line="560" w:lineRule="exact"/>
        <w:ind w:firstLineChars="200" w:firstLine="420"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400050</wp:posOffset>
            </wp:positionH>
            <wp:positionV relativeFrom="margin">
              <wp:posOffset>1990725</wp:posOffset>
            </wp:positionV>
            <wp:extent cx="4572000" cy="2743200"/>
            <wp:effectExtent l="19050" t="0" r="19050" b="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C41CF2">
        <w:rPr>
          <w:rFonts w:ascii="仿宋_GB2312" w:eastAsia="仿宋_GB2312" w:hint="eastAsia"/>
          <w:sz w:val="32"/>
          <w:szCs w:val="32"/>
        </w:rPr>
        <w:t>截止201</w:t>
      </w:r>
      <w:r w:rsidR="005E5356">
        <w:rPr>
          <w:rFonts w:ascii="仿宋_GB2312" w:eastAsia="仿宋_GB2312" w:hint="eastAsia"/>
          <w:sz w:val="32"/>
          <w:szCs w:val="32"/>
        </w:rPr>
        <w:t>9</w:t>
      </w:r>
      <w:r w:rsidR="00C41CF2">
        <w:rPr>
          <w:rFonts w:ascii="仿宋_GB2312" w:eastAsia="仿宋_GB2312" w:hint="eastAsia"/>
          <w:sz w:val="32"/>
          <w:szCs w:val="32"/>
        </w:rPr>
        <w:t>年底，本部门人员编制3人，其中行政编制3人；</w:t>
      </w:r>
      <w:r w:rsidR="00C41CF2" w:rsidRPr="00334A39">
        <w:rPr>
          <w:rFonts w:ascii="仿宋_GB2312" w:eastAsia="仿宋_GB2312" w:hint="eastAsia"/>
          <w:sz w:val="32"/>
          <w:szCs w:val="32"/>
        </w:rPr>
        <w:t>实有人员4人，其中行政4人。</w:t>
      </w:r>
      <w:r w:rsidR="00C41CF2" w:rsidRPr="003456D3">
        <w:rPr>
          <w:rFonts w:ascii="仿宋_GB2312" w:eastAsia="仿宋_GB2312" w:hint="eastAsia"/>
          <w:sz w:val="32"/>
          <w:szCs w:val="32"/>
        </w:rPr>
        <w:t>单位管理的退休人员</w:t>
      </w:r>
      <w:r w:rsidR="00A3201F" w:rsidRPr="00A3201F">
        <w:rPr>
          <w:rFonts w:ascii="仿宋_GB2312" w:eastAsia="仿宋_GB2312" w:hint="eastAsia"/>
          <w:sz w:val="32"/>
          <w:szCs w:val="32"/>
        </w:rPr>
        <w:t>3</w:t>
      </w:r>
      <w:r w:rsidR="00C41CF2" w:rsidRPr="003456D3">
        <w:rPr>
          <w:rFonts w:ascii="仿宋_GB2312" w:eastAsia="仿宋_GB2312" w:hint="eastAsia"/>
          <w:sz w:val="32"/>
          <w:szCs w:val="32"/>
        </w:rPr>
        <w:t>人。</w:t>
      </w:r>
    </w:p>
    <w:p w:rsidR="00C41CF2" w:rsidRDefault="00C41CF2" w:rsidP="009B153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41CF2" w:rsidRDefault="00C41CF2" w:rsidP="00C41C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41CF2" w:rsidRDefault="00C41CF2" w:rsidP="00C41C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41CF2" w:rsidRDefault="00C41CF2" w:rsidP="00C41C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41CF2" w:rsidRDefault="00C41CF2" w:rsidP="00C41C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41CF2" w:rsidRDefault="00C41CF2" w:rsidP="00C41C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41CF2" w:rsidRDefault="00C41CF2" w:rsidP="00C41C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41CF2" w:rsidRDefault="00C41CF2" w:rsidP="00C41CF2">
      <w:pPr>
        <w:spacing w:line="540" w:lineRule="exact"/>
        <w:rPr>
          <w:rFonts w:ascii="黑体" w:eastAsia="黑体" w:hAnsi="黑体" w:cs="仿宋_GB2312"/>
          <w:bCs/>
          <w:sz w:val="32"/>
          <w:szCs w:val="32"/>
        </w:rPr>
      </w:pPr>
    </w:p>
    <w:p w:rsidR="005E5356" w:rsidRPr="005E5356" w:rsidRDefault="005E5356" w:rsidP="005E5356">
      <w:pPr>
        <w:spacing w:line="540" w:lineRule="exact"/>
        <w:ind w:firstLine="640"/>
        <w:jc w:val="center"/>
        <w:rPr>
          <w:rFonts w:ascii="黑体" w:eastAsia="黑体" w:hAnsi="黑体" w:cs="仿宋_GB2312"/>
          <w:bCs/>
          <w:sz w:val="32"/>
          <w:szCs w:val="32"/>
        </w:rPr>
      </w:pPr>
      <w:r w:rsidRPr="005E5356">
        <w:rPr>
          <w:rFonts w:ascii="黑体" w:eastAsia="黑体" w:hAnsi="黑体" w:cs="仿宋" w:hint="eastAsia"/>
          <w:bCs/>
          <w:kern w:val="0"/>
          <w:sz w:val="32"/>
          <w:szCs w:val="32"/>
        </w:rPr>
        <w:t>第二部分  收支情况</w:t>
      </w:r>
    </w:p>
    <w:p w:rsidR="007F581A" w:rsidRPr="00CC1D50" w:rsidRDefault="007F581A" w:rsidP="007F581A">
      <w:pPr>
        <w:spacing w:line="540" w:lineRule="exact"/>
        <w:ind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五</w:t>
      </w:r>
      <w:r w:rsidRPr="00CC1D50">
        <w:rPr>
          <w:rFonts w:ascii="黑体" w:eastAsia="黑体" w:hAnsi="黑体" w:cs="仿宋_GB2312" w:hint="eastAsia"/>
          <w:bCs/>
          <w:sz w:val="32"/>
          <w:szCs w:val="32"/>
        </w:rPr>
        <w:t>、20</w:t>
      </w:r>
      <w:r>
        <w:rPr>
          <w:rFonts w:ascii="黑体" w:eastAsia="黑体" w:hAnsi="黑体" w:cs="仿宋_GB2312" w:hint="eastAsia"/>
          <w:bCs/>
          <w:sz w:val="32"/>
          <w:szCs w:val="32"/>
        </w:rPr>
        <w:t>20</w:t>
      </w:r>
      <w:r w:rsidRPr="00CC1D50">
        <w:rPr>
          <w:rFonts w:ascii="黑体" w:eastAsia="黑体" w:hAnsi="黑体" w:cs="仿宋_GB2312" w:hint="eastAsia"/>
          <w:bCs/>
          <w:sz w:val="32"/>
          <w:szCs w:val="32"/>
        </w:rPr>
        <w:t>年部门预算收支说明</w:t>
      </w:r>
    </w:p>
    <w:p w:rsidR="007F581A" w:rsidRPr="00C357EF" w:rsidRDefault="007F581A" w:rsidP="007F581A">
      <w:pPr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C357EF">
        <w:rPr>
          <w:rFonts w:ascii="楷体" w:eastAsia="楷体" w:hAnsi="楷体" w:hint="eastAsia"/>
          <w:b/>
          <w:sz w:val="32"/>
          <w:szCs w:val="32"/>
        </w:rPr>
        <w:t>（一）收支预算总体情况</w:t>
      </w:r>
    </w:p>
    <w:p w:rsidR="007F581A" w:rsidRDefault="007F581A" w:rsidP="007F581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按照综合预算的原则，本部门所有收入和支出均纳入部门预算管理。2020年本部门预算收入</w:t>
      </w:r>
      <w:r w:rsidR="00362E36">
        <w:rPr>
          <w:rFonts w:ascii="仿宋_GB2312" w:eastAsia="仿宋_GB2312" w:hint="eastAsia"/>
          <w:sz w:val="32"/>
          <w:szCs w:val="32"/>
        </w:rPr>
        <w:t>68</w:t>
      </w:r>
      <w:r>
        <w:rPr>
          <w:rFonts w:ascii="仿宋_GB2312" w:eastAsia="仿宋_GB2312" w:hint="eastAsia"/>
          <w:sz w:val="32"/>
          <w:szCs w:val="32"/>
        </w:rPr>
        <w:t>.8</w:t>
      </w:r>
      <w:r w:rsidR="00362E36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万元，其中一般公共预算拨款收入</w:t>
      </w:r>
      <w:r w:rsidR="00362E36">
        <w:rPr>
          <w:rFonts w:ascii="仿宋_GB2312" w:eastAsia="仿宋_GB2312" w:hint="eastAsia"/>
          <w:sz w:val="32"/>
          <w:szCs w:val="32"/>
        </w:rPr>
        <w:t>68.85</w:t>
      </w:r>
      <w:r>
        <w:rPr>
          <w:rFonts w:ascii="仿宋_GB2312" w:eastAsia="仿宋_GB2312" w:hint="eastAsia"/>
          <w:sz w:val="32"/>
          <w:szCs w:val="32"/>
        </w:rPr>
        <w:t>万元、政府性基金拨款收入0万元，2020年本部门预算收入较上年增加</w:t>
      </w:r>
      <w:r w:rsidR="00362E36">
        <w:rPr>
          <w:rFonts w:ascii="仿宋_GB2312" w:eastAsia="仿宋_GB2312" w:hint="eastAsia"/>
          <w:sz w:val="32"/>
          <w:szCs w:val="32"/>
        </w:rPr>
        <w:t>11.05</w:t>
      </w:r>
      <w:r>
        <w:rPr>
          <w:rFonts w:ascii="仿宋_GB2312" w:eastAsia="仿宋_GB2312" w:hint="eastAsia"/>
          <w:sz w:val="32"/>
          <w:szCs w:val="32"/>
        </w:rPr>
        <w:t>万元，主要原因是政策性增资；2020年本部门预算支出</w:t>
      </w:r>
      <w:r w:rsidR="00362E36">
        <w:rPr>
          <w:rFonts w:ascii="仿宋_GB2312" w:eastAsia="仿宋_GB2312" w:hint="eastAsia"/>
          <w:sz w:val="32"/>
          <w:szCs w:val="32"/>
        </w:rPr>
        <w:t>68.85</w:t>
      </w:r>
      <w:r>
        <w:rPr>
          <w:rFonts w:ascii="仿宋_GB2312" w:eastAsia="仿宋_GB2312" w:hint="eastAsia"/>
          <w:sz w:val="32"/>
          <w:szCs w:val="32"/>
        </w:rPr>
        <w:t>万元，其中一般公共预算拨款支出</w:t>
      </w:r>
      <w:r w:rsidR="00362E36">
        <w:rPr>
          <w:rFonts w:ascii="仿宋_GB2312" w:eastAsia="仿宋_GB2312" w:hint="eastAsia"/>
          <w:sz w:val="32"/>
          <w:szCs w:val="32"/>
        </w:rPr>
        <w:t>68.85</w:t>
      </w:r>
      <w:r>
        <w:rPr>
          <w:rFonts w:ascii="仿宋_GB2312" w:eastAsia="仿宋_GB2312" w:hint="eastAsia"/>
          <w:sz w:val="32"/>
          <w:szCs w:val="32"/>
        </w:rPr>
        <w:t>万元、政府性基金拨款支出0万元，2020年本部门预算支出较上年增加</w:t>
      </w:r>
      <w:r w:rsidR="00362E36">
        <w:rPr>
          <w:rFonts w:ascii="仿宋_GB2312" w:eastAsia="仿宋_GB2312" w:hint="eastAsia"/>
          <w:sz w:val="32"/>
          <w:szCs w:val="32"/>
        </w:rPr>
        <w:t>11.05</w:t>
      </w:r>
      <w:r>
        <w:rPr>
          <w:rFonts w:ascii="仿宋_GB2312" w:eastAsia="仿宋_GB2312" w:hint="eastAsia"/>
          <w:sz w:val="32"/>
          <w:szCs w:val="32"/>
        </w:rPr>
        <w:t>万元，主要原因是政策性增资。</w:t>
      </w:r>
    </w:p>
    <w:p w:rsidR="007F581A" w:rsidRPr="00C357EF" w:rsidRDefault="007F581A" w:rsidP="007F581A">
      <w:pPr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C357EF">
        <w:rPr>
          <w:rFonts w:ascii="楷体" w:eastAsia="楷体" w:hAnsi="楷体" w:hint="eastAsia"/>
          <w:b/>
          <w:sz w:val="32"/>
          <w:szCs w:val="32"/>
        </w:rPr>
        <w:lastRenderedPageBreak/>
        <w:t>（二）财政拨款收支情况</w:t>
      </w:r>
    </w:p>
    <w:p w:rsidR="007F581A" w:rsidRDefault="007F581A" w:rsidP="007F581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2020年本部门财政拨款收入</w:t>
      </w:r>
      <w:r w:rsidR="00B173A8">
        <w:rPr>
          <w:rFonts w:ascii="仿宋_GB2312" w:eastAsia="仿宋_GB2312" w:hint="eastAsia"/>
          <w:sz w:val="32"/>
          <w:szCs w:val="32"/>
        </w:rPr>
        <w:t>68.85</w:t>
      </w:r>
      <w:r>
        <w:rPr>
          <w:rFonts w:ascii="仿宋_GB2312" w:eastAsia="仿宋_GB2312" w:hint="eastAsia"/>
          <w:sz w:val="32"/>
          <w:szCs w:val="32"/>
        </w:rPr>
        <w:t>万元，其中一般公共预算拨款收入</w:t>
      </w:r>
      <w:r w:rsidR="00B173A8">
        <w:rPr>
          <w:rFonts w:ascii="仿宋_GB2312" w:eastAsia="仿宋_GB2312" w:hint="eastAsia"/>
          <w:sz w:val="32"/>
          <w:szCs w:val="32"/>
        </w:rPr>
        <w:t>68.85</w:t>
      </w:r>
      <w:r>
        <w:rPr>
          <w:rFonts w:ascii="仿宋_GB2312" w:eastAsia="仿宋_GB2312" w:hint="eastAsia"/>
          <w:sz w:val="32"/>
          <w:szCs w:val="32"/>
        </w:rPr>
        <w:t>万元、政府性基金拨款收入0万元，2020年本部门财政拨款收入较上年增加</w:t>
      </w:r>
      <w:r w:rsidR="00B173A8">
        <w:rPr>
          <w:rFonts w:ascii="仿宋_GB2312" w:eastAsia="仿宋_GB2312" w:hint="eastAsia"/>
          <w:sz w:val="32"/>
          <w:szCs w:val="32"/>
        </w:rPr>
        <w:t>11.05</w:t>
      </w:r>
      <w:r>
        <w:rPr>
          <w:rFonts w:ascii="仿宋_GB2312" w:eastAsia="仿宋_GB2312" w:hint="eastAsia"/>
          <w:sz w:val="32"/>
          <w:szCs w:val="32"/>
        </w:rPr>
        <w:t>万元，主要原因是政策性增资；2020年本部门财政拨款支出</w:t>
      </w:r>
      <w:r w:rsidR="00B173A8">
        <w:rPr>
          <w:rFonts w:ascii="仿宋_GB2312" w:eastAsia="仿宋_GB2312" w:hint="eastAsia"/>
          <w:sz w:val="32"/>
          <w:szCs w:val="32"/>
        </w:rPr>
        <w:t>68.85</w:t>
      </w:r>
      <w:r>
        <w:rPr>
          <w:rFonts w:ascii="仿宋_GB2312" w:eastAsia="仿宋_GB2312" w:hint="eastAsia"/>
          <w:sz w:val="32"/>
          <w:szCs w:val="32"/>
        </w:rPr>
        <w:t>万元，其中一般公共预算拨款支出</w:t>
      </w:r>
      <w:r w:rsidR="00B173A8">
        <w:rPr>
          <w:rFonts w:ascii="仿宋_GB2312" w:eastAsia="仿宋_GB2312" w:hint="eastAsia"/>
          <w:sz w:val="32"/>
          <w:szCs w:val="32"/>
        </w:rPr>
        <w:t>68.85</w:t>
      </w:r>
      <w:r>
        <w:rPr>
          <w:rFonts w:ascii="仿宋_GB2312" w:eastAsia="仿宋_GB2312" w:hint="eastAsia"/>
          <w:sz w:val="32"/>
          <w:szCs w:val="32"/>
        </w:rPr>
        <w:t>万元、政府性基金拨款支出0万元，2020年本部门财政拨款支出较上年增加</w:t>
      </w:r>
      <w:r w:rsidR="00B173A8">
        <w:rPr>
          <w:rFonts w:ascii="仿宋_GB2312" w:eastAsia="仿宋_GB2312" w:hint="eastAsia"/>
          <w:sz w:val="32"/>
          <w:szCs w:val="32"/>
        </w:rPr>
        <w:t>11.05</w:t>
      </w:r>
      <w:r>
        <w:rPr>
          <w:rFonts w:ascii="仿宋_GB2312" w:eastAsia="仿宋_GB2312" w:hint="eastAsia"/>
          <w:sz w:val="32"/>
          <w:szCs w:val="32"/>
        </w:rPr>
        <w:t>万元，主要原因是政策性增资。</w:t>
      </w:r>
    </w:p>
    <w:p w:rsidR="007F581A" w:rsidRPr="00C357EF" w:rsidRDefault="007F581A" w:rsidP="007F581A">
      <w:pPr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C357EF">
        <w:rPr>
          <w:rFonts w:ascii="楷体" w:eastAsia="楷体" w:hAnsi="楷体" w:hint="eastAsia"/>
          <w:b/>
          <w:sz w:val="32"/>
          <w:szCs w:val="32"/>
        </w:rPr>
        <w:t>（三）一般公共预算拨款支出明细情况</w:t>
      </w:r>
    </w:p>
    <w:p w:rsidR="007F581A" w:rsidRPr="005E63DF" w:rsidRDefault="007F581A" w:rsidP="005E63D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E63DF">
        <w:rPr>
          <w:rFonts w:ascii="仿宋_GB2312" w:eastAsia="仿宋_GB2312" w:hint="eastAsia"/>
          <w:sz w:val="32"/>
          <w:szCs w:val="32"/>
        </w:rPr>
        <w:t>1.一般公共预算当年拨款规模变化情况</w:t>
      </w:r>
      <w:r w:rsidR="00F86074">
        <w:rPr>
          <w:rFonts w:ascii="仿宋_GB2312" w:eastAsia="仿宋_GB2312" w:hint="eastAsia"/>
          <w:sz w:val="32"/>
          <w:szCs w:val="32"/>
        </w:rPr>
        <w:t>。</w:t>
      </w:r>
    </w:p>
    <w:p w:rsidR="007F581A" w:rsidRPr="007C0FBA" w:rsidRDefault="007F581A" w:rsidP="007F581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0FBA">
        <w:rPr>
          <w:rFonts w:ascii="仿宋_GB2312" w:eastAsia="仿宋_GB2312" w:hint="eastAsia"/>
          <w:sz w:val="32"/>
          <w:szCs w:val="32"/>
        </w:rPr>
        <w:t>20</w:t>
      </w:r>
      <w:r w:rsidR="00F233BA">
        <w:rPr>
          <w:rFonts w:ascii="仿宋_GB2312" w:eastAsia="仿宋_GB2312" w:hint="eastAsia"/>
          <w:sz w:val="32"/>
          <w:szCs w:val="32"/>
        </w:rPr>
        <w:t>20</w:t>
      </w:r>
      <w:r w:rsidRPr="007C0FBA">
        <w:rPr>
          <w:rFonts w:ascii="仿宋_GB2312" w:eastAsia="仿宋_GB2312" w:hint="eastAsia"/>
          <w:sz w:val="32"/>
          <w:szCs w:val="32"/>
        </w:rPr>
        <w:t>年本部门</w:t>
      </w:r>
      <w:r w:rsidR="00F233BA">
        <w:rPr>
          <w:rFonts w:ascii="仿宋_GB2312" w:eastAsia="仿宋_GB2312" w:hint="eastAsia"/>
          <w:sz w:val="32"/>
          <w:szCs w:val="32"/>
        </w:rPr>
        <w:t>当年</w:t>
      </w:r>
      <w:r w:rsidRPr="007C0FBA">
        <w:rPr>
          <w:rFonts w:ascii="仿宋_GB2312" w:eastAsia="仿宋_GB2312" w:hint="eastAsia"/>
          <w:sz w:val="32"/>
          <w:szCs w:val="32"/>
        </w:rPr>
        <w:t>一般公共预算拨款支出</w:t>
      </w:r>
      <w:r w:rsidR="00B173A8">
        <w:rPr>
          <w:rFonts w:ascii="仿宋_GB2312" w:eastAsia="仿宋_GB2312" w:hint="eastAsia"/>
          <w:sz w:val="32"/>
          <w:szCs w:val="32"/>
        </w:rPr>
        <w:t>68.85</w:t>
      </w:r>
      <w:r w:rsidRPr="007C0FBA">
        <w:rPr>
          <w:rFonts w:ascii="仿宋_GB2312" w:eastAsia="仿宋_GB2312" w:hint="eastAsia"/>
          <w:sz w:val="32"/>
          <w:szCs w:val="32"/>
        </w:rPr>
        <w:t>万元，较上年增加</w:t>
      </w:r>
      <w:r w:rsidR="00B173A8">
        <w:rPr>
          <w:rFonts w:ascii="仿宋_GB2312" w:eastAsia="仿宋_GB2312" w:hint="eastAsia"/>
          <w:sz w:val="32"/>
          <w:szCs w:val="32"/>
        </w:rPr>
        <w:t>11.05</w:t>
      </w:r>
      <w:r w:rsidRPr="007C0FBA">
        <w:rPr>
          <w:rFonts w:ascii="仿宋_GB2312" w:eastAsia="仿宋_GB2312" w:hint="eastAsia"/>
          <w:sz w:val="32"/>
          <w:szCs w:val="32"/>
        </w:rPr>
        <w:t>万元，主要原因是政策性增资。</w:t>
      </w:r>
    </w:p>
    <w:p w:rsidR="007F581A" w:rsidRPr="005E63DF" w:rsidRDefault="007F581A" w:rsidP="005E63D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E63DF">
        <w:rPr>
          <w:rFonts w:ascii="仿宋_GB2312" w:eastAsia="仿宋_GB2312" w:hint="eastAsia"/>
          <w:sz w:val="32"/>
          <w:szCs w:val="32"/>
        </w:rPr>
        <w:t>2.支出按功能科目分类的明细情况</w:t>
      </w:r>
      <w:r w:rsidR="00F86074">
        <w:rPr>
          <w:rFonts w:ascii="仿宋_GB2312" w:eastAsia="仿宋_GB2312" w:hint="eastAsia"/>
          <w:sz w:val="32"/>
          <w:szCs w:val="32"/>
        </w:rPr>
        <w:t>。</w:t>
      </w:r>
    </w:p>
    <w:p w:rsidR="007F581A" w:rsidRPr="00334A39" w:rsidRDefault="007F581A" w:rsidP="007F581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34A39">
        <w:rPr>
          <w:rFonts w:ascii="仿宋_GB2312" w:eastAsia="仿宋_GB2312" w:hint="eastAsia"/>
          <w:sz w:val="32"/>
          <w:szCs w:val="32"/>
        </w:rPr>
        <w:t>20</w:t>
      </w:r>
      <w:r w:rsidR="00F233BA">
        <w:rPr>
          <w:rFonts w:ascii="仿宋_GB2312" w:eastAsia="仿宋_GB2312" w:hint="eastAsia"/>
          <w:sz w:val="32"/>
          <w:szCs w:val="32"/>
        </w:rPr>
        <w:t>20</w:t>
      </w:r>
      <w:r w:rsidRPr="00334A39">
        <w:rPr>
          <w:rFonts w:ascii="仿宋_GB2312" w:eastAsia="仿宋_GB2312" w:hint="eastAsia"/>
          <w:sz w:val="32"/>
          <w:szCs w:val="32"/>
        </w:rPr>
        <w:t>年本部门</w:t>
      </w:r>
      <w:r w:rsidR="00F233BA">
        <w:rPr>
          <w:rFonts w:ascii="仿宋_GB2312" w:eastAsia="仿宋_GB2312" w:hint="eastAsia"/>
          <w:sz w:val="32"/>
          <w:szCs w:val="32"/>
        </w:rPr>
        <w:t>当年</w:t>
      </w:r>
      <w:r w:rsidRPr="00334A39">
        <w:rPr>
          <w:rFonts w:ascii="仿宋_GB2312" w:eastAsia="仿宋_GB2312" w:hint="eastAsia"/>
          <w:sz w:val="32"/>
          <w:szCs w:val="32"/>
        </w:rPr>
        <w:t>一般公共预算支出</w:t>
      </w:r>
      <w:r w:rsidR="00B173A8">
        <w:rPr>
          <w:rFonts w:ascii="仿宋_GB2312" w:eastAsia="仿宋_GB2312" w:hint="eastAsia"/>
          <w:sz w:val="32"/>
          <w:szCs w:val="32"/>
        </w:rPr>
        <w:t>68.85</w:t>
      </w:r>
      <w:r w:rsidRPr="00334A39">
        <w:rPr>
          <w:rFonts w:ascii="仿宋_GB2312" w:eastAsia="仿宋_GB2312" w:hint="eastAsia"/>
          <w:sz w:val="32"/>
          <w:szCs w:val="32"/>
        </w:rPr>
        <w:t>万元，其中：</w:t>
      </w:r>
    </w:p>
    <w:p w:rsidR="007F581A" w:rsidRPr="00334A39" w:rsidRDefault="007F581A" w:rsidP="007F581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34A39">
        <w:rPr>
          <w:rFonts w:ascii="仿宋_GB2312" w:eastAsia="仿宋_GB2312" w:hint="eastAsia"/>
          <w:sz w:val="32"/>
          <w:szCs w:val="32"/>
        </w:rPr>
        <w:t>（1）行政运行</w:t>
      </w:r>
      <w:r w:rsidR="005E63DF" w:rsidRPr="005E63DF">
        <w:rPr>
          <w:rFonts w:ascii="仿宋_GB2312" w:eastAsia="仿宋_GB2312" w:hint="eastAsia"/>
          <w:sz w:val="32"/>
          <w:szCs w:val="32"/>
        </w:rPr>
        <w:t>（2010601）</w:t>
      </w:r>
      <w:r w:rsidR="000777C0">
        <w:rPr>
          <w:rFonts w:ascii="仿宋_GB2312" w:eastAsia="仿宋_GB2312" w:hint="eastAsia"/>
          <w:sz w:val="32"/>
          <w:szCs w:val="32"/>
        </w:rPr>
        <w:t>54.85</w:t>
      </w:r>
      <w:r w:rsidRPr="00334A39">
        <w:rPr>
          <w:rFonts w:ascii="仿宋_GB2312" w:eastAsia="仿宋_GB2312" w:hint="eastAsia"/>
          <w:sz w:val="32"/>
          <w:szCs w:val="32"/>
        </w:rPr>
        <w:t>万元，较上年增加</w:t>
      </w:r>
      <w:r w:rsidR="000777C0">
        <w:rPr>
          <w:rFonts w:ascii="仿宋_GB2312" w:eastAsia="仿宋_GB2312" w:hint="eastAsia"/>
          <w:sz w:val="32"/>
          <w:szCs w:val="32"/>
        </w:rPr>
        <w:t>11.05</w:t>
      </w:r>
      <w:r w:rsidRPr="00334A39">
        <w:rPr>
          <w:rFonts w:ascii="仿宋_GB2312" w:eastAsia="仿宋_GB2312" w:hint="eastAsia"/>
          <w:sz w:val="32"/>
          <w:szCs w:val="32"/>
        </w:rPr>
        <w:t>万元，原因是政策性增资。</w:t>
      </w:r>
    </w:p>
    <w:p w:rsidR="007F581A" w:rsidRPr="007C0CDF" w:rsidRDefault="007F581A" w:rsidP="007F581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34A39">
        <w:rPr>
          <w:rFonts w:ascii="仿宋_GB2312" w:eastAsia="仿宋_GB2312" w:hint="eastAsia"/>
          <w:sz w:val="32"/>
          <w:szCs w:val="32"/>
        </w:rPr>
        <w:t>（2）一般行政管理事务</w:t>
      </w:r>
      <w:r w:rsidR="005E63DF" w:rsidRPr="005E63DF">
        <w:rPr>
          <w:rFonts w:ascii="仿宋_GB2312" w:eastAsia="仿宋_GB2312" w:hint="eastAsia"/>
          <w:sz w:val="32"/>
          <w:szCs w:val="32"/>
        </w:rPr>
        <w:t>（2010602）</w:t>
      </w:r>
      <w:r w:rsidRPr="00334A39">
        <w:rPr>
          <w:rFonts w:ascii="仿宋_GB2312" w:eastAsia="仿宋_GB2312" w:hint="eastAsia"/>
          <w:sz w:val="32"/>
          <w:szCs w:val="32"/>
        </w:rPr>
        <w:t>14.00万元，</w:t>
      </w:r>
      <w:r>
        <w:rPr>
          <w:rFonts w:ascii="仿宋_GB2312" w:eastAsia="仿宋_GB2312" w:hint="eastAsia"/>
          <w:sz w:val="32"/>
          <w:szCs w:val="32"/>
        </w:rPr>
        <w:t>与上年相同，</w:t>
      </w:r>
      <w:r w:rsidRPr="007C0CDF">
        <w:rPr>
          <w:rFonts w:ascii="仿宋_GB2312" w:eastAsia="仿宋_GB2312" w:hint="eastAsia"/>
          <w:sz w:val="32"/>
          <w:szCs w:val="32"/>
        </w:rPr>
        <w:t>用于妇女儿童</w:t>
      </w:r>
      <w:r w:rsidR="007C0CDF" w:rsidRPr="007C0CDF">
        <w:rPr>
          <w:rFonts w:ascii="仿宋_GB2312" w:eastAsia="仿宋_GB2312" w:hint="eastAsia"/>
          <w:sz w:val="32"/>
          <w:szCs w:val="32"/>
        </w:rPr>
        <w:t>专项</w:t>
      </w:r>
      <w:r w:rsidRPr="007C0CDF">
        <w:rPr>
          <w:rFonts w:ascii="仿宋_GB2312" w:eastAsia="仿宋_GB2312" w:hint="eastAsia"/>
          <w:sz w:val="32"/>
          <w:szCs w:val="32"/>
        </w:rPr>
        <w:t>工作</w:t>
      </w:r>
      <w:r w:rsidR="007C0CDF" w:rsidRPr="007C0CDF">
        <w:rPr>
          <w:rFonts w:ascii="仿宋_GB2312" w:eastAsia="仿宋_GB2312" w:hint="eastAsia"/>
          <w:sz w:val="32"/>
          <w:szCs w:val="32"/>
        </w:rPr>
        <w:t>、美丽庭院创建工作</w:t>
      </w:r>
      <w:r w:rsidRPr="007C0CDF">
        <w:rPr>
          <w:rFonts w:ascii="仿宋_GB2312" w:eastAsia="仿宋_GB2312" w:hint="eastAsia"/>
          <w:sz w:val="32"/>
          <w:szCs w:val="32"/>
        </w:rPr>
        <w:t>。</w:t>
      </w:r>
    </w:p>
    <w:p w:rsidR="007F581A" w:rsidRPr="00F86074" w:rsidRDefault="007F581A" w:rsidP="007F581A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 w:rsidRPr="00F86074">
        <w:rPr>
          <w:rFonts w:ascii="仿宋_GB2312" w:eastAsia="仿宋_GB2312" w:hint="eastAsia"/>
          <w:sz w:val="32"/>
          <w:szCs w:val="32"/>
        </w:rPr>
        <w:t>3.支出按经济科目分类的明细情况</w:t>
      </w:r>
      <w:r w:rsidR="00F86074">
        <w:rPr>
          <w:rFonts w:ascii="仿宋_GB2312" w:eastAsia="仿宋_GB2312" w:hint="eastAsia"/>
          <w:sz w:val="32"/>
          <w:szCs w:val="32"/>
        </w:rPr>
        <w:t>。</w:t>
      </w:r>
    </w:p>
    <w:p w:rsidR="007F581A" w:rsidRPr="007C0FBA" w:rsidRDefault="007F581A" w:rsidP="007F58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0FBA">
        <w:rPr>
          <w:rFonts w:ascii="仿宋_GB2312" w:eastAsia="仿宋_GB2312" w:hint="eastAsia"/>
          <w:sz w:val="32"/>
          <w:szCs w:val="32"/>
        </w:rPr>
        <w:t>（1）按照部门预算支出经济分类的类级科目说明。</w:t>
      </w:r>
    </w:p>
    <w:p w:rsidR="007F581A" w:rsidRPr="007C0FBA" w:rsidRDefault="007F581A" w:rsidP="007F58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0FBA">
        <w:rPr>
          <w:rFonts w:ascii="仿宋_GB2312" w:eastAsia="仿宋_GB2312" w:hint="eastAsia"/>
          <w:sz w:val="32"/>
          <w:szCs w:val="32"/>
        </w:rPr>
        <w:t>20</w:t>
      </w:r>
      <w:r w:rsidR="00C42EE8">
        <w:rPr>
          <w:rFonts w:ascii="仿宋_GB2312" w:eastAsia="仿宋_GB2312" w:hint="eastAsia"/>
          <w:sz w:val="32"/>
          <w:szCs w:val="32"/>
        </w:rPr>
        <w:t>20</w:t>
      </w:r>
      <w:r w:rsidRPr="007C0FBA">
        <w:rPr>
          <w:rFonts w:ascii="仿宋_GB2312" w:eastAsia="仿宋_GB2312" w:hint="eastAsia"/>
          <w:sz w:val="32"/>
          <w:szCs w:val="32"/>
        </w:rPr>
        <w:t>年本部门</w:t>
      </w:r>
      <w:r w:rsidR="00C42EE8">
        <w:rPr>
          <w:rFonts w:ascii="仿宋_GB2312" w:eastAsia="仿宋_GB2312" w:hint="eastAsia"/>
          <w:sz w:val="32"/>
          <w:szCs w:val="32"/>
        </w:rPr>
        <w:t>当年</w:t>
      </w:r>
      <w:r w:rsidRPr="007C0FBA">
        <w:rPr>
          <w:rFonts w:ascii="仿宋_GB2312" w:eastAsia="仿宋_GB2312" w:hint="eastAsia"/>
          <w:sz w:val="32"/>
          <w:szCs w:val="32"/>
        </w:rPr>
        <w:t>一般公共预算支出</w:t>
      </w:r>
      <w:r w:rsidR="000777C0">
        <w:rPr>
          <w:rFonts w:ascii="仿宋_GB2312" w:eastAsia="仿宋_GB2312" w:hint="eastAsia"/>
          <w:sz w:val="32"/>
          <w:szCs w:val="32"/>
        </w:rPr>
        <w:t>68.85</w:t>
      </w:r>
      <w:r w:rsidRPr="007C0FBA">
        <w:rPr>
          <w:rFonts w:ascii="仿宋_GB2312" w:eastAsia="仿宋_GB2312" w:hint="eastAsia"/>
          <w:sz w:val="32"/>
          <w:szCs w:val="32"/>
        </w:rPr>
        <w:t>万元，其中：</w:t>
      </w:r>
    </w:p>
    <w:p w:rsidR="007F581A" w:rsidRPr="007C0FBA" w:rsidRDefault="007F581A" w:rsidP="007F58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0FBA">
        <w:rPr>
          <w:rFonts w:ascii="仿宋_GB2312" w:eastAsia="仿宋_GB2312" w:hint="eastAsia"/>
          <w:sz w:val="32"/>
          <w:szCs w:val="32"/>
        </w:rPr>
        <w:t>工资福利支出</w:t>
      </w:r>
      <w:r w:rsidR="005E63DF" w:rsidRPr="005E63DF">
        <w:rPr>
          <w:rFonts w:ascii="仿宋_GB2312" w:eastAsia="仿宋_GB2312" w:hint="eastAsia"/>
          <w:sz w:val="32"/>
          <w:szCs w:val="32"/>
        </w:rPr>
        <w:t>（301）</w:t>
      </w:r>
      <w:r w:rsidR="000777C0">
        <w:rPr>
          <w:rFonts w:ascii="仿宋_GB2312" w:eastAsia="仿宋_GB2312" w:hint="eastAsia"/>
          <w:sz w:val="32"/>
          <w:szCs w:val="32"/>
        </w:rPr>
        <w:t>52.46</w:t>
      </w:r>
      <w:r w:rsidRPr="007C0FBA">
        <w:rPr>
          <w:rFonts w:ascii="仿宋_GB2312" w:eastAsia="仿宋_GB2312" w:hint="eastAsia"/>
          <w:sz w:val="32"/>
          <w:szCs w:val="32"/>
        </w:rPr>
        <w:t>万元，较上年增加</w:t>
      </w:r>
      <w:r w:rsidR="000777C0">
        <w:rPr>
          <w:rFonts w:ascii="仿宋_GB2312" w:eastAsia="仿宋_GB2312" w:hint="eastAsia"/>
          <w:sz w:val="32"/>
          <w:szCs w:val="32"/>
        </w:rPr>
        <w:t>11.03</w:t>
      </w:r>
      <w:r w:rsidRPr="007C0FBA">
        <w:rPr>
          <w:rFonts w:ascii="仿宋_GB2312" w:eastAsia="仿宋_GB2312" w:hint="eastAsia"/>
          <w:sz w:val="32"/>
          <w:szCs w:val="32"/>
        </w:rPr>
        <w:t>万元，原因是政策性增资。</w:t>
      </w:r>
    </w:p>
    <w:p w:rsidR="007F581A" w:rsidRPr="000777C0" w:rsidRDefault="007F581A" w:rsidP="007F581A">
      <w:pPr>
        <w:spacing w:line="560" w:lineRule="exact"/>
        <w:ind w:firstLineChars="200" w:firstLine="640"/>
        <w:rPr>
          <w:rFonts w:ascii="仿宋_GB2312" w:eastAsia="仿宋_GB2312"/>
          <w:color w:val="C00000"/>
          <w:sz w:val="32"/>
          <w:szCs w:val="32"/>
          <w:u w:val="single"/>
        </w:rPr>
      </w:pPr>
      <w:r w:rsidRPr="007C0FBA">
        <w:rPr>
          <w:rFonts w:ascii="仿宋_GB2312" w:eastAsia="仿宋_GB2312" w:hint="eastAsia"/>
          <w:sz w:val="32"/>
          <w:szCs w:val="32"/>
        </w:rPr>
        <w:t>商品和服务支出</w:t>
      </w:r>
      <w:r w:rsidR="005E63DF" w:rsidRPr="005E63DF">
        <w:rPr>
          <w:rFonts w:ascii="仿宋_GB2312" w:eastAsia="仿宋_GB2312" w:hint="eastAsia"/>
          <w:sz w:val="32"/>
          <w:szCs w:val="32"/>
        </w:rPr>
        <w:t>（302）</w:t>
      </w:r>
      <w:r w:rsidRPr="007C0FBA">
        <w:rPr>
          <w:rFonts w:ascii="仿宋_GB2312" w:eastAsia="仿宋_GB2312" w:hint="eastAsia"/>
          <w:sz w:val="32"/>
          <w:szCs w:val="32"/>
        </w:rPr>
        <w:t>16.3</w:t>
      </w:r>
      <w:r w:rsidR="000777C0">
        <w:rPr>
          <w:rFonts w:ascii="仿宋_GB2312" w:eastAsia="仿宋_GB2312" w:hint="eastAsia"/>
          <w:sz w:val="32"/>
          <w:szCs w:val="32"/>
        </w:rPr>
        <w:t>9</w:t>
      </w:r>
      <w:r w:rsidRPr="007C0FBA">
        <w:rPr>
          <w:rFonts w:ascii="仿宋_GB2312" w:eastAsia="仿宋_GB2312" w:hint="eastAsia"/>
          <w:sz w:val="32"/>
          <w:szCs w:val="32"/>
        </w:rPr>
        <w:t>万元，较上年</w:t>
      </w:r>
      <w:r w:rsidR="000777C0">
        <w:rPr>
          <w:rFonts w:ascii="仿宋_GB2312" w:eastAsia="仿宋_GB2312" w:hint="eastAsia"/>
          <w:sz w:val="32"/>
          <w:szCs w:val="32"/>
        </w:rPr>
        <w:t>增加0.02</w:t>
      </w:r>
      <w:r w:rsidRPr="007C0FBA">
        <w:rPr>
          <w:rFonts w:ascii="仿宋_GB2312" w:eastAsia="仿宋_GB2312" w:hint="eastAsia"/>
          <w:sz w:val="32"/>
          <w:szCs w:val="32"/>
        </w:rPr>
        <w:t>万元，</w:t>
      </w:r>
      <w:r w:rsidRPr="005A0AEC">
        <w:rPr>
          <w:rFonts w:ascii="仿宋_GB2312" w:eastAsia="仿宋_GB2312" w:hint="eastAsia"/>
          <w:sz w:val="32"/>
          <w:szCs w:val="32"/>
        </w:rPr>
        <w:t>原因是</w:t>
      </w:r>
      <w:r w:rsidR="005A0AEC" w:rsidRPr="005A0AEC">
        <w:rPr>
          <w:rFonts w:ascii="仿宋_GB2312" w:eastAsia="仿宋_GB2312" w:hint="eastAsia"/>
          <w:sz w:val="32"/>
          <w:szCs w:val="32"/>
        </w:rPr>
        <w:t>工会经费增加</w:t>
      </w:r>
      <w:r w:rsidRPr="005A0AEC">
        <w:rPr>
          <w:rFonts w:ascii="仿宋_GB2312" w:eastAsia="仿宋_GB2312" w:hint="eastAsia"/>
          <w:sz w:val="32"/>
          <w:szCs w:val="32"/>
        </w:rPr>
        <w:t>。</w:t>
      </w:r>
    </w:p>
    <w:p w:rsidR="007F581A" w:rsidRPr="007C0FBA" w:rsidRDefault="007F581A" w:rsidP="007F58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0FBA">
        <w:rPr>
          <w:rFonts w:ascii="仿宋_GB2312" w:eastAsia="仿宋_GB2312" w:hint="eastAsia"/>
          <w:sz w:val="32"/>
          <w:szCs w:val="32"/>
        </w:rPr>
        <w:lastRenderedPageBreak/>
        <w:t>（2）按照政府预算支出经济分类的类级科目说明。</w:t>
      </w:r>
    </w:p>
    <w:p w:rsidR="007F581A" w:rsidRPr="007C0FBA" w:rsidRDefault="007F581A" w:rsidP="007F58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0FBA">
        <w:rPr>
          <w:rFonts w:ascii="仿宋_GB2312" w:eastAsia="仿宋_GB2312" w:hint="eastAsia"/>
          <w:sz w:val="32"/>
          <w:szCs w:val="32"/>
        </w:rPr>
        <w:t>20</w:t>
      </w:r>
      <w:r w:rsidR="00C42EE8">
        <w:rPr>
          <w:rFonts w:ascii="仿宋_GB2312" w:eastAsia="仿宋_GB2312" w:hint="eastAsia"/>
          <w:sz w:val="32"/>
          <w:szCs w:val="32"/>
        </w:rPr>
        <w:t>20</w:t>
      </w:r>
      <w:r w:rsidRPr="007C0FBA">
        <w:rPr>
          <w:rFonts w:ascii="仿宋_GB2312" w:eastAsia="仿宋_GB2312" w:hint="eastAsia"/>
          <w:sz w:val="32"/>
          <w:szCs w:val="32"/>
        </w:rPr>
        <w:t>年本部门</w:t>
      </w:r>
      <w:r w:rsidR="00C42EE8">
        <w:rPr>
          <w:rFonts w:ascii="仿宋_GB2312" w:eastAsia="仿宋_GB2312" w:hint="eastAsia"/>
          <w:sz w:val="32"/>
          <w:szCs w:val="32"/>
        </w:rPr>
        <w:t>当年</w:t>
      </w:r>
      <w:r w:rsidRPr="007C0FBA">
        <w:rPr>
          <w:rFonts w:ascii="仿宋_GB2312" w:eastAsia="仿宋_GB2312" w:hint="eastAsia"/>
          <w:sz w:val="32"/>
          <w:szCs w:val="32"/>
        </w:rPr>
        <w:t>一般公共预算支出</w:t>
      </w:r>
      <w:r w:rsidR="000777C0">
        <w:rPr>
          <w:rFonts w:ascii="仿宋_GB2312" w:eastAsia="仿宋_GB2312" w:hint="eastAsia"/>
          <w:sz w:val="32"/>
          <w:szCs w:val="32"/>
        </w:rPr>
        <w:t>68.85</w:t>
      </w:r>
      <w:r w:rsidRPr="007C0FBA">
        <w:rPr>
          <w:rFonts w:ascii="仿宋_GB2312" w:eastAsia="仿宋_GB2312" w:hint="eastAsia"/>
          <w:sz w:val="32"/>
          <w:szCs w:val="32"/>
        </w:rPr>
        <w:t>万元，其中：</w:t>
      </w:r>
    </w:p>
    <w:p w:rsidR="007F581A" w:rsidRPr="007C0FBA" w:rsidRDefault="007F581A" w:rsidP="007F58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0FBA">
        <w:rPr>
          <w:rFonts w:ascii="仿宋_GB2312" w:eastAsia="仿宋_GB2312" w:hint="eastAsia"/>
          <w:sz w:val="32"/>
          <w:szCs w:val="32"/>
        </w:rPr>
        <w:t>机关工资福利支出</w:t>
      </w:r>
      <w:r w:rsidR="005E63DF" w:rsidRPr="005E63DF">
        <w:rPr>
          <w:rFonts w:ascii="仿宋_GB2312" w:eastAsia="仿宋_GB2312" w:hint="eastAsia"/>
          <w:sz w:val="32"/>
          <w:szCs w:val="32"/>
        </w:rPr>
        <w:t>（501）</w:t>
      </w:r>
      <w:r w:rsidR="000777C0">
        <w:rPr>
          <w:rFonts w:ascii="仿宋_GB2312" w:eastAsia="仿宋_GB2312" w:hint="eastAsia"/>
          <w:sz w:val="32"/>
          <w:szCs w:val="32"/>
        </w:rPr>
        <w:t>52.46</w:t>
      </w:r>
      <w:r w:rsidRPr="007C0FBA">
        <w:rPr>
          <w:rFonts w:ascii="仿宋_GB2312" w:eastAsia="仿宋_GB2312" w:hint="eastAsia"/>
          <w:sz w:val="32"/>
          <w:szCs w:val="32"/>
        </w:rPr>
        <w:t>万元，较上年增加</w:t>
      </w:r>
      <w:r w:rsidR="000777C0">
        <w:rPr>
          <w:rFonts w:ascii="仿宋_GB2312" w:eastAsia="仿宋_GB2312" w:hint="eastAsia"/>
          <w:sz w:val="32"/>
          <w:szCs w:val="32"/>
        </w:rPr>
        <w:t>11.03</w:t>
      </w:r>
      <w:r w:rsidRPr="007C0FBA">
        <w:rPr>
          <w:rFonts w:ascii="仿宋_GB2312" w:eastAsia="仿宋_GB2312" w:hint="eastAsia"/>
          <w:sz w:val="32"/>
          <w:szCs w:val="32"/>
        </w:rPr>
        <w:t>万元，原因是政策性增资。</w:t>
      </w:r>
    </w:p>
    <w:p w:rsidR="007F581A" w:rsidRDefault="007F581A" w:rsidP="007F58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0FBA">
        <w:rPr>
          <w:rFonts w:ascii="仿宋_GB2312" w:eastAsia="仿宋_GB2312" w:hint="eastAsia"/>
          <w:sz w:val="32"/>
          <w:szCs w:val="32"/>
        </w:rPr>
        <w:t>机关商品和服务支出</w:t>
      </w:r>
      <w:r w:rsidR="005E63DF" w:rsidRPr="005E63DF">
        <w:rPr>
          <w:rFonts w:ascii="仿宋_GB2312" w:eastAsia="仿宋_GB2312" w:hint="eastAsia"/>
          <w:sz w:val="32"/>
          <w:szCs w:val="32"/>
        </w:rPr>
        <w:t>（502）</w:t>
      </w:r>
      <w:r w:rsidRPr="007C0FBA">
        <w:rPr>
          <w:rFonts w:ascii="仿宋_GB2312" w:eastAsia="仿宋_GB2312" w:hint="eastAsia"/>
          <w:sz w:val="32"/>
          <w:szCs w:val="32"/>
        </w:rPr>
        <w:t>16.3</w:t>
      </w:r>
      <w:r w:rsidR="000777C0">
        <w:rPr>
          <w:rFonts w:ascii="仿宋_GB2312" w:eastAsia="仿宋_GB2312" w:hint="eastAsia"/>
          <w:sz w:val="32"/>
          <w:szCs w:val="32"/>
        </w:rPr>
        <w:t>9</w:t>
      </w:r>
      <w:r w:rsidRPr="007C0FBA">
        <w:rPr>
          <w:rFonts w:ascii="仿宋_GB2312" w:eastAsia="仿宋_GB2312" w:hint="eastAsia"/>
          <w:sz w:val="32"/>
          <w:szCs w:val="32"/>
        </w:rPr>
        <w:t>万元，较上年</w:t>
      </w:r>
      <w:r w:rsidR="000777C0">
        <w:rPr>
          <w:rFonts w:ascii="仿宋_GB2312" w:eastAsia="仿宋_GB2312" w:hint="eastAsia"/>
          <w:sz w:val="32"/>
          <w:szCs w:val="32"/>
        </w:rPr>
        <w:t>增加0.02</w:t>
      </w:r>
      <w:r w:rsidRPr="007C0FBA">
        <w:rPr>
          <w:rFonts w:ascii="仿宋_GB2312" w:eastAsia="仿宋_GB2312" w:hint="eastAsia"/>
          <w:sz w:val="32"/>
          <w:szCs w:val="32"/>
        </w:rPr>
        <w:t>万元，</w:t>
      </w:r>
      <w:r w:rsidRPr="005A0AEC">
        <w:rPr>
          <w:rFonts w:ascii="仿宋_GB2312" w:eastAsia="仿宋_GB2312" w:hint="eastAsia"/>
          <w:sz w:val="32"/>
          <w:szCs w:val="32"/>
        </w:rPr>
        <w:t>原因是</w:t>
      </w:r>
      <w:r w:rsidR="005A0AEC" w:rsidRPr="005A0AEC">
        <w:rPr>
          <w:rFonts w:ascii="仿宋_GB2312" w:eastAsia="仿宋_GB2312" w:hint="eastAsia"/>
          <w:sz w:val="32"/>
          <w:szCs w:val="32"/>
        </w:rPr>
        <w:t>工会经费增加</w:t>
      </w:r>
      <w:r w:rsidRPr="005A0AEC">
        <w:rPr>
          <w:rFonts w:ascii="仿宋_GB2312" w:eastAsia="仿宋_GB2312" w:hint="eastAsia"/>
          <w:sz w:val="32"/>
          <w:szCs w:val="32"/>
        </w:rPr>
        <w:t>。</w:t>
      </w:r>
    </w:p>
    <w:p w:rsidR="00F86074" w:rsidRPr="00F86074" w:rsidRDefault="00F86074" w:rsidP="00F8607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86074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．</w:t>
      </w:r>
      <w:r w:rsidRPr="00F86074">
        <w:rPr>
          <w:rFonts w:ascii="仿宋_GB2312" w:eastAsia="仿宋_GB2312" w:hint="eastAsia"/>
          <w:sz w:val="32"/>
          <w:szCs w:val="32"/>
        </w:rPr>
        <w:t>2019年结转财政资金一般公共预算拨款支出情况。</w:t>
      </w:r>
    </w:p>
    <w:p w:rsidR="00F86074" w:rsidRPr="00F86074" w:rsidRDefault="00F86074" w:rsidP="00F8607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86074">
        <w:rPr>
          <w:rFonts w:ascii="仿宋_GB2312" w:eastAsia="仿宋_GB2312" w:hint="eastAsia"/>
          <w:sz w:val="32"/>
          <w:szCs w:val="32"/>
        </w:rPr>
        <w:t>本部门无2019年结转的一般公共预算拨款</w:t>
      </w:r>
      <w:r>
        <w:rPr>
          <w:rFonts w:ascii="仿宋_GB2312" w:eastAsia="仿宋_GB2312" w:hint="eastAsia"/>
          <w:sz w:val="32"/>
          <w:szCs w:val="32"/>
        </w:rPr>
        <w:t>资金</w:t>
      </w:r>
      <w:r w:rsidRPr="00F86074">
        <w:rPr>
          <w:rFonts w:ascii="仿宋_GB2312" w:eastAsia="仿宋_GB2312" w:hint="eastAsia"/>
          <w:sz w:val="32"/>
          <w:szCs w:val="32"/>
        </w:rPr>
        <w:t>支出。</w:t>
      </w:r>
    </w:p>
    <w:p w:rsidR="007F581A" w:rsidRPr="00F314BD" w:rsidRDefault="007F581A" w:rsidP="007F581A">
      <w:pPr>
        <w:spacing w:line="560" w:lineRule="exact"/>
        <w:ind w:firstLine="630"/>
        <w:rPr>
          <w:rFonts w:ascii="楷体" w:eastAsia="楷体" w:hAnsi="楷体"/>
          <w:b/>
          <w:sz w:val="32"/>
          <w:szCs w:val="32"/>
        </w:rPr>
      </w:pPr>
      <w:r w:rsidRPr="00F314BD">
        <w:rPr>
          <w:rFonts w:ascii="楷体" w:eastAsia="楷体" w:hAnsi="楷体" w:hint="eastAsia"/>
          <w:b/>
          <w:sz w:val="32"/>
          <w:szCs w:val="32"/>
        </w:rPr>
        <w:t>（四）政府性基金预算支出情况</w:t>
      </w:r>
    </w:p>
    <w:p w:rsidR="007F581A" w:rsidRDefault="00F86074" w:rsidP="007F581A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</w:t>
      </w:r>
      <w:r w:rsidR="007F581A">
        <w:rPr>
          <w:rFonts w:ascii="仿宋_GB2312" w:eastAsia="仿宋_GB2312" w:hint="eastAsia"/>
          <w:sz w:val="32"/>
          <w:szCs w:val="32"/>
        </w:rPr>
        <w:t>本部门无</w:t>
      </w:r>
      <w:r w:rsidR="00C42EE8">
        <w:rPr>
          <w:rFonts w:ascii="仿宋_GB2312" w:eastAsia="仿宋_GB2312" w:hint="eastAsia"/>
          <w:sz w:val="32"/>
          <w:szCs w:val="32"/>
        </w:rPr>
        <w:t>当年</w:t>
      </w:r>
      <w:r w:rsidR="007F581A">
        <w:rPr>
          <w:rFonts w:ascii="仿宋_GB2312" w:eastAsia="仿宋_GB2312" w:hint="eastAsia"/>
          <w:sz w:val="32"/>
          <w:szCs w:val="32"/>
        </w:rPr>
        <w:t>政府性基金预算收支，并已公开空表。</w:t>
      </w:r>
    </w:p>
    <w:p w:rsidR="00F86074" w:rsidRDefault="00F86074" w:rsidP="007F581A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86074">
        <w:rPr>
          <w:rFonts w:ascii="仿宋_GB2312" w:eastAsia="仿宋_GB2312" w:hint="eastAsia"/>
          <w:sz w:val="32"/>
          <w:szCs w:val="32"/>
        </w:rPr>
        <w:t>本部门无2019年结转的政府性基金预算拨款支出。</w:t>
      </w:r>
    </w:p>
    <w:p w:rsidR="007F581A" w:rsidRPr="00F314BD" w:rsidRDefault="007F581A" w:rsidP="007F581A">
      <w:pPr>
        <w:spacing w:line="560" w:lineRule="exact"/>
        <w:ind w:firstLine="630"/>
        <w:rPr>
          <w:rFonts w:ascii="楷体" w:eastAsia="楷体" w:hAnsi="楷体"/>
          <w:b/>
          <w:sz w:val="32"/>
          <w:szCs w:val="32"/>
        </w:rPr>
      </w:pPr>
      <w:r w:rsidRPr="00F314BD">
        <w:rPr>
          <w:rFonts w:ascii="楷体" w:eastAsia="楷体" w:hAnsi="楷体" w:hint="eastAsia"/>
          <w:b/>
          <w:sz w:val="32"/>
          <w:szCs w:val="32"/>
        </w:rPr>
        <w:t>（五）国有资本经营预算拨款收支情况</w:t>
      </w:r>
    </w:p>
    <w:p w:rsidR="00F86074" w:rsidRPr="00F86074" w:rsidRDefault="00F86074" w:rsidP="00F86074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 w:rsidRPr="00F86074">
        <w:rPr>
          <w:rFonts w:ascii="仿宋_GB2312" w:eastAsia="仿宋_GB2312" w:hint="eastAsia"/>
          <w:sz w:val="32"/>
          <w:szCs w:val="32"/>
        </w:rPr>
        <w:t>1</w:t>
      </w:r>
      <w:r w:rsidR="003B64F6">
        <w:rPr>
          <w:rFonts w:ascii="仿宋_GB2312" w:eastAsia="仿宋_GB2312" w:hint="eastAsia"/>
          <w:sz w:val="32"/>
          <w:szCs w:val="32"/>
        </w:rPr>
        <w:t>．</w:t>
      </w:r>
      <w:r w:rsidRPr="00F86074">
        <w:rPr>
          <w:rFonts w:ascii="仿宋_GB2312" w:eastAsia="仿宋_GB2312" w:hint="eastAsia"/>
          <w:sz w:val="32"/>
          <w:szCs w:val="32"/>
        </w:rPr>
        <w:t>本部门无当年国有资本经营预算拨款收支，并在财政拨款收支总体情况表中列示。</w:t>
      </w:r>
    </w:p>
    <w:p w:rsidR="00F86074" w:rsidRDefault="00F86074" w:rsidP="00F86074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 w:rsidRPr="00F86074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</w:t>
      </w:r>
      <w:r w:rsidRPr="00F86074">
        <w:rPr>
          <w:rFonts w:ascii="仿宋_GB2312" w:eastAsia="仿宋_GB2312" w:hint="eastAsia"/>
          <w:sz w:val="32"/>
          <w:szCs w:val="32"/>
        </w:rPr>
        <w:t>本部门无2019年结转的国有资本经营预算拨款支出。</w:t>
      </w:r>
    </w:p>
    <w:p w:rsidR="00F86074" w:rsidRPr="00F86074" w:rsidRDefault="00F86074" w:rsidP="00F8607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F86074">
        <w:rPr>
          <w:rFonts w:ascii="黑体" w:eastAsia="黑体" w:hAnsi="黑体" w:cs="仿宋" w:hint="eastAsia"/>
          <w:bCs/>
          <w:kern w:val="0"/>
          <w:sz w:val="32"/>
          <w:szCs w:val="32"/>
        </w:rPr>
        <w:t>第三部分  其他说明情况</w:t>
      </w:r>
    </w:p>
    <w:p w:rsidR="007F581A" w:rsidRPr="00C42EE8" w:rsidRDefault="007F581A" w:rsidP="00F86074">
      <w:pPr>
        <w:spacing w:line="560" w:lineRule="exact"/>
        <w:ind w:firstLine="630"/>
        <w:rPr>
          <w:rFonts w:ascii="黑体" w:eastAsia="黑体" w:hAnsi="黑体"/>
          <w:sz w:val="32"/>
          <w:szCs w:val="32"/>
        </w:rPr>
      </w:pPr>
      <w:r w:rsidRPr="00C42EE8">
        <w:rPr>
          <w:rFonts w:ascii="黑体" w:eastAsia="黑体" w:hAnsi="黑体" w:hint="eastAsia"/>
          <w:sz w:val="32"/>
          <w:szCs w:val="32"/>
        </w:rPr>
        <w:t>六</w:t>
      </w:r>
      <w:r w:rsidR="00C42EE8" w:rsidRPr="00C42EE8">
        <w:rPr>
          <w:rFonts w:ascii="黑体" w:eastAsia="黑体" w:hAnsi="黑体" w:hint="eastAsia"/>
          <w:sz w:val="32"/>
          <w:szCs w:val="32"/>
        </w:rPr>
        <w:t xml:space="preserve"> 、</w:t>
      </w:r>
      <w:r w:rsidR="00A568F9">
        <w:rPr>
          <w:rFonts w:ascii="黑体" w:eastAsia="黑体" w:hAnsi="黑体" w:hint="eastAsia"/>
          <w:sz w:val="32"/>
          <w:szCs w:val="32"/>
        </w:rPr>
        <w:t>部门预算</w:t>
      </w:r>
      <w:r w:rsidRPr="00C42EE8">
        <w:rPr>
          <w:rFonts w:ascii="黑体" w:eastAsia="黑体" w:hAnsi="黑体" w:hint="eastAsia"/>
          <w:sz w:val="32"/>
          <w:szCs w:val="32"/>
        </w:rPr>
        <w:t>“三公”经费等预算情况</w:t>
      </w:r>
      <w:r w:rsidR="00A568F9">
        <w:rPr>
          <w:rFonts w:ascii="黑体" w:eastAsia="黑体" w:hAnsi="黑体" w:hint="eastAsia"/>
          <w:sz w:val="32"/>
          <w:szCs w:val="32"/>
        </w:rPr>
        <w:t>说明</w:t>
      </w:r>
    </w:p>
    <w:p w:rsidR="007F581A" w:rsidRPr="007C0FBA" w:rsidRDefault="00A568F9" w:rsidP="007F581A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 w:rsidR="007F581A" w:rsidRPr="007C0FBA">
        <w:rPr>
          <w:rFonts w:ascii="仿宋" w:eastAsia="仿宋" w:hAnsi="仿宋" w:cs="宋体" w:hint="eastAsia"/>
          <w:kern w:val="0"/>
          <w:sz w:val="32"/>
          <w:szCs w:val="32"/>
        </w:rPr>
        <w:t>年本部门</w:t>
      </w:r>
      <w:r>
        <w:rPr>
          <w:rFonts w:ascii="仿宋" w:eastAsia="仿宋" w:hAnsi="仿宋" w:cs="宋体" w:hint="eastAsia"/>
          <w:kern w:val="0"/>
          <w:sz w:val="32"/>
          <w:szCs w:val="32"/>
        </w:rPr>
        <w:t>当年</w:t>
      </w:r>
      <w:r w:rsidR="007F581A" w:rsidRPr="007C0FBA">
        <w:rPr>
          <w:rFonts w:ascii="仿宋" w:eastAsia="仿宋" w:hAnsi="仿宋" w:cs="宋体" w:hint="eastAsia"/>
          <w:kern w:val="0"/>
          <w:sz w:val="32"/>
          <w:szCs w:val="32"/>
        </w:rPr>
        <w:t>一般公共预算“三公”经费预算支出0.30万元，</w:t>
      </w:r>
      <w:r w:rsidR="00F86074" w:rsidRPr="006D2FE6">
        <w:rPr>
          <w:rFonts w:ascii="仿宋" w:eastAsia="仿宋" w:hAnsi="仿宋" w:cs="宋体" w:hint="eastAsia"/>
          <w:kern w:val="0"/>
          <w:sz w:val="32"/>
          <w:szCs w:val="32"/>
        </w:rPr>
        <w:t>较上年无变</w:t>
      </w:r>
      <w:r w:rsidR="006D2FE6" w:rsidRPr="006D2FE6">
        <w:rPr>
          <w:rFonts w:ascii="仿宋" w:eastAsia="仿宋" w:hAnsi="仿宋" w:cs="宋体" w:hint="eastAsia"/>
          <w:kern w:val="0"/>
          <w:sz w:val="32"/>
          <w:szCs w:val="32"/>
        </w:rPr>
        <w:t>化</w:t>
      </w:r>
      <w:r w:rsidR="007F581A" w:rsidRPr="006D2FE6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7F581A" w:rsidRPr="007C0FBA">
        <w:rPr>
          <w:rFonts w:ascii="仿宋" w:eastAsia="仿宋" w:hAnsi="仿宋" w:cs="宋体" w:hint="eastAsia"/>
          <w:kern w:val="0"/>
          <w:sz w:val="32"/>
          <w:szCs w:val="32"/>
        </w:rPr>
        <w:t>其中，公务接待费0.30万元，</w:t>
      </w:r>
      <w:r w:rsidR="00F86074" w:rsidRPr="006D2FE6">
        <w:rPr>
          <w:rFonts w:ascii="仿宋" w:eastAsia="仿宋" w:hAnsi="仿宋" w:cs="宋体" w:hint="eastAsia"/>
          <w:kern w:val="0"/>
          <w:sz w:val="32"/>
          <w:szCs w:val="32"/>
        </w:rPr>
        <w:t>较上年无变</w:t>
      </w:r>
      <w:r w:rsidR="006D2FE6" w:rsidRPr="006D2FE6">
        <w:rPr>
          <w:rFonts w:ascii="仿宋" w:eastAsia="仿宋" w:hAnsi="仿宋" w:cs="宋体" w:hint="eastAsia"/>
          <w:kern w:val="0"/>
          <w:sz w:val="32"/>
          <w:szCs w:val="32"/>
        </w:rPr>
        <w:t>化</w:t>
      </w:r>
      <w:r w:rsidR="007F581A" w:rsidRPr="006D2FE6">
        <w:rPr>
          <w:rFonts w:ascii="仿宋" w:eastAsia="仿宋" w:hAnsi="仿宋" w:cs="宋体" w:hint="eastAsia"/>
          <w:kern w:val="0"/>
          <w:sz w:val="32"/>
          <w:szCs w:val="32"/>
        </w:rPr>
        <w:t xml:space="preserve">； </w:t>
      </w:r>
      <w:r w:rsidR="007F581A" w:rsidRPr="007C0FBA">
        <w:rPr>
          <w:rFonts w:ascii="仿宋" w:eastAsia="仿宋" w:hAnsi="仿宋" w:cs="宋体" w:hint="eastAsia"/>
          <w:kern w:val="0"/>
          <w:sz w:val="32"/>
          <w:szCs w:val="32"/>
        </w:rPr>
        <w:t>201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="007F581A" w:rsidRPr="007C0FBA">
        <w:rPr>
          <w:rFonts w:ascii="仿宋" w:eastAsia="仿宋" w:hAnsi="仿宋" w:cs="宋体" w:hint="eastAsia"/>
          <w:kern w:val="0"/>
          <w:sz w:val="32"/>
          <w:szCs w:val="32"/>
        </w:rPr>
        <w:t>年和20</w:t>
      </w:r>
      <w:r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7F581A" w:rsidRPr="007C0FBA">
        <w:rPr>
          <w:rFonts w:ascii="仿宋" w:eastAsia="仿宋" w:hAnsi="仿宋" w:cs="宋体" w:hint="eastAsia"/>
          <w:kern w:val="0"/>
          <w:sz w:val="32"/>
          <w:szCs w:val="32"/>
        </w:rPr>
        <w:t>年，本部门无因公出国（境）、公务用车购置及运行经费预算</w:t>
      </w:r>
      <w:r w:rsidR="00F86074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F86074" w:rsidRPr="007C0FBA">
        <w:rPr>
          <w:rFonts w:ascii="仿宋" w:eastAsia="仿宋" w:hAnsi="仿宋" w:cs="宋体" w:hint="eastAsia"/>
          <w:kern w:val="0"/>
          <w:sz w:val="32"/>
          <w:szCs w:val="32"/>
        </w:rPr>
        <w:t>无培训费经费预算。</w:t>
      </w:r>
    </w:p>
    <w:p w:rsidR="007F581A" w:rsidRPr="007C0FBA" w:rsidRDefault="007F581A" w:rsidP="007F581A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C0FB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A568F9">
        <w:rPr>
          <w:rFonts w:ascii="仿宋" w:eastAsia="仿宋" w:hAnsi="仿宋" w:cs="宋体" w:hint="eastAsia"/>
          <w:kern w:val="0"/>
          <w:sz w:val="32"/>
          <w:szCs w:val="32"/>
        </w:rPr>
        <w:t>20年</w:t>
      </w:r>
      <w:r w:rsidRPr="007C0FBA">
        <w:rPr>
          <w:rFonts w:ascii="仿宋" w:eastAsia="仿宋" w:hAnsi="仿宋" w:cs="宋体" w:hint="eastAsia"/>
          <w:kern w:val="0"/>
          <w:sz w:val="32"/>
          <w:szCs w:val="32"/>
        </w:rPr>
        <w:t>本部门</w:t>
      </w:r>
      <w:r w:rsidR="00A568F9">
        <w:rPr>
          <w:rFonts w:ascii="仿宋" w:eastAsia="仿宋" w:hAnsi="仿宋" w:cs="宋体" w:hint="eastAsia"/>
          <w:kern w:val="0"/>
          <w:sz w:val="32"/>
          <w:szCs w:val="32"/>
        </w:rPr>
        <w:t>当年</w:t>
      </w:r>
      <w:r w:rsidRPr="007C0FBA">
        <w:rPr>
          <w:rFonts w:ascii="仿宋" w:eastAsia="仿宋" w:hAnsi="仿宋" w:cs="宋体" w:hint="eastAsia"/>
          <w:kern w:val="0"/>
          <w:sz w:val="32"/>
          <w:szCs w:val="32"/>
        </w:rPr>
        <w:t>一般公共预算会议费0.08万元，</w:t>
      </w:r>
      <w:r w:rsidR="006D2FE6" w:rsidRPr="006D2FE6">
        <w:rPr>
          <w:rFonts w:ascii="仿宋" w:eastAsia="仿宋" w:hAnsi="仿宋" w:cs="宋体" w:hint="eastAsia"/>
          <w:kern w:val="0"/>
          <w:sz w:val="32"/>
          <w:szCs w:val="32"/>
        </w:rPr>
        <w:t>较上年无变化</w:t>
      </w:r>
      <w:r w:rsidRPr="006D2FE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06877" w:rsidRPr="00A50618" w:rsidRDefault="00406877" w:rsidP="00406877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50618">
        <w:rPr>
          <w:rFonts w:ascii="仿宋" w:eastAsia="仿宋" w:hAnsi="仿宋" w:cs="宋体" w:hint="eastAsia"/>
          <w:kern w:val="0"/>
          <w:sz w:val="32"/>
          <w:szCs w:val="32"/>
        </w:rPr>
        <w:t>本部门无2019年结转的财政拨款</w:t>
      </w:r>
      <w:r w:rsidR="00C166BF"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="00C166BF" w:rsidRPr="00A50618">
        <w:rPr>
          <w:rFonts w:ascii="仿宋" w:eastAsia="仿宋" w:hAnsi="仿宋" w:cs="宋体" w:hint="eastAsia"/>
          <w:kern w:val="0"/>
          <w:sz w:val="32"/>
          <w:szCs w:val="32"/>
        </w:rPr>
        <w:t>三公</w:t>
      </w:r>
      <w:r w:rsidR="00C166BF">
        <w:rPr>
          <w:rFonts w:ascii="仿宋" w:eastAsia="仿宋" w:hAnsi="仿宋" w:cs="宋体" w:hint="eastAsia"/>
          <w:kern w:val="0"/>
          <w:sz w:val="32"/>
          <w:szCs w:val="32"/>
        </w:rPr>
        <w:t>”</w:t>
      </w:r>
      <w:r w:rsidRPr="00A50618">
        <w:rPr>
          <w:rFonts w:ascii="仿宋" w:eastAsia="仿宋" w:hAnsi="仿宋" w:cs="宋体" w:hint="eastAsia"/>
          <w:kern w:val="0"/>
          <w:sz w:val="32"/>
          <w:szCs w:val="32"/>
        </w:rPr>
        <w:t>经费支出</w:t>
      </w:r>
      <w:r w:rsidR="00A50618" w:rsidRPr="00A50618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B2027" w:rsidRPr="003456D3" w:rsidRDefault="000B2027" w:rsidP="000B2027">
      <w:pPr>
        <w:spacing w:line="540" w:lineRule="exact"/>
        <w:ind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七</w:t>
      </w:r>
      <w:r w:rsidRPr="003456D3">
        <w:rPr>
          <w:rFonts w:ascii="黑体" w:eastAsia="黑体" w:hAnsi="黑体" w:cs="仿宋_GB2312" w:hint="eastAsia"/>
          <w:bCs/>
          <w:sz w:val="32"/>
          <w:szCs w:val="32"/>
        </w:rPr>
        <w:t>、部门国有资产占有使用及资产购置情况说明</w:t>
      </w:r>
    </w:p>
    <w:p w:rsidR="000B2027" w:rsidRDefault="000B2027" w:rsidP="000B2027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截止2020年底，</w:t>
      </w:r>
      <w:r w:rsidRPr="00A43139">
        <w:rPr>
          <w:rFonts w:ascii="仿宋_GB2312" w:eastAsia="仿宋_GB2312" w:hAnsi="仿宋_GB2312" w:cs="仿宋_GB2312" w:hint="eastAsia"/>
          <w:sz w:val="32"/>
          <w:szCs w:val="32"/>
        </w:rPr>
        <w:t>本部门无国有资产占有使用及资产购置情况。</w:t>
      </w:r>
    </w:p>
    <w:p w:rsidR="00A50618" w:rsidRPr="006D2FE6" w:rsidRDefault="00A50618" w:rsidP="000B2027">
      <w:pPr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6D2FE6">
        <w:rPr>
          <w:rFonts w:ascii="仿宋_GB2312" w:eastAsia="仿宋_GB2312" w:hAnsi="仿宋_GB2312" w:cs="仿宋_GB2312" w:hint="eastAsia"/>
          <w:sz w:val="32"/>
          <w:szCs w:val="32"/>
        </w:rPr>
        <w:t>本部门无2019年结转的财政拨款支出资产购置。</w:t>
      </w:r>
    </w:p>
    <w:p w:rsidR="007F581A" w:rsidRPr="000B2027" w:rsidRDefault="007F581A" w:rsidP="000B2027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0B2027">
        <w:rPr>
          <w:rFonts w:ascii="黑体" w:eastAsia="黑体" w:hAnsi="黑体" w:cs="宋体" w:hint="eastAsia"/>
          <w:kern w:val="0"/>
          <w:sz w:val="32"/>
          <w:szCs w:val="32"/>
        </w:rPr>
        <w:t>八</w:t>
      </w:r>
      <w:r w:rsidR="001E32C3" w:rsidRPr="000B2027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 w:rsidR="000B2027" w:rsidRPr="000B2027">
        <w:rPr>
          <w:rFonts w:ascii="黑体" w:eastAsia="黑体" w:hAnsi="黑体" w:cs="宋体" w:hint="eastAsia"/>
          <w:kern w:val="0"/>
          <w:sz w:val="32"/>
          <w:szCs w:val="32"/>
        </w:rPr>
        <w:t>部门</w:t>
      </w:r>
      <w:r w:rsidRPr="000B2027">
        <w:rPr>
          <w:rFonts w:ascii="黑体" w:eastAsia="黑体" w:hAnsi="黑体" w:cs="宋体" w:hint="eastAsia"/>
          <w:kern w:val="0"/>
          <w:sz w:val="32"/>
          <w:szCs w:val="32"/>
        </w:rPr>
        <w:t>政府采购情况</w:t>
      </w:r>
      <w:r w:rsidR="000B2027" w:rsidRPr="000B2027">
        <w:rPr>
          <w:rFonts w:ascii="黑体" w:eastAsia="黑体" w:hAnsi="黑体" w:cs="宋体" w:hint="eastAsia"/>
          <w:kern w:val="0"/>
          <w:sz w:val="32"/>
          <w:szCs w:val="32"/>
        </w:rPr>
        <w:t>说明</w:t>
      </w:r>
    </w:p>
    <w:p w:rsidR="007F581A" w:rsidRDefault="007F581A" w:rsidP="007F581A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本部门20</w:t>
      </w:r>
      <w:r w:rsidR="000B2027">
        <w:rPr>
          <w:rFonts w:ascii="仿宋" w:eastAsia="仿宋" w:hAnsi="仿宋" w:cs="宋体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年无政府采购预算，并已公开空表。</w:t>
      </w:r>
    </w:p>
    <w:p w:rsidR="00A50618" w:rsidRPr="006D2FE6" w:rsidRDefault="00A50618" w:rsidP="00A50618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D2FE6">
        <w:rPr>
          <w:rFonts w:ascii="仿宋" w:eastAsia="仿宋" w:hAnsi="仿宋" w:cs="宋体" w:hint="eastAsia"/>
          <w:kern w:val="0"/>
          <w:sz w:val="32"/>
          <w:szCs w:val="32"/>
        </w:rPr>
        <w:t>本部门无2019年结转的政府采购资金支出。</w:t>
      </w:r>
    </w:p>
    <w:p w:rsidR="00C41CF2" w:rsidRPr="00621B76" w:rsidRDefault="00C41CF2" w:rsidP="00C41CF2">
      <w:pPr>
        <w:spacing w:line="540" w:lineRule="exact"/>
        <w:ind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九</w:t>
      </w:r>
      <w:r w:rsidRPr="00621B76">
        <w:rPr>
          <w:rFonts w:ascii="黑体" w:eastAsia="黑体" w:hAnsi="黑体" w:cs="仿宋_GB2312" w:hint="eastAsia"/>
          <w:bCs/>
          <w:sz w:val="32"/>
          <w:szCs w:val="32"/>
        </w:rPr>
        <w:t>、部门预算绩效目标说明</w:t>
      </w:r>
    </w:p>
    <w:p w:rsidR="00C41CF2" w:rsidRPr="00A50618" w:rsidRDefault="00C41CF2" w:rsidP="00C41C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0B2027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年本部门</w:t>
      </w:r>
      <w:r w:rsidRPr="004E7B83">
        <w:rPr>
          <w:rFonts w:ascii="仿宋_GB2312" w:eastAsia="仿宋_GB2312" w:hint="eastAsia"/>
          <w:sz w:val="32"/>
          <w:szCs w:val="32"/>
        </w:rPr>
        <w:t>绩效目标管理全覆盖，涉及</w:t>
      </w:r>
      <w:r w:rsidR="000B2027">
        <w:rPr>
          <w:rFonts w:ascii="仿宋_GB2312" w:eastAsia="仿宋_GB2312" w:hint="eastAsia"/>
          <w:sz w:val="32"/>
          <w:szCs w:val="32"/>
        </w:rPr>
        <w:t>当年</w:t>
      </w:r>
      <w:r w:rsidRPr="004E7B83">
        <w:rPr>
          <w:rFonts w:ascii="仿宋_GB2312" w:eastAsia="仿宋_GB2312" w:hint="eastAsia"/>
          <w:sz w:val="32"/>
          <w:szCs w:val="32"/>
        </w:rPr>
        <w:t>一般公共预算拨款</w:t>
      </w:r>
      <w:r w:rsidR="00E82D47">
        <w:rPr>
          <w:rFonts w:ascii="仿宋_GB2312" w:eastAsia="仿宋_GB2312" w:hint="eastAsia"/>
          <w:sz w:val="32"/>
          <w:szCs w:val="32"/>
        </w:rPr>
        <w:t>68.85</w:t>
      </w:r>
      <w:r w:rsidRPr="004E7B83">
        <w:rPr>
          <w:rFonts w:ascii="仿宋_GB2312" w:eastAsia="仿宋_GB2312" w:hint="eastAsia"/>
          <w:sz w:val="32"/>
          <w:szCs w:val="32"/>
        </w:rPr>
        <w:t>万元，</w:t>
      </w:r>
      <w:r w:rsidR="000B2027" w:rsidRPr="004E7B83">
        <w:rPr>
          <w:rFonts w:ascii="仿宋_GB2312" w:eastAsia="仿宋_GB2312" w:hint="eastAsia"/>
          <w:sz w:val="32"/>
          <w:szCs w:val="32"/>
        </w:rPr>
        <w:t>当年</w:t>
      </w:r>
      <w:r w:rsidRPr="004E7B83">
        <w:rPr>
          <w:rFonts w:ascii="仿宋_GB2312" w:eastAsia="仿宋_GB2312" w:hint="eastAsia"/>
          <w:sz w:val="32"/>
          <w:szCs w:val="32"/>
        </w:rPr>
        <w:t>政府性基金预算拨款0万元</w:t>
      </w:r>
      <w:r w:rsidR="00A50618">
        <w:rPr>
          <w:rFonts w:ascii="仿宋_GB2312" w:eastAsia="仿宋_GB2312" w:hint="eastAsia"/>
          <w:sz w:val="32"/>
          <w:szCs w:val="32"/>
        </w:rPr>
        <w:t>，</w:t>
      </w:r>
      <w:r w:rsidR="00A50618" w:rsidRPr="00A50618">
        <w:rPr>
          <w:rFonts w:ascii="仿宋_GB2312" w:eastAsia="仿宋_GB2312" w:hint="eastAsia"/>
          <w:sz w:val="32"/>
          <w:szCs w:val="32"/>
        </w:rPr>
        <w:t>当年国有资本经营预算拨款0万元（详见公开报表中的绩效目标表）。</w:t>
      </w:r>
    </w:p>
    <w:p w:rsidR="000B2027" w:rsidRPr="006D2FE6" w:rsidRDefault="000B2027" w:rsidP="00C41C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D2FE6">
        <w:rPr>
          <w:rFonts w:ascii="仿宋_GB2312" w:eastAsia="仿宋_GB2312" w:hint="eastAsia"/>
          <w:sz w:val="32"/>
          <w:szCs w:val="32"/>
        </w:rPr>
        <w:t>本部门无2019年结转的财政拨款支出涉及的绩效目标管理。</w:t>
      </w:r>
    </w:p>
    <w:p w:rsidR="0079095A" w:rsidRPr="0079095A" w:rsidRDefault="0079095A" w:rsidP="0079095A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79095A">
        <w:rPr>
          <w:rFonts w:ascii="黑体" w:eastAsia="黑体" w:hAnsi="黑体" w:cs="宋体" w:hint="eastAsia"/>
          <w:kern w:val="0"/>
          <w:sz w:val="32"/>
          <w:szCs w:val="32"/>
        </w:rPr>
        <w:t>十、机关运行经费安排说明</w:t>
      </w:r>
    </w:p>
    <w:p w:rsidR="0079095A" w:rsidRPr="000547A6" w:rsidRDefault="0079095A" w:rsidP="0079095A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9095A">
        <w:rPr>
          <w:rFonts w:ascii="仿宋" w:eastAsia="仿宋" w:hAnsi="仿宋" w:cs="宋体" w:hint="eastAsia"/>
          <w:kern w:val="0"/>
          <w:sz w:val="32"/>
          <w:szCs w:val="32"/>
        </w:rPr>
        <w:t>本部门2020年机关运行经费预算安排16.3</w:t>
      </w:r>
      <w:r w:rsidR="00E82D47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79095A">
        <w:rPr>
          <w:rFonts w:ascii="仿宋" w:eastAsia="仿宋" w:hAnsi="仿宋" w:cs="宋体" w:hint="eastAsia"/>
          <w:kern w:val="0"/>
          <w:sz w:val="32"/>
          <w:szCs w:val="32"/>
        </w:rPr>
        <w:t>万元，较上年</w:t>
      </w:r>
      <w:r w:rsidR="00E82D47">
        <w:rPr>
          <w:rFonts w:ascii="仿宋" w:eastAsia="仿宋" w:hAnsi="仿宋" w:cs="宋体" w:hint="eastAsia"/>
          <w:kern w:val="0"/>
          <w:sz w:val="32"/>
          <w:szCs w:val="32"/>
        </w:rPr>
        <w:t>增加0.02</w:t>
      </w:r>
      <w:r w:rsidRPr="0079095A">
        <w:rPr>
          <w:rFonts w:ascii="仿宋" w:eastAsia="仿宋" w:hAnsi="仿宋" w:cs="宋体" w:hint="eastAsia"/>
          <w:kern w:val="0"/>
          <w:sz w:val="32"/>
          <w:szCs w:val="32"/>
        </w:rPr>
        <w:t>万元，</w:t>
      </w:r>
      <w:r w:rsidRPr="000547A6">
        <w:rPr>
          <w:rFonts w:ascii="仿宋" w:eastAsia="仿宋" w:hAnsi="仿宋" w:cs="宋体" w:hint="eastAsia"/>
          <w:kern w:val="0"/>
          <w:sz w:val="32"/>
          <w:szCs w:val="32"/>
        </w:rPr>
        <w:t>主要原因是</w:t>
      </w:r>
      <w:r w:rsidR="000547A6" w:rsidRPr="000547A6">
        <w:rPr>
          <w:rFonts w:ascii="仿宋" w:eastAsia="仿宋" w:hAnsi="仿宋" w:cs="宋体" w:hint="eastAsia"/>
          <w:kern w:val="0"/>
          <w:sz w:val="32"/>
          <w:szCs w:val="32"/>
        </w:rPr>
        <w:t>工会经费增加</w:t>
      </w:r>
      <w:r w:rsidRPr="000547A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79095A" w:rsidRPr="0079095A" w:rsidRDefault="0079095A" w:rsidP="007909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本部门无2019年结转的财政拨款机关运行经费支出。</w:t>
      </w:r>
    </w:p>
    <w:p w:rsidR="00C41CF2" w:rsidRDefault="008C0EB2" w:rsidP="00C41CF2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十一</w:t>
      </w:r>
      <w:r w:rsidR="00C41CF2" w:rsidRPr="00926E57">
        <w:rPr>
          <w:rFonts w:ascii="黑体" w:eastAsia="黑体" w:hAnsi="黑体" w:cs="宋体" w:hint="eastAsia"/>
          <w:kern w:val="0"/>
          <w:sz w:val="32"/>
          <w:szCs w:val="32"/>
        </w:rPr>
        <w:t>、专业名词解释</w:t>
      </w:r>
    </w:p>
    <w:p w:rsidR="00C41CF2" w:rsidRPr="007C0FBA" w:rsidRDefault="00C41CF2" w:rsidP="00C41CF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0FBA">
        <w:rPr>
          <w:rFonts w:ascii="仿宋" w:eastAsia="仿宋" w:hAnsi="仿宋" w:hint="eastAsia"/>
          <w:sz w:val="32"/>
          <w:szCs w:val="32"/>
        </w:rPr>
        <w:t>机关运行经费：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2823E4" w:rsidRDefault="00034D5D" w:rsidP="00A2085E">
      <w:pPr>
        <w:spacing w:line="560" w:lineRule="exact"/>
        <w:ind w:firstLine="480"/>
        <w:jc w:val="center"/>
      </w:pPr>
      <w:r w:rsidRPr="00034D5D">
        <w:rPr>
          <w:rFonts w:ascii="黑体" w:eastAsia="黑体" w:hAnsi="黑体" w:cs="仿宋" w:hint="eastAsia"/>
          <w:bCs/>
          <w:kern w:val="0"/>
          <w:sz w:val="32"/>
          <w:szCs w:val="32"/>
        </w:rPr>
        <w:t>第四部分  公开报表</w:t>
      </w:r>
    </w:p>
    <w:sectPr w:rsidR="002823E4" w:rsidSect="00282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47D" w:rsidRDefault="00B5247D" w:rsidP="007F581A">
      <w:r>
        <w:separator/>
      </w:r>
    </w:p>
  </w:endnote>
  <w:endnote w:type="continuationSeparator" w:id="1">
    <w:p w:rsidR="00B5247D" w:rsidRDefault="00B5247D" w:rsidP="007F5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47D" w:rsidRDefault="00B5247D" w:rsidP="007F581A">
      <w:r>
        <w:separator/>
      </w:r>
    </w:p>
  </w:footnote>
  <w:footnote w:type="continuationSeparator" w:id="1">
    <w:p w:rsidR="00B5247D" w:rsidRDefault="00B5247D" w:rsidP="007F5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CF2"/>
    <w:rsid w:val="00021FA2"/>
    <w:rsid w:val="00025D2A"/>
    <w:rsid w:val="00034D5D"/>
    <w:rsid w:val="00047773"/>
    <w:rsid w:val="000547A6"/>
    <w:rsid w:val="000777C0"/>
    <w:rsid w:val="000B2027"/>
    <w:rsid w:val="0013677F"/>
    <w:rsid w:val="001B1AF3"/>
    <w:rsid w:val="001E32C3"/>
    <w:rsid w:val="0026197C"/>
    <w:rsid w:val="00272B2D"/>
    <w:rsid w:val="002823E4"/>
    <w:rsid w:val="00311D0C"/>
    <w:rsid w:val="00362E36"/>
    <w:rsid w:val="003B010D"/>
    <w:rsid w:val="003B64F6"/>
    <w:rsid w:val="00406877"/>
    <w:rsid w:val="00410BD2"/>
    <w:rsid w:val="00414F91"/>
    <w:rsid w:val="00481862"/>
    <w:rsid w:val="004A0078"/>
    <w:rsid w:val="00520AB2"/>
    <w:rsid w:val="005A0AEC"/>
    <w:rsid w:val="005E1339"/>
    <w:rsid w:val="005E5356"/>
    <w:rsid w:val="005E63DF"/>
    <w:rsid w:val="0067682C"/>
    <w:rsid w:val="006D2FE6"/>
    <w:rsid w:val="00772B14"/>
    <w:rsid w:val="0079095A"/>
    <w:rsid w:val="007C0CDF"/>
    <w:rsid w:val="007E3677"/>
    <w:rsid w:val="007F581A"/>
    <w:rsid w:val="00880AA2"/>
    <w:rsid w:val="008C0EB2"/>
    <w:rsid w:val="008E6162"/>
    <w:rsid w:val="009B153E"/>
    <w:rsid w:val="009F0928"/>
    <w:rsid w:val="00A07424"/>
    <w:rsid w:val="00A17964"/>
    <w:rsid w:val="00A2085E"/>
    <w:rsid w:val="00A3201F"/>
    <w:rsid w:val="00A50618"/>
    <w:rsid w:val="00A568F9"/>
    <w:rsid w:val="00AB2546"/>
    <w:rsid w:val="00B020F2"/>
    <w:rsid w:val="00B173A8"/>
    <w:rsid w:val="00B205CE"/>
    <w:rsid w:val="00B43D84"/>
    <w:rsid w:val="00B454EA"/>
    <w:rsid w:val="00B5247D"/>
    <w:rsid w:val="00C166BF"/>
    <w:rsid w:val="00C301FB"/>
    <w:rsid w:val="00C41CF2"/>
    <w:rsid w:val="00C42EE8"/>
    <w:rsid w:val="00C668EE"/>
    <w:rsid w:val="00C868EF"/>
    <w:rsid w:val="00CC6F35"/>
    <w:rsid w:val="00CE41A9"/>
    <w:rsid w:val="00D46E30"/>
    <w:rsid w:val="00D77577"/>
    <w:rsid w:val="00DD4A14"/>
    <w:rsid w:val="00E4538B"/>
    <w:rsid w:val="00E66DE4"/>
    <w:rsid w:val="00E82D47"/>
    <w:rsid w:val="00F01698"/>
    <w:rsid w:val="00F233BA"/>
    <w:rsid w:val="00F86074"/>
    <w:rsid w:val="00FB177F"/>
    <w:rsid w:val="00FF3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F2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1CF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F5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581A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5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581A"/>
    <w:rPr>
      <w:rFonts w:ascii="Calibri" w:eastAsia="宋体" w:hAnsi="Calibri" w:cs="黑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B01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010D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&#20540;&#29677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dLbls>
            <c:dLblPos val="inEnd"/>
            <c:showVal val="1"/>
          </c:dLbls>
          <c:cat>
            <c:strRef>
              <c:f>Sheet1!$G$5:$G$9</c:f>
              <c:strCache>
                <c:ptCount val="5"/>
                <c:pt idx="0">
                  <c:v>人员编制</c:v>
                </c:pt>
                <c:pt idx="1">
                  <c:v>行政编制</c:v>
                </c:pt>
                <c:pt idx="2">
                  <c:v>实有人员</c:v>
                </c:pt>
                <c:pt idx="3">
                  <c:v>行政</c:v>
                </c:pt>
                <c:pt idx="4">
                  <c:v>退休人员</c:v>
                </c:pt>
              </c:strCache>
            </c:strRef>
          </c:cat>
          <c:val>
            <c:numRef>
              <c:f>Sheet1!$H$5:$H$9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dLbls>
          <c:showVal val="1"/>
        </c:dLbls>
        <c:axId val="177750400"/>
        <c:axId val="177753472"/>
      </c:barChart>
      <c:catAx>
        <c:axId val="177750400"/>
        <c:scaling>
          <c:orientation val="minMax"/>
        </c:scaling>
        <c:axPos val="b"/>
        <c:numFmt formatCode="#,##0;[Red]\-#,##0" sourceLinked="0"/>
        <c:tickLblPos val="nextTo"/>
        <c:crossAx val="177753472"/>
        <c:crosses val="autoZero"/>
        <c:auto val="1"/>
        <c:lblAlgn val="ctr"/>
        <c:lblOffset val="100"/>
        <c:tickLblSkip val="1"/>
      </c:catAx>
      <c:valAx>
        <c:axId val="177753472"/>
        <c:scaling>
          <c:orientation val="minMax"/>
          <c:max val="4"/>
        </c:scaling>
        <c:axPos val="l"/>
        <c:numFmt formatCode="General" sourceLinked="1"/>
        <c:tickLblPos val="nextTo"/>
        <c:crossAx val="177750400"/>
        <c:crosses val="autoZero"/>
        <c:crossBetween val="between"/>
        <c:majorUnit val="1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E026-35C1-4572-A0F7-4DD34766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572</Words>
  <Characters>3265</Characters>
  <Application>Microsoft Office Word</Application>
  <DocSecurity>0</DocSecurity>
  <Lines>27</Lines>
  <Paragraphs>7</Paragraphs>
  <ScaleCrop>false</ScaleCrop>
  <Company>Microsoft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2018.8.16</dc:creator>
  <cp:lastModifiedBy>2018.8.16</cp:lastModifiedBy>
  <cp:revision>35</cp:revision>
  <cp:lastPrinted>2020-03-27T02:02:00Z</cp:lastPrinted>
  <dcterms:created xsi:type="dcterms:W3CDTF">2020-03-19T03:46:00Z</dcterms:created>
  <dcterms:modified xsi:type="dcterms:W3CDTF">2020-08-07T08:02:00Z</dcterms:modified>
</cp:coreProperties>
</file>