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B0" w:rsidRDefault="00F069B0" w:rsidP="00F069B0">
      <w:pPr>
        <w:jc w:val="center"/>
        <w:rPr>
          <w:rFonts w:ascii="宋体" w:hAnsi="宋体" w:cs="宋体"/>
          <w:b/>
          <w:bCs/>
          <w:sz w:val="44"/>
          <w:szCs w:val="44"/>
        </w:rPr>
      </w:pPr>
    </w:p>
    <w:p w:rsidR="00F069B0" w:rsidRDefault="00F069B0" w:rsidP="00F069B0">
      <w:pPr>
        <w:spacing w:line="560" w:lineRule="exact"/>
        <w:jc w:val="center"/>
        <w:rPr>
          <w:rStyle w:val="a7"/>
          <w:rFonts w:ascii="方正小标宋简体" w:eastAsia="方正小标宋简体" w:hAnsi="方正小标宋简体" w:cs="方正小标宋简体"/>
          <w:kern w:val="0"/>
          <w:sz w:val="44"/>
          <w:szCs w:val="44"/>
        </w:rPr>
      </w:pPr>
    </w:p>
    <w:p w:rsidR="00F069B0" w:rsidRPr="00456031" w:rsidRDefault="00F069B0" w:rsidP="00F069B0">
      <w:pPr>
        <w:spacing w:line="360" w:lineRule="auto"/>
        <w:jc w:val="center"/>
        <w:rPr>
          <w:rStyle w:val="a7"/>
          <w:rFonts w:ascii="方正小标宋简体" w:eastAsia="方正小标宋简体" w:hAnsi="方正小标宋简体" w:cs="方正小标宋简体"/>
          <w:b w:val="0"/>
          <w:kern w:val="0"/>
          <w:sz w:val="44"/>
          <w:szCs w:val="44"/>
        </w:rPr>
      </w:pPr>
    </w:p>
    <w:p w:rsidR="00F069B0" w:rsidRPr="00456031" w:rsidRDefault="00F069B0" w:rsidP="00F069B0">
      <w:pPr>
        <w:spacing w:line="360" w:lineRule="auto"/>
        <w:jc w:val="center"/>
        <w:rPr>
          <w:rStyle w:val="a7"/>
          <w:rFonts w:ascii="方正小标宋简体" w:eastAsia="方正小标宋简体" w:hAnsi="方正小标宋简体" w:cs="方正小标宋简体"/>
          <w:b w:val="0"/>
          <w:kern w:val="0"/>
          <w:sz w:val="44"/>
          <w:szCs w:val="44"/>
        </w:rPr>
      </w:pPr>
      <w:r w:rsidRPr="00456031">
        <w:rPr>
          <w:rStyle w:val="a7"/>
          <w:rFonts w:ascii="方正小标宋简体" w:eastAsia="方正小标宋简体" w:hAnsi="方正小标宋简体" w:cs="方正小标宋简体" w:hint="eastAsia"/>
          <w:kern w:val="0"/>
          <w:sz w:val="44"/>
          <w:szCs w:val="44"/>
        </w:rPr>
        <w:t>西安市阎良区</w:t>
      </w:r>
      <w:r>
        <w:rPr>
          <w:rStyle w:val="a7"/>
          <w:rFonts w:ascii="方正小标宋简体" w:eastAsia="方正小标宋简体" w:hAnsi="方正小标宋简体" w:cs="方正小标宋简体" w:hint="eastAsia"/>
          <w:kern w:val="0"/>
          <w:sz w:val="44"/>
          <w:szCs w:val="44"/>
        </w:rPr>
        <w:t>妇女联合会</w:t>
      </w:r>
    </w:p>
    <w:p w:rsidR="00F069B0" w:rsidRPr="00456031" w:rsidRDefault="00F069B0" w:rsidP="00F069B0">
      <w:pPr>
        <w:spacing w:line="360" w:lineRule="auto"/>
        <w:jc w:val="center"/>
        <w:rPr>
          <w:rFonts w:asciiTheme="majorEastAsia" w:eastAsiaTheme="majorEastAsia" w:hAnsiTheme="majorEastAsia" w:cstheme="majorEastAsia"/>
          <w:b/>
          <w:bCs/>
          <w:sz w:val="44"/>
          <w:szCs w:val="44"/>
        </w:rPr>
      </w:pPr>
      <w:r w:rsidRPr="00456031">
        <w:rPr>
          <w:rStyle w:val="a7"/>
          <w:rFonts w:ascii="方正小标宋简体" w:eastAsia="方正小标宋简体" w:hAnsi="方正小标宋简体" w:cs="方正小标宋简体" w:hint="eastAsia"/>
          <w:kern w:val="0"/>
          <w:sz w:val="44"/>
          <w:szCs w:val="44"/>
        </w:rPr>
        <w:t>2019年度部门决算</w:t>
      </w:r>
    </w:p>
    <w:p w:rsidR="00F069B0" w:rsidRDefault="00F069B0" w:rsidP="00F069B0">
      <w:pPr>
        <w:spacing w:line="560" w:lineRule="exact"/>
        <w:jc w:val="center"/>
        <w:rPr>
          <w:rFonts w:asciiTheme="majorEastAsia" w:eastAsiaTheme="majorEastAsia" w:hAnsiTheme="majorEastAsia" w:cstheme="majorEastAsia"/>
          <w:b/>
          <w:bCs/>
          <w:sz w:val="44"/>
          <w:szCs w:val="44"/>
        </w:rPr>
      </w:pPr>
    </w:p>
    <w:p w:rsidR="00F069B0" w:rsidRDefault="00F069B0" w:rsidP="00F069B0">
      <w:pPr>
        <w:spacing w:line="560" w:lineRule="exact"/>
        <w:jc w:val="center"/>
        <w:rPr>
          <w:rFonts w:asciiTheme="majorEastAsia" w:eastAsiaTheme="majorEastAsia" w:hAnsiTheme="majorEastAsia" w:cstheme="majorEastAsia"/>
          <w:b/>
          <w:bCs/>
          <w:sz w:val="44"/>
          <w:szCs w:val="44"/>
        </w:rPr>
      </w:pPr>
    </w:p>
    <w:p w:rsidR="00F069B0" w:rsidRDefault="00F069B0" w:rsidP="00F069B0">
      <w:pPr>
        <w:spacing w:line="560" w:lineRule="exact"/>
        <w:jc w:val="center"/>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560" w:lineRule="exact"/>
        <w:rPr>
          <w:rFonts w:asciiTheme="majorEastAsia" w:eastAsiaTheme="majorEastAsia" w:hAnsiTheme="majorEastAsia" w:cstheme="majorEastAsia"/>
          <w:b/>
          <w:bCs/>
          <w:sz w:val="44"/>
          <w:szCs w:val="44"/>
        </w:rPr>
      </w:pPr>
    </w:p>
    <w:p w:rsidR="00F069B0" w:rsidRDefault="00F069B0" w:rsidP="00F069B0">
      <w:pPr>
        <w:spacing w:line="400" w:lineRule="exact"/>
        <w:ind w:firstLineChars="800" w:firstLine="2570"/>
        <w:rPr>
          <w:rFonts w:asciiTheme="majorEastAsia" w:eastAsiaTheme="majorEastAsia" w:hAnsiTheme="majorEastAsia" w:cstheme="majorEastAsia"/>
          <w:b/>
          <w:bCs/>
          <w:szCs w:val="32"/>
        </w:rPr>
      </w:pPr>
    </w:p>
    <w:p w:rsidR="00F069B0" w:rsidRDefault="00F069B0" w:rsidP="00F069B0">
      <w:pPr>
        <w:spacing w:line="400" w:lineRule="exact"/>
        <w:ind w:firstLineChars="800" w:firstLine="2570"/>
        <w:rPr>
          <w:rFonts w:asciiTheme="majorEastAsia" w:eastAsiaTheme="majorEastAsia" w:hAnsiTheme="majorEastAsia" w:cstheme="majorEastAsia"/>
          <w:b/>
          <w:bCs/>
          <w:szCs w:val="32"/>
        </w:rPr>
      </w:pPr>
    </w:p>
    <w:p w:rsidR="00F069B0" w:rsidRDefault="00F069B0" w:rsidP="00F069B0">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w:t>
      </w:r>
      <w:r w:rsidRPr="00456031">
        <w:rPr>
          <w:rFonts w:asciiTheme="minorEastAsia" w:eastAsiaTheme="minorEastAsia" w:hAnsiTheme="minorEastAsia" w:cstheme="minorEastAsia" w:hint="eastAsia"/>
          <w:b/>
          <w:bCs/>
          <w:szCs w:val="32"/>
        </w:rPr>
        <w:t>已审查</w:t>
      </w:r>
    </w:p>
    <w:p w:rsidR="00F069B0" w:rsidRDefault="00F069B0" w:rsidP="00F069B0">
      <w:pPr>
        <w:spacing w:line="400" w:lineRule="exact"/>
        <w:jc w:val="center"/>
        <w:rPr>
          <w:rFonts w:asciiTheme="minorEastAsia" w:eastAsiaTheme="minorEastAsia" w:hAnsiTheme="minorEastAsia" w:cstheme="minorEastAsia"/>
          <w:b/>
          <w:bCs/>
          <w:szCs w:val="32"/>
        </w:rPr>
      </w:pPr>
    </w:p>
    <w:p w:rsidR="00F069B0" w:rsidRDefault="00F069B0" w:rsidP="00F069B0">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w:t>
      </w:r>
      <w:r w:rsidRPr="00456031">
        <w:rPr>
          <w:rFonts w:asciiTheme="minorEastAsia" w:eastAsiaTheme="minorEastAsia" w:hAnsiTheme="minorEastAsia" w:cstheme="minorEastAsia" w:hint="eastAsia"/>
          <w:b/>
          <w:bCs/>
          <w:szCs w:val="32"/>
        </w:rPr>
        <w:t>已审签</w:t>
      </w:r>
    </w:p>
    <w:p w:rsidR="00F069B0" w:rsidRDefault="00F069B0" w:rsidP="00F069B0">
      <w:pPr>
        <w:jc w:val="center"/>
        <w:rPr>
          <w:rFonts w:ascii="黑体" w:eastAsia="黑体" w:hAnsi="宋体"/>
          <w:b/>
          <w:color w:val="000000"/>
          <w:kern w:val="0"/>
          <w:sz w:val="56"/>
          <w:szCs w:val="56"/>
        </w:rPr>
      </w:pPr>
    </w:p>
    <w:p w:rsidR="00F069B0" w:rsidRDefault="00F069B0" w:rsidP="00F069B0">
      <w:pPr>
        <w:jc w:val="center"/>
        <w:rPr>
          <w:rFonts w:ascii="黑体" w:eastAsia="黑体" w:hAnsi="宋体"/>
          <w:b/>
          <w:color w:val="000000"/>
          <w:kern w:val="0"/>
          <w:sz w:val="56"/>
          <w:szCs w:val="56"/>
        </w:rPr>
      </w:pPr>
    </w:p>
    <w:p w:rsidR="00F069B0" w:rsidRDefault="00F069B0" w:rsidP="00F069B0">
      <w:pPr>
        <w:jc w:val="center"/>
        <w:rPr>
          <w:rFonts w:ascii="黑体" w:eastAsia="黑体" w:hAnsi="宋体"/>
          <w:b/>
          <w:color w:val="000000"/>
          <w:kern w:val="0"/>
          <w:sz w:val="56"/>
          <w:szCs w:val="56"/>
        </w:rPr>
      </w:pPr>
    </w:p>
    <w:p w:rsidR="000E3748" w:rsidRPr="00F069B0" w:rsidRDefault="000E3748" w:rsidP="000E3748">
      <w:pPr>
        <w:jc w:val="center"/>
        <w:rPr>
          <w:rFonts w:ascii="黑体" w:eastAsia="黑体" w:hAnsi="宋体"/>
          <w:b/>
          <w:color w:val="000000"/>
          <w:kern w:val="0"/>
          <w:sz w:val="56"/>
          <w:szCs w:val="56"/>
        </w:rPr>
      </w:pPr>
    </w:p>
    <w:p w:rsidR="000E3748" w:rsidRDefault="000E3748" w:rsidP="000E3748">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0E3748" w:rsidRDefault="000E3748" w:rsidP="000E3748">
      <w:pPr>
        <w:jc w:val="center"/>
        <w:rPr>
          <w:rFonts w:ascii="黑体" w:eastAsia="黑体" w:hAnsi="宋体"/>
          <w:bCs/>
          <w:color w:val="000000"/>
          <w:kern w:val="0"/>
          <w:sz w:val="36"/>
          <w:szCs w:val="36"/>
        </w:rPr>
      </w:pPr>
    </w:p>
    <w:p w:rsidR="000E3748" w:rsidRDefault="000E3748" w:rsidP="000E3748">
      <w:pPr>
        <w:widowControl/>
        <w:jc w:val="center"/>
      </w:pPr>
      <w:r>
        <w:rPr>
          <w:rFonts w:ascii="黑体" w:eastAsia="黑体" w:hAnsi="宋体" w:hint="eastAsia"/>
          <w:color w:val="000000"/>
          <w:kern w:val="0"/>
          <w:szCs w:val="32"/>
        </w:rPr>
        <w:t>第一部分 部门概况</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0E3748" w:rsidRDefault="000E3748" w:rsidP="000E3748">
      <w:pPr>
        <w:widowControl/>
        <w:jc w:val="center"/>
      </w:pPr>
      <w:r>
        <w:rPr>
          <w:rFonts w:ascii="黑体" w:eastAsia="黑体" w:hAnsi="宋体" w:hint="eastAsia"/>
          <w:color w:val="000000"/>
          <w:kern w:val="0"/>
          <w:szCs w:val="32"/>
        </w:rPr>
        <w:t>第二部分  2019年度部门决算表</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0E3748" w:rsidRDefault="000E3748" w:rsidP="000E3748">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0E3748" w:rsidRDefault="000E3748" w:rsidP="000E3748">
      <w:pPr>
        <w:widowControl/>
        <w:jc w:val="center"/>
      </w:pPr>
      <w:r>
        <w:rPr>
          <w:rFonts w:ascii="黑体" w:eastAsia="黑体" w:hAnsi="宋体" w:hint="eastAsia"/>
          <w:color w:val="000000"/>
          <w:kern w:val="0"/>
          <w:szCs w:val="32"/>
        </w:rPr>
        <w:t>第三部分 2019年度部门决算情况说明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0E3748" w:rsidRDefault="000E3748" w:rsidP="000E3748">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五、一般公共预算财政拨款支出决算情况说明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（一）财政拨款支出决算总体情况说明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0E3748" w:rsidRDefault="000E3748" w:rsidP="000D4F1F">
      <w:pPr>
        <w:widowControl/>
        <w:tabs>
          <w:tab w:val="left" w:pos="142"/>
        </w:tabs>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0E3748" w:rsidRDefault="000E3748" w:rsidP="000E3748">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0E3748" w:rsidRDefault="000E3748" w:rsidP="000E3748">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0E3748" w:rsidRDefault="000E3748" w:rsidP="000E3748">
      <w:pPr>
        <w:rPr>
          <w:rFonts w:ascii="黑体" w:eastAsia="黑体" w:hAnsi="宋体"/>
          <w:color w:val="000000"/>
          <w:kern w:val="0"/>
          <w:szCs w:val="32"/>
        </w:rPr>
      </w:pPr>
    </w:p>
    <w:p w:rsidR="000E3748" w:rsidRDefault="000E3748" w:rsidP="000E3748">
      <w:pPr>
        <w:numPr>
          <w:ilvl w:val="0"/>
          <w:numId w:val="2"/>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0E3748" w:rsidRDefault="000E3748" w:rsidP="006A3FAC">
      <w:pPr>
        <w:spacing w:line="560" w:lineRule="exact"/>
        <w:ind w:firstLineChars="200" w:firstLine="880"/>
        <w:jc w:val="left"/>
        <w:rPr>
          <w:rFonts w:ascii="黑体" w:eastAsia="黑体" w:hAnsi="宋体"/>
          <w:color w:val="000000"/>
          <w:kern w:val="0"/>
          <w:sz w:val="44"/>
          <w:szCs w:val="44"/>
        </w:rPr>
      </w:pPr>
    </w:p>
    <w:p w:rsidR="000E3748" w:rsidRDefault="000E3748" w:rsidP="000E3748">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0E3748" w:rsidRDefault="000E3748" w:rsidP="000E3748">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1.坚持正确的政治方向,团结引领全区广大妇女及各类妇女组织,同党中央在思想上、政治上、行动上保持一致,坚定不移地走中国特色社会主义妇女发展道路,切实保持和增强妇联组织和妇女工作的政治性、先进性、群众性,把广大妇女群众团结凝聚在党的周围</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2.依据《中华全国妇女联合会章程》和妇女代表大会决议,开展妇女儿童工作。团结、动员全区妇女投身改革开放和社会主义经济建设、政治建设、文化建设、社会建设和生态文明建设,为航空城的发展贡献力量</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3.围绕区委、区政府中心工作,团结动员广大妇女发挥半边天”的作用,引导广大妇女在“大众创业,万众创新”中主动适应新常态,不断丰富“巾帼建功”“双学双比”时代内涵在本职工作中创新、创优、创造新业绩，</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4.教育和引导广大妇女践行社会主义核心价值观,弘扬传统美德和自尊自信自立自强精神,培育良好家风,推进家庭文明建设;推动和开展妇女的科学文化知识及生产、生活技能培训，提高妇女综合素质,促进全面发展;宣传马克思主义妇女观,推动落实男女平等基本国策;表彰宣传优秀妇女典型,培养、推荐女性人才;广泛开展志愿服务,完善组织管理,提升志愿服务水平。</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lastRenderedPageBreak/>
        <w:t>5.坚持为妇女儿童服务,开展维护妇女儿童合法权益工作;代表妇女参与国家和社会事务的民主决策、民主管理、民主监督,参与有关妇女儿童法律、法规、条例和政策的制定,参与社会治理和公共服务,推进保障妇女、儿童权益法律政策和妇女儿童发展规划的实施。主动承接涉及妇女儿童利益和发展的政购买服务项目。</w:t>
      </w:r>
    </w:p>
    <w:p w:rsidR="00D75952"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6.重视家庭建设,注重家庭、注重家教、注重家风，做好家庭和儿童工作,关心妇女儿童生活,拓宽服务渠道,建设服务阵地,发展公益事业,推动全社会为妇女儿童和家庭服务。</w:t>
      </w:r>
    </w:p>
    <w:p w:rsidR="000E3748" w:rsidRPr="00083AB5" w:rsidRDefault="00D75952" w:rsidP="00D75952">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7.坚持改革创新,负责妇联组织自身建设,积极培育和发展各类妇女组织，加强与女性社会组织和社会各界的联系，推进妇联组织和妇女工作凝聚力、吸引力、影响力；创新基层组织设置、强化阵地建设，扩大组织覆盖，协调推动社会各界为妇女儿童办实事、办好事。</w:t>
      </w:r>
    </w:p>
    <w:p w:rsidR="00D75952" w:rsidRPr="00D75952" w:rsidRDefault="00D75952" w:rsidP="00D75952">
      <w:pPr>
        <w:widowControl/>
        <w:spacing w:line="560" w:lineRule="exact"/>
        <w:ind w:firstLineChars="200" w:firstLine="640"/>
        <w:rPr>
          <w:rFonts w:ascii="仿宋_GB2312" w:eastAsia="仿宋_GB2312" w:hAnsi="仿宋_GB2312" w:cs="仿宋_GB2312"/>
          <w:szCs w:val="32"/>
        </w:rPr>
      </w:pPr>
      <w:r w:rsidRPr="00083AB5">
        <w:rPr>
          <w:rFonts w:ascii="仿宋" w:eastAsia="仿宋" w:hAnsi="仿宋" w:cs="楷体" w:hint="eastAsia"/>
          <w:color w:val="000000"/>
          <w:kern w:val="0"/>
          <w:szCs w:val="32"/>
        </w:rPr>
        <w:t>8.承办区委、区政府交办的其他事项。</w:t>
      </w:r>
    </w:p>
    <w:p w:rsidR="000E3748" w:rsidRDefault="000E3748" w:rsidP="000E3748">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370CF4" w:rsidRPr="00083AB5" w:rsidRDefault="00370CF4" w:rsidP="00083AB5">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本单位无内设机构。</w:t>
      </w:r>
    </w:p>
    <w:p w:rsidR="000E3748" w:rsidRDefault="000E3748" w:rsidP="000E3748">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0E3748" w:rsidRPr="00083AB5" w:rsidRDefault="000E3748" w:rsidP="00083AB5">
      <w:pPr>
        <w:widowControl/>
        <w:spacing w:line="560" w:lineRule="exact"/>
        <w:ind w:firstLineChars="200" w:firstLine="640"/>
        <w:rPr>
          <w:rFonts w:ascii="仿宋" w:eastAsia="仿宋" w:hAnsi="仿宋" w:cs="楷体"/>
          <w:color w:val="000000"/>
          <w:kern w:val="0"/>
          <w:szCs w:val="32"/>
        </w:rPr>
      </w:pPr>
      <w:r w:rsidRPr="00083AB5">
        <w:rPr>
          <w:rFonts w:ascii="仿宋" w:eastAsia="仿宋" w:hAnsi="仿宋" w:cs="楷体" w:hint="eastAsia"/>
          <w:color w:val="000000"/>
          <w:kern w:val="0"/>
          <w:szCs w:val="32"/>
        </w:rPr>
        <w:t>纳入2019年度本部门决算编制范围的单位共</w:t>
      </w:r>
      <w:r w:rsidR="001B2125" w:rsidRPr="00083AB5">
        <w:rPr>
          <w:rFonts w:ascii="仿宋" w:eastAsia="仿宋" w:hAnsi="仿宋" w:cs="楷体" w:hint="eastAsia"/>
          <w:color w:val="000000"/>
          <w:kern w:val="0"/>
          <w:szCs w:val="32"/>
        </w:rPr>
        <w:t>1</w:t>
      </w:r>
      <w:r w:rsidRPr="00083AB5">
        <w:rPr>
          <w:rFonts w:ascii="仿宋" w:eastAsia="仿宋" w:hAnsi="仿宋" w:cs="楷体" w:hint="eastAsia"/>
          <w:color w:val="000000"/>
          <w:kern w:val="0"/>
          <w:szCs w:val="32"/>
        </w:rPr>
        <w:t>个，包括本级</w:t>
      </w:r>
      <w:r w:rsidRPr="00083AB5">
        <w:rPr>
          <w:rFonts w:ascii="仿宋" w:eastAsia="仿宋" w:hAnsi="仿宋" w:cs="楷体"/>
          <w:color w:val="000000"/>
          <w:kern w:val="0"/>
          <w:szCs w:val="32"/>
        </w:rPr>
        <w:t>预算</w:t>
      </w:r>
      <w:r w:rsidRPr="00083AB5">
        <w:rPr>
          <w:rFonts w:ascii="仿宋" w:eastAsia="仿宋" w:hAnsi="仿宋" w:cs="楷体" w:hint="eastAsia"/>
          <w:color w:val="000000"/>
          <w:kern w:val="0"/>
          <w:szCs w:val="32"/>
        </w:rPr>
        <w:t>单位：</w:t>
      </w:r>
    </w:p>
    <w:tbl>
      <w:tblPr>
        <w:tblStyle w:val="a8"/>
        <w:tblW w:w="8959" w:type="dxa"/>
        <w:tblLayout w:type="fixed"/>
        <w:tblLook w:val="04A0" w:firstRow="1" w:lastRow="0" w:firstColumn="1" w:lastColumn="0" w:noHBand="0" w:noVBand="1"/>
      </w:tblPr>
      <w:tblGrid>
        <w:gridCol w:w="1681"/>
        <w:gridCol w:w="7278"/>
      </w:tblGrid>
      <w:tr w:rsidR="000E3748" w:rsidTr="000D4F1F">
        <w:trPr>
          <w:trHeight w:val="678"/>
        </w:trPr>
        <w:tc>
          <w:tcPr>
            <w:tcW w:w="1681" w:type="dxa"/>
            <w:vAlign w:val="center"/>
          </w:tcPr>
          <w:p w:rsidR="000E3748" w:rsidRDefault="000E3748" w:rsidP="000D4F1F">
            <w:pPr>
              <w:jc w:val="center"/>
              <w:rPr>
                <w:rFonts w:ascii="黑体" w:eastAsia="黑体" w:hAnsi="黑体"/>
                <w:szCs w:val="32"/>
              </w:rPr>
            </w:pPr>
            <w:r>
              <w:rPr>
                <w:rFonts w:ascii="黑体" w:eastAsia="黑体" w:hAnsi="黑体" w:hint="eastAsia"/>
                <w:szCs w:val="32"/>
              </w:rPr>
              <w:t>序号</w:t>
            </w:r>
          </w:p>
        </w:tc>
        <w:tc>
          <w:tcPr>
            <w:tcW w:w="7278" w:type="dxa"/>
            <w:vAlign w:val="center"/>
          </w:tcPr>
          <w:p w:rsidR="000E3748" w:rsidRDefault="000E3748" w:rsidP="000D4F1F">
            <w:pPr>
              <w:jc w:val="center"/>
              <w:rPr>
                <w:rFonts w:ascii="黑体" w:eastAsia="黑体" w:hAnsi="黑体"/>
                <w:szCs w:val="32"/>
              </w:rPr>
            </w:pPr>
            <w:r>
              <w:rPr>
                <w:rFonts w:ascii="黑体" w:eastAsia="黑体" w:hAnsi="黑体" w:hint="eastAsia"/>
                <w:szCs w:val="32"/>
              </w:rPr>
              <w:t>单位名称</w:t>
            </w:r>
          </w:p>
        </w:tc>
      </w:tr>
      <w:tr w:rsidR="000E3748" w:rsidTr="000D4F1F">
        <w:trPr>
          <w:trHeight w:val="678"/>
        </w:trPr>
        <w:tc>
          <w:tcPr>
            <w:tcW w:w="1681" w:type="dxa"/>
            <w:vAlign w:val="center"/>
          </w:tcPr>
          <w:p w:rsidR="000E3748" w:rsidRDefault="000E3748" w:rsidP="000D4F1F">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0E3748" w:rsidRDefault="004E60F3" w:rsidP="00083AB5">
            <w:pPr>
              <w:widowControl/>
              <w:spacing w:line="560" w:lineRule="exact"/>
              <w:ind w:firstLineChars="200" w:firstLine="640"/>
              <w:jc w:val="center"/>
              <w:rPr>
                <w:rFonts w:ascii="仿宋_GB2312" w:eastAsia="仿宋_GB2312" w:hAnsi="仿宋_GB2312" w:cs="仿宋_GB2312"/>
                <w:szCs w:val="32"/>
              </w:rPr>
            </w:pPr>
            <w:r w:rsidRPr="00083AB5">
              <w:rPr>
                <w:rFonts w:ascii="仿宋" w:eastAsia="仿宋" w:hAnsi="仿宋" w:cs="楷体"/>
                <w:color w:val="000000"/>
                <w:szCs w:val="32"/>
              </w:rPr>
              <w:t>西安市阎良区妇女联合会</w:t>
            </w:r>
            <w:r w:rsidRPr="00083AB5">
              <w:rPr>
                <w:rFonts w:ascii="仿宋" w:eastAsia="仿宋" w:hAnsi="仿宋" w:cs="楷体" w:hint="eastAsia"/>
                <w:color w:val="000000"/>
                <w:szCs w:val="32"/>
              </w:rPr>
              <w:t>本级</w:t>
            </w:r>
          </w:p>
        </w:tc>
      </w:tr>
    </w:tbl>
    <w:p w:rsidR="000E3748" w:rsidRPr="0056167F" w:rsidRDefault="000E3748" w:rsidP="000E3748">
      <w:pPr>
        <w:ind w:firstLine="640"/>
        <w:rPr>
          <w:rFonts w:ascii="黑体" w:eastAsia="黑体" w:hAnsi="黑体"/>
          <w:bCs/>
          <w:szCs w:val="32"/>
        </w:rPr>
      </w:pPr>
      <w:r w:rsidRPr="0056167F">
        <w:rPr>
          <w:rFonts w:ascii="黑体" w:eastAsia="黑体" w:hAnsi="黑体" w:hint="eastAsia"/>
          <w:bCs/>
          <w:szCs w:val="32"/>
        </w:rPr>
        <w:t>三、部门人员情况</w:t>
      </w:r>
    </w:p>
    <w:p w:rsidR="0020240A" w:rsidRPr="00083AB5" w:rsidRDefault="000E3748" w:rsidP="000E3748">
      <w:pPr>
        <w:spacing w:line="560" w:lineRule="exact"/>
        <w:ind w:firstLine="641"/>
        <w:rPr>
          <w:rFonts w:ascii="仿宋" w:eastAsia="仿宋" w:hAnsi="仿宋" w:cs="楷体"/>
          <w:color w:val="000000"/>
          <w:kern w:val="0"/>
          <w:szCs w:val="32"/>
        </w:rPr>
      </w:pPr>
      <w:r w:rsidRPr="00083AB5">
        <w:rPr>
          <w:rFonts w:ascii="仿宋" w:eastAsia="仿宋" w:hAnsi="仿宋" w:cs="楷体" w:hint="eastAsia"/>
          <w:color w:val="000000"/>
          <w:kern w:val="0"/>
          <w:szCs w:val="32"/>
        </w:rPr>
        <w:lastRenderedPageBreak/>
        <w:t>截止2019年底，本部门人员编制</w:t>
      </w:r>
      <w:r w:rsidR="004E60F3" w:rsidRPr="00083AB5">
        <w:rPr>
          <w:rFonts w:ascii="仿宋" w:eastAsia="仿宋" w:hAnsi="仿宋" w:cs="楷体" w:hint="eastAsia"/>
          <w:color w:val="000000"/>
          <w:kern w:val="0"/>
          <w:szCs w:val="32"/>
        </w:rPr>
        <w:t>3</w:t>
      </w:r>
      <w:r w:rsidRPr="00083AB5">
        <w:rPr>
          <w:rFonts w:ascii="仿宋" w:eastAsia="仿宋" w:hAnsi="仿宋" w:cs="楷体" w:hint="eastAsia"/>
          <w:color w:val="000000"/>
          <w:kern w:val="0"/>
          <w:szCs w:val="32"/>
        </w:rPr>
        <w:t>人，其中行政编制</w:t>
      </w:r>
      <w:r w:rsidR="004E60F3" w:rsidRPr="00083AB5">
        <w:rPr>
          <w:rFonts w:ascii="仿宋" w:eastAsia="仿宋" w:hAnsi="仿宋" w:cs="楷体" w:hint="eastAsia"/>
          <w:color w:val="000000"/>
          <w:kern w:val="0"/>
          <w:szCs w:val="32"/>
        </w:rPr>
        <w:t>3</w:t>
      </w:r>
      <w:r w:rsidRPr="00083AB5">
        <w:rPr>
          <w:rFonts w:ascii="仿宋" w:eastAsia="仿宋" w:hAnsi="仿宋" w:cs="楷体" w:hint="eastAsia"/>
          <w:color w:val="000000"/>
          <w:kern w:val="0"/>
          <w:szCs w:val="32"/>
        </w:rPr>
        <w:t>人；实有人员</w:t>
      </w:r>
      <w:r w:rsidR="004E60F3" w:rsidRPr="00083AB5">
        <w:rPr>
          <w:rFonts w:ascii="仿宋" w:eastAsia="仿宋" w:hAnsi="仿宋" w:cs="楷体" w:hint="eastAsia"/>
          <w:color w:val="000000"/>
          <w:kern w:val="0"/>
          <w:szCs w:val="32"/>
        </w:rPr>
        <w:t>4</w:t>
      </w:r>
      <w:r w:rsidRPr="00083AB5">
        <w:rPr>
          <w:rFonts w:ascii="仿宋" w:eastAsia="仿宋" w:hAnsi="仿宋" w:cs="楷体" w:hint="eastAsia"/>
          <w:color w:val="000000"/>
          <w:kern w:val="0"/>
          <w:szCs w:val="32"/>
        </w:rPr>
        <w:t>人，其中行政</w:t>
      </w:r>
      <w:r w:rsidR="004E60F3" w:rsidRPr="00083AB5">
        <w:rPr>
          <w:rFonts w:ascii="仿宋" w:eastAsia="仿宋" w:hAnsi="仿宋" w:cs="楷体" w:hint="eastAsia"/>
          <w:color w:val="000000"/>
          <w:kern w:val="0"/>
          <w:szCs w:val="32"/>
        </w:rPr>
        <w:t>4</w:t>
      </w:r>
      <w:r w:rsidRPr="00083AB5">
        <w:rPr>
          <w:rFonts w:ascii="仿宋" w:eastAsia="仿宋" w:hAnsi="仿宋" w:cs="楷体" w:hint="eastAsia"/>
          <w:color w:val="000000"/>
          <w:kern w:val="0"/>
          <w:szCs w:val="32"/>
        </w:rPr>
        <w:t>人。单位管理的离退休人员</w:t>
      </w:r>
      <w:r w:rsidR="004E60F3" w:rsidRPr="00083AB5">
        <w:rPr>
          <w:rFonts w:ascii="仿宋" w:eastAsia="仿宋" w:hAnsi="仿宋" w:cs="楷体" w:hint="eastAsia"/>
          <w:color w:val="000000"/>
          <w:kern w:val="0"/>
          <w:szCs w:val="32"/>
        </w:rPr>
        <w:t>3</w:t>
      </w:r>
      <w:r w:rsidRPr="00083AB5">
        <w:rPr>
          <w:rFonts w:ascii="仿宋" w:eastAsia="仿宋" w:hAnsi="仿宋" w:cs="楷体" w:hint="eastAsia"/>
          <w:color w:val="000000"/>
          <w:kern w:val="0"/>
          <w:szCs w:val="32"/>
        </w:rPr>
        <w:t>人。</w:t>
      </w:r>
    </w:p>
    <w:p w:rsidR="0020240A" w:rsidRDefault="00733436" w:rsidP="000E3748">
      <w:pPr>
        <w:spacing w:line="560" w:lineRule="exact"/>
        <w:ind w:firstLine="641"/>
        <w:rPr>
          <w:rFonts w:ascii="仿宋_GB2312" w:eastAsia="仿宋_GB2312" w:hAnsi="仿宋_GB2312" w:cs="仿宋_GB2312"/>
          <w:szCs w:val="32"/>
        </w:rPr>
      </w:pPr>
      <w:r>
        <w:rPr>
          <w:rFonts w:ascii="仿宋_GB2312" w:eastAsia="仿宋_GB2312" w:hAnsi="仿宋_GB2312" w:cs="仿宋_GB2312"/>
          <w:noProof/>
          <w:szCs w:val="32"/>
        </w:rPr>
        <w:drawing>
          <wp:anchor distT="0" distB="0" distL="114300" distR="114300" simplePos="0" relativeHeight="251658240" behindDoc="0" locked="0" layoutInCell="1" allowOverlap="1">
            <wp:simplePos x="0" y="0"/>
            <wp:positionH relativeFrom="margin">
              <wp:posOffset>374650</wp:posOffset>
            </wp:positionH>
            <wp:positionV relativeFrom="margin">
              <wp:posOffset>1759585</wp:posOffset>
            </wp:positionV>
            <wp:extent cx="4410075" cy="2657475"/>
            <wp:effectExtent l="0" t="0" r="0" b="0"/>
            <wp:wrapSquare wrapText="bothSides"/>
            <wp:docPr id="1" name="图片 1" descr="C:\Users\lenovo\AppData\Local\Temp\16037849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78493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657475"/>
                    </a:xfrm>
                    <a:prstGeom prst="rect">
                      <a:avLst/>
                    </a:prstGeom>
                    <a:noFill/>
                    <a:ln>
                      <a:noFill/>
                    </a:ln>
                  </pic:spPr>
                </pic:pic>
              </a:graphicData>
            </a:graphic>
          </wp:anchor>
        </w:drawing>
      </w:r>
    </w:p>
    <w:p w:rsidR="0020240A" w:rsidRDefault="0020240A" w:rsidP="000E3748">
      <w:pPr>
        <w:spacing w:line="560" w:lineRule="exact"/>
        <w:ind w:firstLine="641"/>
        <w:rPr>
          <w:rFonts w:ascii="仿宋_GB2312" w:eastAsia="仿宋_GB2312" w:hAnsi="仿宋_GB2312" w:cs="仿宋_GB2312"/>
          <w:szCs w:val="32"/>
        </w:rPr>
      </w:pPr>
    </w:p>
    <w:p w:rsidR="0020240A" w:rsidRDefault="0020240A" w:rsidP="000E3748">
      <w:pPr>
        <w:spacing w:line="560" w:lineRule="exact"/>
        <w:ind w:firstLine="641"/>
        <w:rPr>
          <w:rFonts w:ascii="仿宋_GB2312" w:eastAsia="仿宋_GB2312" w:hAnsi="仿宋_GB2312" w:cs="仿宋_GB2312"/>
          <w:szCs w:val="32"/>
        </w:rPr>
      </w:pPr>
    </w:p>
    <w:p w:rsidR="0020240A" w:rsidRDefault="0020240A" w:rsidP="000E3748">
      <w:pPr>
        <w:spacing w:line="560" w:lineRule="exact"/>
        <w:ind w:firstLine="641"/>
        <w:rPr>
          <w:rFonts w:ascii="仿宋_GB2312" w:eastAsia="仿宋_GB2312" w:hAnsi="仿宋_GB2312" w:cs="仿宋_GB2312"/>
          <w:szCs w:val="32"/>
        </w:rPr>
      </w:pPr>
    </w:p>
    <w:p w:rsidR="0020240A" w:rsidRDefault="0020240A" w:rsidP="000E3748">
      <w:pPr>
        <w:spacing w:line="560" w:lineRule="exact"/>
        <w:ind w:firstLine="641"/>
        <w:rPr>
          <w:rFonts w:ascii="仿宋_GB2312" w:eastAsia="仿宋_GB2312" w:hAnsi="仿宋_GB2312" w:cs="仿宋_GB2312"/>
          <w:szCs w:val="32"/>
        </w:rPr>
      </w:pPr>
    </w:p>
    <w:p w:rsidR="00CD6DE0" w:rsidRDefault="00CD6DE0"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D75952" w:rsidRDefault="00D75952" w:rsidP="000E3748">
      <w:pPr>
        <w:widowControl/>
        <w:jc w:val="center"/>
        <w:rPr>
          <w:rFonts w:ascii="黑体" w:eastAsia="黑体" w:hAnsi="宋体"/>
          <w:color w:val="000000"/>
          <w:kern w:val="0"/>
          <w:sz w:val="44"/>
          <w:szCs w:val="44"/>
        </w:rPr>
      </w:pPr>
    </w:p>
    <w:p w:rsidR="00733436" w:rsidRDefault="00733436" w:rsidP="000E3748">
      <w:pPr>
        <w:widowControl/>
        <w:jc w:val="center"/>
        <w:rPr>
          <w:rFonts w:ascii="黑体" w:eastAsia="黑体" w:hAnsi="宋体"/>
          <w:color w:val="000000"/>
          <w:kern w:val="0"/>
          <w:sz w:val="44"/>
          <w:szCs w:val="44"/>
        </w:rPr>
      </w:pPr>
    </w:p>
    <w:p w:rsidR="0019652B" w:rsidRDefault="0019652B" w:rsidP="000E3748">
      <w:pPr>
        <w:widowControl/>
        <w:jc w:val="center"/>
        <w:rPr>
          <w:rFonts w:ascii="黑体" w:eastAsia="黑体" w:hAnsi="宋体"/>
          <w:color w:val="000000"/>
          <w:kern w:val="0"/>
          <w:sz w:val="44"/>
          <w:szCs w:val="44"/>
        </w:rPr>
      </w:pPr>
    </w:p>
    <w:p w:rsidR="0019652B" w:rsidRDefault="0019652B" w:rsidP="000E3748">
      <w:pPr>
        <w:widowControl/>
        <w:jc w:val="center"/>
        <w:rPr>
          <w:rFonts w:ascii="黑体" w:eastAsia="黑体" w:hAnsi="宋体"/>
          <w:color w:val="000000"/>
          <w:kern w:val="0"/>
          <w:sz w:val="44"/>
          <w:szCs w:val="44"/>
        </w:rPr>
      </w:pPr>
    </w:p>
    <w:p w:rsidR="000E3748" w:rsidRDefault="000E3748" w:rsidP="000E3748">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page" w:tblpX="1508" w:tblpY="1123"/>
        <w:tblOverlap w:val="never"/>
        <w:tblW w:w="9513" w:type="dxa"/>
        <w:tblLayout w:type="fixed"/>
        <w:tblCellMar>
          <w:left w:w="0" w:type="dxa"/>
          <w:right w:w="0" w:type="dxa"/>
        </w:tblCellMar>
        <w:tblLook w:val="04A0" w:firstRow="1" w:lastRow="0" w:firstColumn="1" w:lastColumn="0" w:noHBand="0" w:noVBand="1"/>
      </w:tblPr>
      <w:tblGrid>
        <w:gridCol w:w="570"/>
        <w:gridCol w:w="6240"/>
        <w:gridCol w:w="660"/>
        <w:gridCol w:w="2043"/>
      </w:tblGrid>
      <w:tr w:rsidR="000E3748" w:rsidTr="009B2250">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0E3748" w:rsidRDefault="000E3748" w:rsidP="000D4F1F">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0E3748" w:rsidTr="009B2250">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3748" w:rsidRDefault="000E3748" w:rsidP="000D4F1F">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否</w:t>
            </w:r>
          </w:p>
        </w:tc>
        <w:tc>
          <w:tcPr>
            <w:tcW w:w="204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3748" w:rsidRPr="00CD6DE0" w:rsidRDefault="000E3748" w:rsidP="000D4F1F">
            <w:pPr>
              <w:jc w:val="center"/>
              <w:rPr>
                <w:rFonts w:ascii="宋体" w:hAnsi="宋体" w:cs="宋体"/>
                <w:color w:val="000000"/>
                <w:sz w:val="21"/>
                <w:szCs w:val="21"/>
              </w:rPr>
            </w:pPr>
          </w:p>
        </w:tc>
      </w:tr>
      <w:tr w:rsidR="000E3748" w:rsidTr="009B2250">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Default="000E3748" w:rsidP="000D4F1F">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0E3748" w:rsidRDefault="000E3748" w:rsidP="000D4F1F">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B21C08" w:rsidP="000D4F1F">
            <w:pPr>
              <w:jc w:val="center"/>
              <w:rPr>
                <w:rFonts w:ascii="宋体" w:hAnsi="宋体" w:cs="宋体"/>
                <w:color w:val="000000"/>
                <w:sz w:val="21"/>
                <w:szCs w:val="21"/>
              </w:rPr>
            </w:pPr>
            <w:r w:rsidRPr="00CD6DE0">
              <w:rPr>
                <w:rFonts w:ascii="宋体" w:hAnsi="宋体" w:cs="宋体"/>
                <w:color w:val="000000"/>
                <w:sz w:val="21"/>
                <w:szCs w:val="21"/>
              </w:rPr>
              <w:t>是</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3748" w:rsidRPr="00CD6DE0" w:rsidRDefault="009B2250" w:rsidP="000D4F1F">
            <w:pPr>
              <w:jc w:val="center"/>
              <w:rPr>
                <w:rFonts w:ascii="宋体" w:hAnsi="宋体" w:cs="宋体"/>
                <w:color w:val="000000"/>
                <w:sz w:val="21"/>
                <w:szCs w:val="21"/>
              </w:rPr>
            </w:pPr>
            <w:r w:rsidRPr="00CD6DE0">
              <w:rPr>
                <w:rFonts w:ascii="宋体" w:hAnsi="宋体" w:cs="宋体" w:hint="eastAsia"/>
                <w:color w:val="000000"/>
                <w:sz w:val="21"/>
                <w:szCs w:val="21"/>
              </w:rPr>
              <w:t>无政府性</w:t>
            </w:r>
            <w:r w:rsidR="001452B4" w:rsidRPr="00CD6DE0">
              <w:rPr>
                <w:rFonts w:ascii="宋体" w:hAnsi="宋体" w:cs="宋体" w:hint="eastAsia"/>
                <w:color w:val="000000"/>
                <w:sz w:val="21"/>
                <w:szCs w:val="21"/>
              </w:rPr>
              <w:t>基</w:t>
            </w:r>
            <w:r w:rsidRPr="00CD6DE0">
              <w:rPr>
                <w:rFonts w:ascii="宋体" w:hAnsi="宋体" w:cs="宋体" w:hint="eastAsia"/>
                <w:color w:val="000000"/>
                <w:sz w:val="21"/>
                <w:szCs w:val="21"/>
              </w:rPr>
              <w:t>金收支</w:t>
            </w:r>
          </w:p>
        </w:tc>
      </w:tr>
    </w:tbl>
    <w:p w:rsidR="000E3748" w:rsidRDefault="000E3748" w:rsidP="000E3748">
      <w:pPr>
        <w:widowControl/>
        <w:rPr>
          <w:rFonts w:ascii="黑体" w:eastAsia="黑体" w:hAnsi="宋体"/>
          <w:color w:val="000000"/>
          <w:kern w:val="0"/>
          <w:sz w:val="44"/>
          <w:szCs w:val="44"/>
        </w:rPr>
      </w:pPr>
    </w:p>
    <w:p w:rsidR="000E3748" w:rsidRDefault="000E3748" w:rsidP="000E3748">
      <w:pPr>
        <w:widowControl/>
        <w:rPr>
          <w:rFonts w:ascii="黑体" w:eastAsia="黑体" w:hAnsi="宋体"/>
          <w:color w:val="000000"/>
          <w:kern w:val="0"/>
          <w:sz w:val="44"/>
          <w:szCs w:val="44"/>
        </w:rPr>
      </w:pPr>
    </w:p>
    <w:p w:rsidR="000E3748" w:rsidRDefault="000E3748" w:rsidP="00083AB5">
      <w:pPr>
        <w:spacing w:line="560" w:lineRule="exact"/>
        <w:ind w:firstLine="641"/>
        <w:rPr>
          <w:rFonts w:ascii="宋体" w:hAnsi="宋体" w:cs="宋体"/>
          <w:b/>
          <w:color w:val="000000"/>
          <w:kern w:val="0"/>
          <w:sz w:val="40"/>
          <w:szCs w:val="40"/>
        </w:rPr>
      </w:pPr>
      <w:r>
        <w:rPr>
          <w:rFonts w:ascii="宋体" w:hAnsi="宋体" w:cs="宋体" w:hint="eastAsia"/>
          <w:b/>
          <w:color w:val="000000"/>
          <w:kern w:val="0"/>
          <w:sz w:val="40"/>
          <w:szCs w:val="40"/>
        </w:rPr>
        <w:br w:type="page"/>
      </w:r>
    </w:p>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0E3748" w:rsidRDefault="000E3748" w:rsidP="000E3748">
      <w:pPr>
        <w:jc w:val="right"/>
        <w:rPr>
          <w:rFonts w:ascii="宋体" w:eastAsia="宋体" w:hAnsi="宋体" w:cs="宋体"/>
          <w:b/>
          <w:bCs/>
          <w:sz w:val="21"/>
          <w:szCs w:val="21"/>
        </w:rPr>
      </w:pPr>
      <w:r>
        <w:rPr>
          <w:rFonts w:ascii="宋体" w:eastAsia="宋体" w:hAnsi="宋体" w:cs="宋体" w:hint="eastAsia"/>
          <w:b/>
          <w:bCs/>
          <w:sz w:val="21"/>
          <w:szCs w:val="21"/>
        </w:rPr>
        <w:t>公开01表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4D6C30">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0E3748" w:rsidTr="000D4F1F">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0E3748" w:rsidTr="000D4F1F">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76.01</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63.41</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0E3748" w:rsidRDefault="00324BED" w:rsidP="000D4F1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0E3748" w:rsidRDefault="00324BED" w:rsidP="000D4F1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3.67</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E3748" w:rsidRDefault="000E3748" w:rsidP="000D4F1F">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0.93</w:t>
            </w:r>
          </w:p>
        </w:tc>
      </w:tr>
      <w:tr w:rsidR="000E3748" w:rsidTr="000D4F1F">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415"/>
        </w:trPr>
        <w:tc>
          <w:tcPr>
            <w:tcW w:w="3388" w:type="dxa"/>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0E3748" w:rsidRDefault="00324BED" w:rsidP="000D4F1F">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76.01</w:t>
            </w:r>
          </w:p>
        </w:tc>
        <w:tc>
          <w:tcPr>
            <w:tcW w:w="3090" w:type="dxa"/>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0E3748" w:rsidRPr="00324BED" w:rsidRDefault="00324BED" w:rsidP="00324BED">
            <w:pPr>
              <w:jc w:val="right"/>
              <w:rPr>
                <w:rFonts w:ascii="宋体" w:eastAsia="宋体" w:hAnsi="宋体" w:cs="宋体"/>
                <w:color w:val="000000"/>
                <w:sz w:val="21"/>
                <w:szCs w:val="21"/>
              </w:rPr>
            </w:pPr>
            <w:r w:rsidRPr="00324BED">
              <w:rPr>
                <w:rFonts w:ascii="宋体" w:eastAsia="宋体" w:hAnsi="宋体" w:cs="宋体" w:hint="eastAsia"/>
                <w:color w:val="000000"/>
                <w:sz w:val="21"/>
                <w:szCs w:val="21"/>
              </w:rPr>
              <w:t>68.01</w:t>
            </w:r>
          </w:p>
        </w:tc>
      </w:tr>
      <w:tr w:rsidR="000E3748" w:rsidTr="000D4F1F">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bCs/>
                <w:color w:val="000000"/>
                <w:sz w:val="21"/>
                <w:szCs w:val="21"/>
              </w:rPr>
            </w:pPr>
            <w:r>
              <w:rPr>
                <w:rFonts w:ascii="宋体" w:eastAsia="宋体" w:hAnsi="宋体" w:cs="宋体" w:hint="eastAsia"/>
                <w:bCs/>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0E3748" w:rsidRPr="00324BED" w:rsidRDefault="00324BED" w:rsidP="00324BED">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0E3748" w:rsidTr="000D4F1F">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bCs/>
                <w:color w:val="000000"/>
                <w:sz w:val="21"/>
                <w:szCs w:val="21"/>
              </w:rPr>
            </w:pPr>
            <w:r>
              <w:rPr>
                <w:rFonts w:ascii="宋体" w:eastAsia="宋体" w:hAnsi="宋体" w:cs="宋体" w:hint="eastAsia"/>
                <w:bCs/>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Pr="00324BED" w:rsidRDefault="00324BED" w:rsidP="00324BED">
            <w:pPr>
              <w:jc w:val="right"/>
              <w:rPr>
                <w:rFonts w:ascii="宋体" w:eastAsia="宋体" w:hAnsi="宋体" w:cs="宋体"/>
                <w:color w:val="000000"/>
                <w:sz w:val="21"/>
                <w:szCs w:val="21"/>
              </w:rPr>
            </w:pPr>
            <w:r w:rsidRPr="00324BED">
              <w:rPr>
                <w:rFonts w:ascii="宋体" w:eastAsia="宋体" w:hAnsi="宋体" w:cs="宋体" w:hint="eastAsia"/>
                <w:color w:val="000000"/>
                <w:sz w:val="21"/>
                <w:szCs w:val="21"/>
              </w:rPr>
              <w:t>8.00</w:t>
            </w:r>
          </w:p>
        </w:tc>
      </w:tr>
      <w:tr w:rsidR="000E3748" w:rsidTr="000D4F1F">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0E3748" w:rsidRDefault="00324BED"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76.01</w:t>
            </w:r>
          </w:p>
        </w:tc>
        <w:tc>
          <w:tcPr>
            <w:tcW w:w="30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0E3748" w:rsidRPr="00324BED" w:rsidRDefault="00324BED" w:rsidP="00324BED">
            <w:pPr>
              <w:jc w:val="right"/>
              <w:rPr>
                <w:rFonts w:ascii="宋体" w:eastAsia="宋体" w:hAnsi="宋体" w:cs="宋体"/>
                <w:color w:val="000000"/>
                <w:sz w:val="21"/>
                <w:szCs w:val="21"/>
              </w:rPr>
            </w:pPr>
            <w:r w:rsidRPr="00324BED">
              <w:rPr>
                <w:rFonts w:ascii="宋体" w:eastAsia="宋体" w:hAnsi="宋体" w:cs="宋体" w:hint="eastAsia"/>
                <w:color w:val="000000"/>
                <w:sz w:val="21"/>
                <w:szCs w:val="21"/>
              </w:rPr>
              <w:t>76.01</w:t>
            </w:r>
          </w:p>
        </w:tc>
      </w:tr>
    </w:tbl>
    <w:p w:rsidR="000E3748" w:rsidRDefault="000E3748" w:rsidP="000E3748">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0E3748" w:rsidRDefault="000E3748" w:rsidP="000E3748"/>
    <w:p w:rsidR="000E3748" w:rsidRDefault="000E3748"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公开02表</w:t>
      </w:r>
    </w:p>
    <w:p w:rsidR="000E3748" w:rsidRDefault="000E3748" w:rsidP="000E3748">
      <w:pPr>
        <w:rPr>
          <w:rFonts w:ascii="宋体" w:eastAsia="宋体" w:hAnsi="宋体" w:cs="宋体"/>
          <w:b/>
          <w:bCs/>
          <w:sz w:val="48"/>
          <w:szCs w:val="48"/>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755"/>
        <w:gridCol w:w="855"/>
        <w:gridCol w:w="870"/>
        <w:gridCol w:w="720"/>
        <w:gridCol w:w="720"/>
        <w:gridCol w:w="1470"/>
        <w:gridCol w:w="750"/>
        <w:gridCol w:w="990"/>
        <w:gridCol w:w="810"/>
      </w:tblGrid>
      <w:tr w:rsidR="000E3748" w:rsidTr="000D4F1F">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0E3748" w:rsidRDefault="000E3748" w:rsidP="000D4F1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0E3748" w:rsidTr="000D4F1F">
        <w:trPr>
          <w:trHeight w:val="1125"/>
        </w:trPr>
        <w:tc>
          <w:tcPr>
            <w:tcW w:w="927" w:type="dxa"/>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755" w:type="dxa"/>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0E3748" w:rsidRDefault="000E3748" w:rsidP="000D4F1F">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0E3748" w:rsidTr="000D4F1F">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76.01</w:t>
            </w:r>
          </w:p>
        </w:tc>
        <w:tc>
          <w:tcPr>
            <w:tcW w:w="87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76.01</w:t>
            </w:r>
          </w:p>
        </w:tc>
        <w:tc>
          <w:tcPr>
            <w:tcW w:w="72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0E3748" w:rsidRDefault="00D30082"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201</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一般公共服务支出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71.41</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71.41</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20129</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left"/>
              <w:rPr>
                <w:rFonts w:ascii="宋体" w:eastAsia="宋体" w:hAnsi="宋体" w:cs="宋体"/>
                <w:color w:val="000000"/>
                <w:sz w:val="21"/>
                <w:szCs w:val="21"/>
              </w:rPr>
            </w:pPr>
            <w:r w:rsidRPr="00F13F5A">
              <w:rPr>
                <w:rFonts w:ascii="宋体" w:eastAsia="宋体" w:hAnsi="宋体" w:cs="宋体" w:hint="eastAsia"/>
                <w:color w:val="000000"/>
                <w:sz w:val="21"/>
                <w:szCs w:val="21"/>
              </w:rPr>
              <w:t>群众团体事务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71.41</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71.41</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2012901</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left"/>
              <w:rPr>
                <w:rFonts w:ascii="宋体" w:eastAsia="宋体" w:hAnsi="宋体" w:cs="宋体"/>
                <w:color w:val="000000"/>
                <w:sz w:val="21"/>
                <w:szCs w:val="21"/>
              </w:rPr>
            </w:pPr>
            <w:r w:rsidRPr="00F13F5A">
              <w:rPr>
                <w:rFonts w:ascii="宋体" w:eastAsia="宋体" w:hAnsi="宋体" w:cs="宋体" w:hint="eastAsia"/>
                <w:color w:val="000000"/>
                <w:sz w:val="21"/>
                <w:szCs w:val="21"/>
              </w:rPr>
              <w:t>行政运行</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50.11</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50.11</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2012902</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left"/>
              <w:rPr>
                <w:rFonts w:ascii="宋体" w:eastAsia="宋体" w:hAnsi="宋体" w:cs="宋体"/>
                <w:color w:val="000000"/>
                <w:sz w:val="21"/>
                <w:szCs w:val="21"/>
              </w:rPr>
            </w:pPr>
            <w:r w:rsidRPr="00F13F5A">
              <w:rPr>
                <w:rFonts w:ascii="宋体" w:eastAsia="宋体" w:hAnsi="宋体" w:cs="宋体" w:hint="eastAsia"/>
                <w:color w:val="000000"/>
                <w:sz w:val="21"/>
                <w:szCs w:val="21"/>
              </w:rPr>
              <w:t>一般行政管理事务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21.30</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21.30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Default="00D31269">
            <w:pPr>
              <w:rPr>
                <w:rFonts w:ascii="宋体" w:eastAsia="宋体" w:hAnsi="宋体" w:cs="Arial"/>
                <w:color w:val="000000"/>
                <w:sz w:val="22"/>
                <w:szCs w:val="22"/>
              </w:rPr>
            </w:pPr>
            <w:r w:rsidRPr="00D31269">
              <w:rPr>
                <w:rFonts w:ascii="宋体" w:eastAsia="宋体" w:hAnsi="宋体" w:cs="宋体" w:hint="eastAsia"/>
                <w:color w:val="000000"/>
                <w:sz w:val="21"/>
                <w:szCs w:val="21"/>
              </w:rPr>
              <w:t>208</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left"/>
              <w:rPr>
                <w:rFonts w:ascii="宋体" w:eastAsia="宋体" w:hAnsi="宋体" w:cs="宋体"/>
                <w:color w:val="000000"/>
                <w:sz w:val="21"/>
                <w:szCs w:val="21"/>
              </w:rPr>
            </w:pPr>
            <w:r w:rsidRPr="005C2D5E">
              <w:rPr>
                <w:rFonts w:ascii="宋体" w:eastAsia="宋体" w:hAnsi="宋体" w:cs="宋体" w:hint="eastAsia"/>
                <w:color w:val="000000"/>
                <w:sz w:val="21"/>
                <w:szCs w:val="21"/>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3.67</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3.67</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20805</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行政事业单位离退休</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3.67</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ind w:firstLineChars="200" w:firstLine="420"/>
              <w:jc w:val="left"/>
              <w:rPr>
                <w:rFonts w:ascii="宋体" w:eastAsia="宋体" w:hAnsi="宋体" w:cs="宋体"/>
                <w:color w:val="000000"/>
                <w:sz w:val="21"/>
                <w:szCs w:val="21"/>
              </w:rPr>
            </w:pPr>
            <w:r w:rsidRPr="00D31269">
              <w:rPr>
                <w:rFonts w:ascii="宋体" w:eastAsia="宋体" w:hAnsi="宋体" w:cs="宋体" w:hint="eastAsia"/>
                <w:color w:val="000000"/>
                <w:sz w:val="21"/>
                <w:szCs w:val="21"/>
              </w:rPr>
              <w:t>3.67</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2080505</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3.67</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3.67</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210</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21011</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r>
      <w:tr w:rsidR="00D31269"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2101101</w:t>
            </w:r>
          </w:p>
        </w:tc>
        <w:tc>
          <w:tcPr>
            <w:tcW w:w="7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left"/>
              <w:rPr>
                <w:rFonts w:ascii="宋体" w:eastAsia="宋体" w:hAnsi="宋体" w:cs="宋体"/>
                <w:color w:val="000000"/>
                <w:sz w:val="21"/>
                <w:szCs w:val="21"/>
              </w:rPr>
            </w:pPr>
            <w:r w:rsidRPr="00D31269">
              <w:rPr>
                <w:rFonts w:ascii="宋体" w:eastAsia="宋体" w:hAnsi="宋体" w:cs="宋体" w:hint="eastAsia"/>
                <w:color w:val="000000"/>
                <w:sz w:val="21"/>
                <w:szCs w:val="21"/>
              </w:rPr>
              <w:t>行政单位医疗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8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0.93</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D31269" w:rsidRPr="00D31269" w:rsidRDefault="00D31269" w:rsidP="00D31269">
            <w:pPr>
              <w:jc w:val="right"/>
              <w:rPr>
                <w:rFonts w:ascii="宋体" w:eastAsia="宋体" w:hAnsi="宋体" w:cs="宋体"/>
                <w:color w:val="000000"/>
                <w:sz w:val="21"/>
                <w:szCs w:val="21"/>
              </w:rPr>
            </w:pPr>
            <w:r w:rsidRPr="00D31269">
              <w:rPr>
                <w:rFonts w:ascii="宋体" w:eastAsia="宋体" w:hAnsi="宋体" w:cs="宋体" w:hint="eastAsia"/>
                <w:color w:val="000000"/>
                <w:sz w:val="21"/>
                <w:szCs w:val="21"/>
              </w:rPr>
              <w:t>0.00</w:t>
            </w:r>
          </w:p>
        </w:tc>
      </w:tr>
      <w:tr w:rsidR="000E3748" w:rsidTr="000D4F1F">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bl>
    <w:p w:rsidR="000E3748" w:rsidRDefault="000E3748" w:rsidP="000E3748">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0E3748" w:rsidRDefault="000E3748" w:rsidP="000E3748">
      <w:pPr>
        <w:rPr>
          <w:rFonts w:ascii="宋体" w:eastAsia="宋体" w:hAnsi="宋体" w:cs="宋体"/>
          <w:b/>
          <w:bCs/>
          <w:sz w:val="48"/>
          <w:szCs w:val="48"/>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1219"/>
        <w:gridCol w:w="1255"/>
        <w:gridCol w:w="986"/>
        <w:gridCol w:w="1077"/>
        <w:gridCol w:w="1109"/>
        <w:gridCol w:w="908"/>
        <w:gridCol w:w="1345"/>
      </w:tblGrid>
      <w:tr w:rsidR="000E3748" w:rsidTr="000D4F1F">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0E3748" w:rsidTr="000D4F1F">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D31269" w:rsidTr="000D4F1F">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D31269" w:rsidRDefault="00D31269"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68.01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54.71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一般公共服务支出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63.41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20129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群众团体事务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63.41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2012901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 xml:space="preserve">  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2012902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一般行政管理事务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行政事业单位离退休</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3.67</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2101101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行政单位医疗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0.93</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一般公共服务支出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63.41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D31269"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20129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rPr>
                <w:rFonts w:ascii="宋体" w:eastAsia="宋体" w:hAnsi="宋体" w:cs="Arial"/>
                <w:color w:val="000000"/>
                <w:sz w:val="21"/>
                <w:szCs w:val="21"/>
              </w:rPr>
            </w:pPr>
            <w:r w:rsidRPr="0082753C">
              <w:rPr>
                <w:rFonts w:ascii="宋体" w:eastAsia="宋体" w:hAnsi="宋体" w:cs="Arial" w:hint="eastAsia"/>
                <w:color w:val="000000"/>
                <w:sz w:val="21"/>
                <w:szCs w:val="21"/>
              </w:rPr>
              <w:t>群众团体事务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63.41</w:t>
            </w:r>
          </w:p>
        </w:tc>
        <w:tc>
          <w:tcPr>
            <w:tcW w:w="986"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50.11</w:t>
            </w:r>
          </w:p>
        </w:tc>
        <w:tc>
          <w:tcPr>
            <w:tcW w:w="1077"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13.30</w:t>
            </w:r>
          </w:p>
        </w:tc>
        <w:tc>
          <w:tcPr>
            <w:tcW w:w="1109"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D31269" w:rsidRPr="0082753C" w:rsidRDefault="00D31269">
            <w:pPr>
              <w:jc w:val="right"/>
              <w:rPr>
                <w:rFonts w:ascii="宋体" w:eastAsia="宋体" w:hAnsi="宋体" w:cs="Arial"/>
                <w:color w:val="000000"/>
                <w:sz w:val="21"/>
                <w:szCs w:val="21"/>
              </w:rPr>
            </w:pPr>
            <w:r w:rsidRPr="0082753C">
              <w:rPr>
                <w:rFonts w:ascii="宋体" w:eastAsia="宋体" w:hAnsi="宋体" w:cs="Arial" w:hint="eastAsia"/>
                <w:color w:val="000000"/>
                <w:sz w:val="21"/>
                <w:szCs w:val="21"/>
              </w:rPr>
              <w:t>0.00</w:t>
            </w: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bl>
    <w:p w:rsidR="000E3748" w:rsidRDefault="000E3748" w:rsidP="000E3748">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公开04表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700" w:type="dxa"/>
        <w:tblLayout w:type="fixed"/>
        <w:tblCellMar>
          <w:top w:w="15" w:type="dxa"/>
          <w:left w:w="15" w:type="dxa"/>
          <w:bottom w:w="15" w:type="dxa"/>
          <w:right w:w="15" w:type="dxa"/>
        </w:tblCellMar>
        <w:tblLook w:val="04A0" w:firstRow="1" w:lastRow="0" w:firstColumn="1" w:lastColumn="0" w:noHBand="0" w:noVBand="1"/>
      </w:tblPr>
      <w:tblGrid>
        <w:gridCol w:w="1705"/>
        <w:gridCol w:w="1072"/>
        <w:gridCol w:w="2703"/>
        <w:gridCol w:w="1134"/>
        <w:gridCol w:w="1102"/>
        <w:gridCol w:w="984"/>
      </w:tblGrid>
      <w:tr w:rsidR="000E3748" w:rsidTr="000D4F1F">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0E3748" w:rsidTr="000D4F1F">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732010" w:rsidTr="000D4F1F">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76.01</w:t>
            </w: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63.41</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63.41</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3.67</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3.67</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0.93</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0.93</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r w:rsidR="00732010" w:rsidTr="000D4F1F">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732010" w:rsidRDefault="00732010" w:rsidP="000D4F1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1102" w:type="dxa"/>
            <w:tcBorders>
              <w:top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c>
          <w:tcPr>
            <w:tcW w:w="984" w:type="dxa"/>
            <w:tcBorders>
              <w:top w:val="single" w:sz="4" w:space="0" w:color="000000"/>
              <w:bottom w:val="single" w:sz="4" w:space="0" w:color="000000"/>
              <w:right w:val="single" w:sz="4" w:space="0" w:color="000000"/>
            </w:tcBorders>
            <w:vAlign w:val="center"/>
          </w:tcPr>
          <w:p w:rsidR="00732010" w:rsidRPr="00831C11" w:rsidRDefault="00732010">
            <w:pPr>
              <w:jc w:val="right"/>
              <w:rPr>
                <w:rFonts w:ascii="宋体" w:eastAsia="宋体" w:hAnsi="宋体" w:cs="Arial"/>
                <w:color w:val="000000"/>
                <w:sz w:val="21"/>
                <w:szCs w:val="21"/>
              </w:rPr>
            </w:pPr>
            <w:r w:rsidRPr="00831C11">
              <w:rPr>
                <w:rFonts w:ascii="宋体" w:eastAsia="宋体" w:hAnsi="宋体" w:cs="Arial" w:hint="eastAsia"/>
                <w:color w:val="000000"/>
                <w:sz w:val="21"/>
                <w:szCs w:val="21"/>
              </w:rPr>
              <w:t>0.00</w:t>
            </w:r>
          </w:p>
        </w:tc>
      </w:tr>
    </w:tbl>
    <w:p w:rsidR="000E3748" w:rsidRDefault="000E3748" w:rsidP="000E3748"/>
    <w:p w:rsidR="000E3748" w:rsidRDefault="000E3748"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60" w:type="dxa"/>
        <w:tblLayout w:type="fixed"/>
        <w:tblCellMar>
          <w:top w:w="15" w:type="dxa"/>
          <w:left w:w="15" w:type="dxa"/>
          <w:bottom w:w="15" w:type="dxa"/>
          <w:right w:w="15" w:type="dxa"/>
        </w:tblCellMar>
        <w:tblLook w:val="04A0" w:firstRow="1" w:lastRow="0" w:firstColumn="1" w:lastColumn="0" w:noHBand="0" w:noVBand="1"/>
      </w:tblPr>
      <w:tblGrid>
        <w:gridCol w:w="2003"/>
        <w:gridCol w:w="1554"/>
        <w:gridCol w:w="1815"/>
        <w:gridCol w:w="1230"/>
        <w:gridCol w:w="1061"/>
        <w:gridCol w:w="1197"/>
      </w:tblGrid>
      <w:tr w:rsidR="000E3748" w:rsidTr="000D4F1F">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0E3748" w:rsidTr="000D4F1F">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145C8D" w:rsidTr="000D4F1F">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2"/>
                <w:szCs w:val="22"/>
              </w:rPr>
            </w:pPr>
            <w:r w:rsidRPr="00741B5B">
              <w:rPr>
                <w:rFonts w:ascii="宋体" w:eastAsia="宋体" w:hAnsi="宋体" w:cs="Arial" w:hint="eastAsia"/>
                <w:color w:val="000000"/>
                <w:sz w:val="22"/>
                <w:szCs w:val="22"/>
              </w:rPr>
              <w:t>76.01</w:t>
            </w:r>
          </w:p>
        </w:tc>
        <w:tc>
          <w:tcPr>
            <w:tcW w:w="1815"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68.01</w:t>
            </w:r>
          </w:p>
        </w:tc>
        <w:tc>
          <w:tcPr>
            <w:tcW w:w="1061"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68.01</w:t>
            </w:r>
          </w:p>
        </w:tc>
        <w:tc>
          <w:tcPr>
            <w:tcW w:w="1197"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r>
      <w:tr w:rsidR="00145C8D" w:rsidTr="000D4F1F">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2"/>
                <w:szCs w:val="22"/>
              </w:rPr>
            </w:pPr>
            <w:r w:rsidRPr="00741B5B">
              <w:rPr>
                <w:rFonts w:ascii="宋体" w:eastAsia="宋体" w:hAnsi="宋体"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145C8D" w:rsidRDefault="00145C8D"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8.00</w:t>
            </w:r>
          </w:p>
        </w:tc>
        <w:tc>
          <w:tcPr>
            <w:tcW w:w="1061"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8.00</w:t>
            </w:r>
          </w:p>
        </w:tc>
        <w:tc>
          <w:tcPr>
            <w:tcW w:w="1197"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r>
      <w:tr w:rsidR="00145C8D" w:rsidTr="000D4F1F">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145C8D" w:rsidRDefault="00145C8D" w:rsidP="000D4F1F">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2"/>
                <w:szCs w:val="22"/>
              </w:rPr>
            </w:pPr>
            <w:r w:rsidRPr="00741B5B">
              <w:rPr>
                <w:rFonts w:ascii="宋体" w:eastAsia="宋体" w:hAnsi="宋体"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c>
          <w:tcPr>
            <w:tcW w:w="1197"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r>
      <w:tr w:rsidR="00145C8D" w:rsidTr="000D4F1F">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145C8D" w:rsidRDefault="00145C8D" w:rsidP="000D4F1F">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2"/>
                <w:szCs w:val="22"/>
              </w:rPr>
            </w:pPr>
            <w:r w:rsidRPr="00741B5B">
              <w:rPr>
                <w:rFonts w:ascii="宋体" w:eastAsia="宋体" w:hAnsi="宋体"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c>
          <w:tcPr>
            <w:tcW w:w="1197"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 xml:space="preserve">　</w:t>
            </w:r>
          </w:p>
        </w:tc>
      </w:tr>
      <w:tr w:rsidR="00145C8D" w:rsidTr="000D4F1F">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2"/>
                <w:szCs w:val="22"/>
              </w:rPr>
            </w:pPr>
            <w:r w:rsidRPr="00741B5B">
              <w:rPr>
                <w:rFonts w:ascii="宋体" w:eastAsia="宋体" w:hAnsi="宋体" w:cs="Arial" w:hint="eastAsia"/>
                <w:color w:val="000000"/>
                <w:sz w:val="22"/>
                <w:szCs w:val="22"/>
              </w:rPr>
              <w:t>76.01</w:t>
            </w:r>
          </w:p>
        </w:tc>
        <w:tc>
          <w:tcPr>
            <w:tcW w:w="1815" w:type="dxa"/>
            <w:tcBorders>
              <w:top w:val="single" w:sz="4" w:space="0" w:color="000000"/>
              <w:left w:val="single" w:sz="4" w:space="0" w:color="000000"/>
              <w:bottom w:val="single" w:sz="4" w:space="0" w:color="000000"/>
              <w:right w:val="single" w:sz="4" w:space="0" w:color="000000"/>
            </w:tcBorders>
            <w:vAlign w:val="center"/>
          </w:tcPr>
          <w:p w:rsidR="00145C8D" w:rsidRDefault="00145C8D" w:rsidP="000D4F1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76.01</w:t>
            </w:r>
          </w:p>
        </w:tc>
        <w:tc>
          <w:tcPr>
            <w:tcW w:w="1061"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76.01</w:t>
            </w:r>
          </w:p>
        </w:tc>
        <w:tc>
          <w:tcPr>
            <w:tcW w:w="1197" w:type="dxa"/>
            <w:tcBorders>
              <w:top w:val="single" w:sz="4" w:space="0" w:color="000000"/>
              <w:left w:val="single" w:sz="4" w:space="0" w:color="000000"/>
              <w:bottom w:val="single" w:sz="4" w:space="0" w:color="000000"/>
              <w:right w:val="single" w:sz="4" w:space="0" w:color="000000"/>
            </w:tcBorders>
            <w:vAlign w:val="center"/>
          </w:tcPr>
          <w:p w:rsidR="00145C8D" w:rsidRPr="00741B5B" w:rsidRDefault="00145C8D">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r>
    </w:tbl>
    <w:p w:rsidR="000E3748" w:rsidRDefault="000E3748" w:rsidP="000E3748">
      <w:pPr>
        <w:rPr>
          <w:rFonts w:ascii="宋体" w:eastAsia="宋体" w:hAnsi="宋体" w:cs="宋体"/>
          <w:sz w:val="21"/>
          <w:szCs w:val="21"/>
        </w:rPr>
      </w:pPr>
    </w:p>
    <w:p w:rsidR="000E3748" w:rsidRDefault="000E3748" w:rsidP="000E3748">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Pr>
        <w:rPr>
          <w:rFonts w:ascii="仿宋_GB2312" w:eastAsia="仿宋_GB2312" w:hAnsi="仿宋_GB2312" w:cs="仿宋_GB2312"/>
          <w:szCs w:val="32"/>
        </w:rPr>
      </w:pPr>
    </w:p>
    <w:p w:rsidR="000E3748" w:rsidRDefault="000E3748" w:rsidP="000E3748"/>
    <w:p w:rsidR="000E3748" w:rsidRDefault="000E3748" w:rsidP="000E3748"/>
    <w:p w:rsidR="000E3748" w:rsidRDefault="000E3748" w:rsidP="000E3748"/>
    <w:p w:rsidR="000E3748" w:rsidRDefault="000E3748" w:rsidP="000E3748"/>
    <w:p w:rsidR="0069038D" w:rsidRDefault="0069038D" w:rsidP="000E3748"/>
    <w:p w:rsidR="0069038D" w:rsidRDefault="0069038D" w:rsidP="000E3748"/>
    <w:p w:rsidR="0069038D" w:rsidRDefault="0069038D" w:rsidP="000E3748"/>
    <w:p w:rsidR="0069038D" w:rsidRDefault="0069038D" w:rsidP="000E3748"/>
    <w:p w:rsidR="0069038D" w:rsidRDefault="0069038D"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777" w:type="dxa"/>
        <w:tblLayout w:type="fixed"/>
        <w:tblCellMar>
          <w:top w:w="15" w:type="dxa"/>
          <w:left w:w="15" w:type="dxa"/>
          <w:bottom w:w="15" w:type="dxa"/>
          <w:right w:w="15" w:type="dxa"/>
        </w:tblCellMar>
        <w:tblLook w:val="04A0" w:firstRow="1" w:lastRow="0" w:firstColumn="1" w:lastColumn="0" w:noHBand="0" w:noVBand="1"/>
      </w:tblPr>
      <w:tblGrid>
        <w:gridCol w:w="1170"/>
        <w:gridCol w:w="1537"/>
        <w:gridCol w:w="1006"/>
        <w:gridCol w:w="1020"/>
        <w:gridCol w:w="935"/>
        <w:gridCol w:w="1039"/>
        <w:gridCol w:w="1020"/>
        <w:gridCol w:w="1050"/>
      </w:tblGrid>
      <w:tr w:rsidR="000E3748" w:rsidTr="000D4F1F">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0E3748" w:rsidTr="000D4F1F">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502031" w:rsidTr="000D4F1F">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502031" w:rsidRDefault="00502031" w:rsidP="000D4F1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68.01</w:t>
            </w:r>
          </w:p>
        </w:tc>
        <w:tc>
          <w:tcPr>
            <w:tcW w:w="1020"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54.71</w:t>
            </w:r>
          </w:p>
        </w:tc>
        <w:tc>
          <w:tcPr>
            <w:tcW w:w="935"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49.25</w:t>
            </w:r>
          </w:p>
        </w:tc>
        <w:tc>
          <w:tcPr>
            <w:tcW w:w="1039"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5.46</w:t>
            </w:r>
          </w:p>
        </w:tc>
        <w:tc>
          <w:tcPr>
            <w:tcW w:w="1020"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13.30</w:t>
            </w:r>
          </w:p>
        </w:tc>
        <w:tc>
          <w:tcPr>
            <w:tcW w:w="1050" w:type="dxa"/>
            <w:tcBorders>
              <w:top w:val="single" w:sz="4" w:space="0" w:color="000000"/>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p>
        </w:tc>
      </w:tr>
      <w:tr w:rsidR="00340C5E" w:rsidTr="000D4F1F">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201</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一般公共服务支出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63.41</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50.11</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44.65</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5.46</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13.30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20129</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群众团体事务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63.41</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50.11</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44.65</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5.46</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13.30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2012901</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50.11</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50.11</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44.65</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5.46</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2012902</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一般行政管理事务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13.30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13.30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行政事业单位离退休</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3.67</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340C5E"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2101101</w:t>
            </w:r>
          </w:p>
        </w:tc>
        <w:tc>
          <w:tcPr>
            <w:tcW w:w="1537"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rPr>
                <w:rFonts w:ascii="宋体" w:eastAsia="宋体" w:hAnsi="宋体" w:cs="Arial"/>
                <w:color w:val="000000"/>
                <w:sz w:val="21"/>
                <w:szCs w:val="21"/>
              </w:rPr>
            </w:pPr>
            <w:r w:rsidRPr="00340C5E">
              <w:rPr>
                <w:rFonts w:ascii="宋体" w:eastAsia="宋体" w:hAnsi="宋体" w:cs="Arial" w:hint="eastAsia"/>
                <w:color w:val="000000"/>
                <w:sz w:val="21"/>
                <w:szCs w:val="21"/>
              </w:rPr>
              <w:t>行政单位医疗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935"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0.93</w:t>
            </w:r>
          </w:p>
        </w:tc>
        <w:tc>
          <w:tcPr>
            <w:tcW w:w="1039"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340C5E" w:rsidRPr="00340C5E" w:rsidRDefault="00340C5E">
            <w:pPr>
              <w:jc w:val="right"/>
              <w:rPr>
                <w:rFonts w:ascii="宋体" w:eastAsia="宋体" w:hAnsi="宋体" w:cs="Arial"/>
                <w:color w:val="000000"/>
                <w:sz w:val="21"/>
                <w:szCs w:val="21"/>
              </w:rPr>
            </w:pPr>
            <w:r w:rsidRPr="00340C5E">
              <w:rPr>
                <w:rFonts w:ascii="宋体" w:eastAsia="宋体" w:hAnsi="宋体" w:cs="Arial" w:hint="eastAsia"/>
                <w:color w:val="000000"/>
                <w:sz w:val="21"/>
                <w:szCs w:val="21"/>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340C5E" w:rsidRDefault="00340C5E">
            <w:pPr>
              <w:jc w:val="right"/>
              <w:rPr>
                <w:rFonts w:ascii="宋体" w:eastAsia="宋体" w:hAnsi="宋体" w:cs="Arial"/>
                <w:color w:val="000000"/>
                <w:sz w:val="22"/>
                <w:szCs w:val="22"/>
              </w:rPr>
            </w:pPr>
            <w:r>
              <w:rPr>
                <w:rFonts w:cs="Arial" w:hint="eastAsia"/>
                <w:color w:val="000000"/>
                <w:sz w:val="22"/>
                <w:szCs w:val="22"/>
              </w:rPr>
              <w:t xml:space="preserve">　</w:t>
            </w: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bl>
    <w:p w:rsidR="000E3748" w:rsidRDefault="000E3748" w:rsidP="000E3748">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公开06表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157"/>
        <w:gridCol w:w="2046"/>
        <w:gridCol w:w="1659"/>
        <w:gridCol w:w="1437"/>
        <w:gridCol w:w="1363"/>
        <w:gridCol w:w="1155"/>
      </w:tblGrid>
      <w:tr w:rsidR="000E3748" w:rsidTr="000D4F1F">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0E3748" w:rsidTr="000D4F1F">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502031" w:rsidTr="000D4F1F">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502031" w:rsidRDefault="00502031"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54.71</w:t>
            </w:r>
          </w:p>
        </w:tc>
        <w:tc>
          <w:tcPr>
            <w:tcW w:w="1437" w:type="dxa"/>
            <w:tcBorders>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49.25</w:t>
            </w:r>
          </w:p>
        </w:tc>
        <w:tc>
          <w:tcPr>
            <w:tcW w:w="1363" w:type="dxa"/>
            <w:tcBorders>
              <w:left w:val="single" w:sz="4" w:space="0" w:color="000000"/>
              <w:bottom w:val="single" w:sz="4" w:space="0" w:color="000000"/>
              <w:right w:val="single" w:sz="4" w:space="0" w:color="000000"/>
            </w:tcBorders>
            <w:vAlign w:val="center"/>
          </w:tcPr>
          <w:p w:rsidR="00502031" w:rsidRPr="00741B5B" w:rsidRDefault="00502031">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5.46</w:t>
            </w:r>
          </w:p>
        </w:tc>
        <w:tc>
          <w:tcPr>
            <w:tcW w:w="1155" w:type="dxa"/>
            <w:tcBorders>
              <w:left w:val="single" w:sz="4" w:space="0" w:color="000000"/>
              <w:bottom w:val="single" w:sz="4" w:space="0" w:color="000000"/>
              <w:right w:val="single" w:sz="4" w:space="0" w:color="000000"/>
            </w:tcBorders>
            <w:vAlign w:val="center"/>
          </w:tcPr>
          <w:p w:rsidR="00502031" w:rsidRDefault="00502031" w:rsidP="000D4F1F">
            <w:pPr>
              <w:jc w:val="center"/>
              <w:rPr>
                <w:rFonts w:ascii="宋体" w:eastAsia="宋体" w:hAnsi="宋体" w:cs="宋体"/>
                <w:b/>
                <w:color w:val="000000"/>
                <w:sz w:val="21"/>
                <w:szCs w:val="21"/>
              </w:rPr>
            </w:pPr>
          </w:p>
        </w:tc>
      </w:tr>
      <w:tr w:rsidR="00932BEB"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32BEB" w:rsidRDefault="00932BEB"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932BEB" w:rsidRDefault="00932BEB"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工资福利支出 </w:t>
            </w:r>
          </w:p>
        </w:tc>
        <w:tc>
          <w:tcPr>
            <w:tcW w:w="1659" w:type="dxa"/>
            <w:tcBorders>
              <w:top w:val="single" w:sz="4" w:space="0" w:color="000000"/>
              <w:left w:val="single" w:sz="4" w:space="0" w:color="000000"/>
              <w:bottom w:val="single" w:sz="4" w:space="0" w:color="000000"/>
              <w:right w:val="single" w:sz="4" w:space="0" w:color="000000"/>
            </w:tcBorders>
            <w:vAlign w:val="center"/>
          </w:tcPr>
          <w:p w:rsidR="00932BEB" w:rsidRPr="00741B5B" w:rsidRDefault="00932BEB">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49.25</w:t>
            </w:r>
          </w:p>
        </w:tc>
        <w:tc>
          <w:tcPr>
            <w:tcW w:w="1437" w:type="dxa"/>
            <w:tcBorders>
              <w:top w:val="single" w:sz="4" w:space="0" w:color="000000"/>
              <w:left w:val="single" w:sz="4" w:space="0" w:color="000000"/>
              <w:bottom w:val="single" w:sz="4" w:space="0" w:color="000000"/>
              <w:right w:val="single" w:sz="4" w:space="0" w:color="000000"/>
            </w:tcBorders>
            <w:vAlign w:val="center"/>
          </w:tcPr>
          <w:p w:rsidR="00932BEB" w:rsidRPr="00741B5B" w:rsidRDefault="00932BEB">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49.25</w:t>
            </w:r>
          </w:p>
        </w:tc>
        <w:tc>
          <w:tcPr>
            <w:tcW w:w="1363" w:type="dxa"/>
            <w:tcBorders>
              <w:top w:val="single" w:sz="4" w:space="0" w:color="000000"/>
              <w:left w:val="single" w:sz="4" w:space="0" w:color="000000"/>
              <w:bottom w:val="single" w:sz="4" w:space="0" w:color="000000"/>
              <w:right w:val="single" w:sz="4" w:space="0" w:color="000000"/>
            </w:tcBorders>
            <w:vAlign w:val="center"/>
          </w:tcPr>
          <w:p w:rsidR="00932BEB" w:rsidRPr="00741B5B" w:rsidRDefault="00932BEB">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932BEB" w:rsidRDefault="00932BEB"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14.06</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14.06</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12.05</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12.05</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奖金</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13.45</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13.45</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3.67</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3.67</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0.93</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0.93</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5.09</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5.09</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rsidP="000D4F1F">
            <w:pPr>
              <w:widowControl/>
              <w:jc w:val="left"/>
              <w:textAlignment w:val="center"/>
              <w:rPr>
                <w:rFonts w:ascii="宋体" w:eastAsia="宋体" w:hAnsi="宋体" w:cs="宋体"/>
                <w:color w:val="000000"/>
                <w:sz w:val="21"/>
                <w:szCs w:val="21"/>
              </w:rPr>
            </w:pPr>
            <w:r w:rsidRPr="008A2EA6">
              <w:rPr>
                <w:rFonts w:ascii="宋体" w:eastAsia="宋体" w:hAnsi="宋体" w:cs="宋体" w:hint="eastAsia"/>
                <w:color w:val="000000"/>
                <w:kern w:val="0"/>
                <w:sz w:val="21"/>
                <w:szCs w:val="21"/>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rsidP="000D4F1F">
            <w:pPr>
              <w:widowControl/>
              <w:jc w:val="left"/>
              <w:textAlignment w:val="center"/>
              <w:rPr>
                <w:rFonts w:ascii="宋体" w:eastAsia="宋体" w:hAnsi="宋体" w:cs="宋体"/>
                <w:color w:val="000000"/>
                <w:sz w:val="21"/>
                <w:szCs w:val="21"/>
              </w:rPr>
            </w:pPr>
            <w:r w:rsidRPr="008A2EA6">
              <w:rPr>
                <w:rFonts w:ascii="宋体" w:eastAsia="宋体" w:hAnsi="宋体" w:cs="宋体" w:hint="eastAsia"/>
                <w:color w:val="000000"/>
                <w:kern w:val="0"/>
                <w:sz w:val="21"/>
                <w:szCs w:val="21"/>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5.46</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5.46</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rsidP="000D4F1F">
            <w:pPr>
              <w:widowControl/>
              <w:jc w:val="left"/>
              <w:textAlignment w:val="center"/>
              <w:rPr>
                <w:rFonts w:ascii="宋体" w:eastAsia="宋体" w:hAnsi="宋体" w:cs="宋体"/>
                <w:color w:val="000000"/>
                <w:sz w:val="21"/>
                <w:szCs w:val="21"/>
              </w:rPr>
            </w:pPr>
            <w:r w:rsidRPr="008A2EA6">
              <w:rPr>
                <w:rFonts w:ascii="宋体" w:eastAsia="宋体" w:hAnsi="宋体" w:cs="宋体" w:hint="eastAsia"/>
                <w:color w:val="000000"/>
                <w:kern w:val="0"/>
                <w:sz w:val="21"/>
                <w:szCs w:val="21"/>
              </w:rPr>
              <w:t xml:space="preserve">  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rsidP="000D4F1F">
            <w:pPr>
              <w:widowControl/>
              <w:jc w:val="left"/>
              <w:textAlignment w:val="center"/>
              <w:rPr>
                <w:rFonts w:ascii="宋体" w:eastAsia="宋体" w:hAnsi="宋体" w:cs="宋体"/>
                <w:color w:val="000000"/>
                <w:sz w:val="21"/>
                <w:szCs w:val="21"/>
              </w:rPr>
            </w:pPr>
            <w:r w:rsidRPr="008A2EA6">
              <w:rPr>
                <w:rFonts w:ascii="宋体" w:eastAsia="宋体" w:hAnsi="宋体" w:cs="宋体" w:hint="eastAsia"/>
                <w:color w:val="000000"/>
                <w:kern w:val="0"/>
                <w:sz w:val="21"/>
                <w:szCs w:val="21"/>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3.60</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3.60</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1.37</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1.37</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DF3CD2"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30216</w:t>
            </w:r>
          </w:p>
        </w:tc>
        <w:tc>
          <w:tcPr>
            <w:tcW w:w="2046" w:type="dxa"/>
            <w:tcBorders>
              <w:top w:val="single" w:sz="4" w:space="0" w:color="000000"/>
              <w:left w:val="single" w:sz="4" w:space="0" w:color="000000"/>
              <w:bottom w:val="single" w:sz="4" w:space="0" w:color="000000"/>
              <w:right w:val="single" w:sz="4" w:space="0" w:color="000000"/>
            </w:tcBorders>
            <w:vAlign w:val="center"/>
          </w:tcPr>
          <w:p w:rsidR="00DF3CD2" w:rsidRPr="008A2EA6" w:rsidRDefault="00DF3CD2">
            <w:pPr>
              <w:rPr>
                <w:rFonts w:ascii="宋体" w:eastAsia="宋体" w:hAnsi="宋体" w:cs="Arial"/>
                <w:color w:val="000000"/>
                <w:sz w:val="21"/>
                <w:szCs w:val="21"/>
              </w:rPr>
            </w:pPr>
            <w:r w:rsidRPr="008A2EA6">
              <w:rPr>
                <w:rFonts w:ascii="宋体" w:eastAsia="宋体" w:hAnsi="宋体" w:cs="Arial" w:hint="eastAsia"/>
                <w:color w:val="000000"/>
                <w:sz w:val="21"/>
                <w:szCs w:val="21"/>
              </w:rPr>
              <w:t>培训费</w:t>
            </w:r>
          </w:p>
        </w:tc>
        <w:tc>
          <w:tcPr>
            <w:tcW w:w="1659"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0.49</w:t>
            </w:r>
          </w:p>
        </w:tc>
        <w:tc>
          <w:tcPr>
            <w:tcW w:w="1437"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DF3CD2" w:rsidRPr="00741B5B" w:rsidRDefault="00DF3CD2">
            <w:pPr>
              <w:jc w:val="right"/>
              <w:rPr>
                <w:rFonts w:ascii="宋体" w:eastAsia="宋体" w:hAnsi="宋体" w:cs="Arial"/>
                <w:color w:val="000000"/>
                <w:sz w:val="21"/>
                <w:szCs w:val="21"/>
              </w:rPr>
            </w:pPr>
            <w:r w:rsidRPr="00741B5B">
              <w:rPr>
                <w:rFonts w:ascii="宋体" w:eastAsia="宋体" w:hAnsi="宋体" w:cs="Arial" w:hint="eastAsia"/>
                <w:color w:val="000000"/>
                <w:sz w:val="21"/>
                <w:szCs w:val="21"/>
              </w:rPr>
              <w:t>0.49</w:t>
            </w:r>
          </w:p>
        </w:tc>
        <w:tc>
          <w:tcPr>
            <w:tcW w:w="1155"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jc w:val="right"/>
              <w:rPr>
                <w:rFonts w:ascii="宋体" w:eastAsia="宋体" w:hAnsi="宋体" w:cs="宋体"/>
                <w:color w:val="000000"/>
                <w:sz w:val="21"/>
                <w:szCs w:val="21"/>
              </w:rPr>
            </w:pPr>
          </w:p>
        </w:tc>
      </w:tr>
      <w:tr w:rsidR="000E3748"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bl>
    <w:p w:rsidR="000E3748" w:rsidRDefault="000E3748" w:rsidP="000E3748">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 w:rsidR="000E3748" w:rsidRDefault="000E3748" w:rsidP="000E3748"/>
    <w:p w:rsidR="0069038D" w:rsidRDefault="0069038D" w:rsidP="000E3748"/>
    <w:p w:rsidR="0069038D" w:rsidRDefault="0069038D"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0E3748" w:rsidRDefault="000E3748" w:rsidP="000E3748">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0E3748" w:rsidTr="000D4F1F">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0E3748" w:rsidTr="000D4F1F">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0E3748" w:rsidTr="000D4F1F">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0E3748" w:rsidTr="000D4F1F">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B22F7D" w:rsidTr="000D4F1F">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B22F7D" w:rsidRDefault="00B22F7D"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B22F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0.30</w:t>
            </w:r>
          </w:p>
        </w:tc>
        <w:tc>
          <w:tcPr>
            <w:tcW w:w="1117"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AC75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B22F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0.30</w:t>
            </w:r>
          </w:p>
        </w:tc>
        <w:tc>
          <w:tcPr>
            <w:tcW w:w="878"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AC75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998"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AC75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AC75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772"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B22F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0.08</w:t>
            </w:r>
          </w:p>
        </w:tc>
        <w:tc>
          <w:tcPr>
            <w:tcW w:w="962" w:type="dxa"/>
            <w:tcBorders>
              <w:top w:val="single" w:sz="4" w:space="0" w:color="000000"/>
              <w:left w:val="single" w:sz="4" w:space="0" w:color="000000"/>
              <w:bottom w:val="single" w:sz="4" w:space="0" w:color="000000"/>
              <w:right w:val="single" w:sz="4" w:space="0" w:color="000000"/>
            </w:tcBorders>
            <w:vAlign w:val="center"/>
          </w:tcPr>
          <w:p w:rsidR="00B22F7D" w:rsidRPr="00432BDF" w:rsidRDefault="00B22F7D" w:rsidP="00B22F7D">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r>
      <w:tr w:rsidR="00DF3CD2" w:rsidTr="000D4F1F">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DF3CD2" w:rsidRDefault="00DF3CD2"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1117"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998"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772"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0.00</w:t>
            </w:r>
          </w:p>
        </w:tc>
        <w:tc>
          <w:tcPr>
            <w:tcW w:w="962" w:type="dxa"/>
            <w:tcBorders>
              <w:top w:val="single" w:sz="4" w:space="0" w:color="000000"/>
              <w:left w:val="single" w:sz="4" w:space="0" w:color="000000"/>
              <w:bottom w:val="single" w:sz="4" w:space="0" w:color="000000"/>
              <w:right w:val="single" w:sz="4" w:space="0" w:color="000000"/>
            </w:tcBorders>
            <w:vAlign w:val="center"/>
          </w:tcPr>
          <w:p w:rsidR="00DF3CD2" w:rsidRPr="00432BDF" w:rsidRDefault="00DF3CD2">
            <w:pPr>
              <w:jc w:val="right"/>
              <w:rPr>
                <w:rFonts w:ascii="宋体" w:eastAsia="宋体" w:hAnsi="宋体" w:cs="Arial"/>
                <w:color w:val="000000"/>
                <w:sz w:val="21"/>
                <w:szCs w:val="21"/>
              </w:rPr>
            </w:pPr>
            <w:r w:rsidRPr="00432BDF">
              <w:rPr>
                <w:rFonts w:ascii="宋体" w:eastAsia="宋体" w:hAnsi="宋体" w:cs="Arial" w:hint="eastAsia"/>
                <w:color w:val="000000"/>
                <w:sz w:val="21"/>
                <w:szCs w:val="21"/>
              </w:rPr>
              <w:t>0.48</w:t>
            </w:r>
          </w:p>
        </w:tc>
      </w:tr>
    </w:tbl>
    <w:p w:rsidR="000E3748" w:rsidRDefault="000E3748" w:rsidP="000E3748">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 w:rsidR="000E3748" w:rsidRDefault="000E3748" w:rsidP="000E3748">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公开08表</w:t>
      </w:r>
    </w:p>
    <w:p w:rsidR="000E3748" w:rsidRDefault="000E3748" w:rsidP="000E3748">
      <w:pPr>
        <w:rPr>
          <w:rFonts w:ascii="宋体" w:eastAsia="宋体" w:hAnsi="宋体" w:cs="宋体"/>
          <w:b/>
          <w:bCs/>
          <w:sz w:val="21"/>
          <w:szCs w:val="21"/>
        </w:rPr>
      </w:pPr>
      <w:r>
        <w:rPr>
          <w:rFonts w:ascii="宋体" w:eastAsia="宋体" w:hAnsi="宋体" w:cs="宋体" w:hint="eastAsia"/>
          <w:b/>
          <w:bCs/>
          <w:sz w:val="21"/>
          <w:szCs w:val="21"/>
        </w:rPr>
        <w:t>编制部门：</w:t>
      </w:r>
      <w:r w:rsidR="00E67D2A">
        <w:rPr>
          <w:rFonts w:ascii="宋体" w:eastAsia="宋体" w:hAnsi="宋体" w:cs="宋体" w:hint="eastAsia"/>
          <w:b/>
          <w:bCs/>
          <w:sz w:val="21"/>
          <w:szCs w:val="21"/>
        </w:rPr>
        <w:t>西安市阎良区妇女联合会</w:t>
      </w:r>
      <w:r>
        <w:rPr>
          <w:rFonts w:ascii="宋体" w:eastAsia="宋体" w:hAnsi="宋体" w:cs="宋体" w:hint="eastAsia"/>
          <w:b/>
          <w:bCs/>
          <w:sz w:val="21"/>
          <w:szCs w:val="21"/>
        </w:rPr>
        <w:t xml:space="preserve">                              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0E3748" w:rsidTr="000D4F1F">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0E3748" w:rsidTr="000D4F1F">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0E3748" w:rsidTr="000D4F1F">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center"/>
              <w:rPr>
                <w:rFonts w:ascii="宋体" w:eastAsia="宋体" w:hAnsi="宋体" w:cs="宋体"/>
                <w:b/>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r w:rsidR="000E3748" w:rsidTr="000D4F1F">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0E3748" w:rsidRDefault="000E3748" w:rsidP="000D4F1F">
            <w:pPr>
              <w:jc w:val="right"/>
              <w:rPr>
                <w:rFonts w:ascii="宋体" w:eastAsia="宋体" w:hAnsi="宋体" w:cs="宋体"/>
                <w:color w:val="000000"/>
                <w:sz w:val="21"/>
                <w:szCs w:val="21"/>
              </w:rPr>
            </w:pPr>
          </w:p>
        </w:tc>
      </w:tr>
    </w:tbl>
    <w:p w:rsidR="000E3748" w:rsidRDefault="000E3748" w:rsidP="000E3748">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0E3748" w:rsidRDefault="000E3748" w:rsidP="000E3748"/>
    <w:p w:rsidR="000E3748" w:rsidRDefault="000E3748" w:rsidP="000E3748"/>
    <w:p w:rsidR="000E3748" w:rsidRDefault="000E3748" w:rsidP="000E3748">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0E3748" w:rsidRDefault="000E3748" w:rsidP="000E3748">
      <w:pPr>
        <w:spacing w:line="560" w:lineRule="exact"/>
        <w:rPr>
          <w:rFonts w:ascii="黑体" w:eastAsia="黑体" w:hAnsi="宋体"/>
          <w:color w:val="000000"/>
          <w:kern w:val="0"/>
          <w:sz w:val="44"/>
          <w:szCs w:val="44"/>
        </w:rPr>
      </w:pPr>
    </w:p>
    <w:p w:rsidR="000E3748" w:rsidRDefault="000E3748" w:rsidP="000E374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一、收入支出决算总体情况说明</w:t>
      </w:r>
    </w:p>
    <w:p w:rsidR="00576A84" w:rsidRPr="00D73050" w:rsidRDefault="005F10E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1</w:t>
      </w: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201</w:t>
      </w:r>
      <w:r w:rsidRPr="00D73050">
        <w:rPr>
          <w:rFonts w:ascii="仿宋" w:eastAsia="仿宋" w:hAnsi="仿宋" w:cs="楷体" w:hint="eastAsia"/>
          <w:color w:val="000000"/>
          <w:kern w:val="0"/>
          <w:szCs w:val="32"/>
        </w:rPr>
        <w:t>9年度本年收入合计76.01万元，较上年增加12.49万元，</w:t>
      </w:r>
      <w:r w:rsidR="00B9164D" w:rsidRPr="00D73050">
        <w:rPr>
          <w:rFonts w:ascii="仿宋" w:eastAsia="仿宋" w:hAnsi="仿宋" w:cs="楷体" w:hint="eastAsia"/>
          <w:color w:val="000000"/>
          <w:kern w:val="0"/>
          <w:szCs w:val="32"/>
        </w:rPr>
        <w:t>增长19.66%，</w:t>
      </w:r>
      <w:r w:rsidRPr="00D73050">
        <w:rPr>
          <w:rFonts w:ascii="仿宋" w:eastAsia="仿宋" w:hAnsi="仿宋" w:cs="楷体" w:hint="eastAsia"/>
          <w:color w:val="000000"/>
          <w:kern w:val="0"/>
          <w:szCs w:val="32"/>
        </w:rPr>
        <w:t>主要原因是</w:t>
      </w:r>
      <w:r w:rsidR="003C24E5" w:rsidRPr="00D73050">
        <w:rPr>
          <w:rFonts w:ascii="仿宋" w:eastAsia="仿宋" w:hAnsi="仿宋" w:cs="楷体" w:hint="eastAsia"/>
          <w:color w:val="000000"/>
          <w:kern w:val="0"/>
          <w:szCs w:val="32"/>
        </w:rPr>
        <w:t>全区公积金基数调整财政拨款统发工资收入增加</w:t>
      </w:r>
      <w:r w:rsidRPr="00D73050">
        <w:rPr>
          <w:rFonts w:ascii="仿宋" w:eastAsia="仿宋" w:hAnsi="仿宋" w:cs="楷体" w:hint="eastAsia"/>
          <w:color w:val="000000"/>
          <w:kern w:val="0"/>
          <w:szCs w:val="32"/>
        </w:rPr>
        <w:t>。</w:t>
      </w:r>
    </w:p>
    <w:p w:rsidR="003538C7" w:rsidRDefault="003538C7" w:rsidP="003538C7">
      <w:pPr>
        <w:pStyle w:val="a5"/>
      </w:pPr>
      <w:r>
        <w:rPr>
          <w:noProof/>
        </w:rPr>
        <w:drawing>
          <wp:inline distT="0" distB="0" distL="0" distR="0">
            <wp:extent cx="4505325" cy="2705100"/>
            <wp:effectExtent l="0" t="0" r="0" b="0"/>
            <wp:docPr id="7" name="图片 7" descr="C:\Users\lenovo\AppData\Local\Temp\16034387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438766(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2705100"/>
                    </a:xfrm>
                    <a:prstGeom prst="rect">
                      <a:avLst/>
                    </a:prstGeom>
                    <a:noFill/>
                    <a:ln>
                      <a:noFill/>
                    </a:ln>
                  </pic:spPr>
                </pic:pic>
              </a:graphicData>
            </a:graphic>
          </wp:inline>
        </w:drawing>
      </w:r>
    </w:p>
    <w:p w:rsidR="003538C7" w:rsidRDefault="003538C7" w:rsidP="003538C7">
      <w:pPr>
        <w:pStyle w:val="a5"/>
      </w:pPr>
    </w:p>
    <w:p w:rsidR="005F10E8" w:rsidRPr="00D73050" w:rsidRDefault="005F10E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2</w:t>
      </w: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201</w:t>
      </w:r>
      <w:r w:rsidRPr="00D73050">
        <w:rPr>
          <w:rFonts w:ascii="仿宋" w:eastAsia="仿宋" w:hAnsi="仿宋" w:cs="楷体" w:hint="eastAsia"/>
          <w:color w:val="000000"/>
          <w:kern w:val="0"/>
          <w:szCs w:val="32"/>
        </w:rPr>
        <w:t>9年度本年支出合计</w:t>
      </w:r>
      <w:r w:rsidR="00923369" w:rsidRPr="00D73050">
        <w:rPr>
          <w:rFonts w:ascii="仿宋" w:eastAsia="仿宋" w:hAnsi="仿宋" w:cs="楷体" w:hint="eastAsia"/>
          <w:color w:val="000000"/>
          <w:kern w:val="0"/>
          <w:szCs w:val="32"/>
        </w:rPr>
        <w:t>68</w:t>
      </w:r>
      <w:r w:rsidRPr="00D73050">
        <w:rPr>
          <w:rFonts w:ascii="仿宋" w:eastAsia="仿宋" w:hAnsi="仿宋" w:cs="楷体" w:hint="eastAsia"/>
          <w:color w:val="000000"/>
          <w:kern w:val="0"/>
          <w:szCs w:val="32"/>
        </w:rPr>
        <w:t>.01万元，比上年增加</w:t>
      </w:r>
      <w:r w:rsidR="00A923C3" w:rsidRPr="00D73050">
        <w:rPr>
          <w:rFonts w:ascii="仿宋" w:eastAsia="仿宋" w:hAnsi="仿宋" w:cs="楷体" w:hint="eastAsia"/>
          <w:color w:val="000000"/>
          <w:kern w:val="0"/>
          <w:szCs w:val="32"/>
        </w:rPr>
        <w:t>4.4</w:t>
      </w:r>
      <w:r w:rsidRPr="00D73050">
        <w:rPr>
          <w:rFonts w:ascii="仿宋" w:eastAsia="仿宋" w:hAnsi="仿宋" w:cs="楷体" w:hint="eastAsia"/>
          <w:color w:val="000000"/>
          <w:kern w:val="0"/>
          <w:szCs w:val="32"/>
        </w:rPr>
        <w:t>9万元，</w:t>
      </w:r>
      <w:r w:rsidR="00B9164D" w:rsidRPr="00D73050">
        <w:rPr>
          <w:rFonts w:ascii="仿宋" w:eastAsia="仿宋" w:hAnsi="仿宋" w:cs="楷体" w:hint="eastAsia"/>
          <w:color w:val="000000"/>
          <w:kern w:val="0"/>
          <w:szCs w:val="32"/>
        </w:rPr>
        <w:t>增长7.07%，</w:t>
      </w:r>
      <w:r w:rsidRPr="00D73050">
        <w:rPr>
          <w:rFonts w:ascii="仿宋" w:eastAsia="仿宋" w:hAnsi="仿宋" w:cs="楷体" w:hint="eastAsia"/>
          <w:color w:val="000000"/>
          <w:kern w:val="0"/>
          <w:szCs w:val="32"/>
        </w:rPr>
        <w:t>主要原因是</w:t>
      </w:r>
      <w:r w:rsidR="003C24E5" w:rsidRPr="00D73050">
        <w:rPr>
          <w:rFonts w:ascii="仿宋" w:eastAsia="仿宋" w:hAnsi="仿宋" w:cs="楷体" w:hint="eastAsia"/>
          <w:color w:val="000000"/>
          <w:kern w:val="0"/>
          <w:szCs w:val="32"/>
        </w:rPr>
        <w:t>全区公积金基数调整统发工资支出增加</w:t>
      </w:r>
      <w:r w:rsidRPr="00D73050">
        <w:rPr>
          <w:rFonts w:ascii="仿宋" w:eastAsia="仿宋" w:hAnsi="仿宋" w:cs="楷体" w:hint="eastAsia"/>
          <w:color w:val="000000"/>
          <w:kern w:val="0"/>
          <w:szCs w:val="32"/>
        </w:rPr>
        <w:t>。</w:t>
      </w:r>
    </w:p>
    <w:p w:rsidR="003538C7" w:rsidRPr="003538C7" w:rsidRDefault="003538C7" w:rsidP="003538C7">
      <w:pPr>
        <w:pStyle w:val="a5"/>
      </w:pPr>
      <w:r>
        <w:rPr>
          <w:noProof/>
        </w:rPr>
        <w:drawing>
          <wp:inline distT="0" distB="0" distL="0" distR="0">
            <wp:extent cx="4448175" cy="2657475"/>
            <wp:effectExtent l="0" t="0" r="0" b="0"/>
            <wp:docPr id="8" name="图片 8" descr="C:\Users\lenovo\AppData\Local\Temp\16034388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160343882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2657475"/>
                    </a:xfrm>
                    <a:prstGeom prst="rect">
                      <a:avLst/>
                    </a:prstGeom>
                    <a:noFill/>
                    <a:ln>
                      <a:noFill/>
                    </a:ln>
                  </pic:spPr>
                </pic:pic>
              </a:graphicData>
            </a:graphic>
          </wp:inline>
        </w:drawing>
      </w:r>
    </w:p>
    <w:p w:rsidR="000E3748" w:rsidRPr="00576A84" w:rsidRDefault="000E3748" w:rsidP="00576A84">
      <w:pPr>
        <w:widowControl/>
        <w:spacing w:line="560" w:lineRule="exact"/>
        <w:ind w:firstLineChars="200" w:firstLine="640"/>
        <w:rPr>
          <w:rFonts w:ascii="黑体" w:eastAsia="黑体" w:hAnsi="黑体" w:cs="仿宋_GB2312"/>
          <w:color w:val="000000"/>
          <w:kern w:val="0"/>
          <w:szCs w:val="32"/>
        </w:rPr>
      </w:pPr>
      <w:r w:rsidRPr="00576A84">
        <w:rPr>
          <w:rFonts w:ascii="黑体" w:eastAsia="黑体" w:hAnsi="黑体" w:cs="仿宋_GB2312" w:hint="eastAsia"/>
          <w:color w:val="000000"/>
          <w:kern w:val="0"/>
          <w:szCs w:val="32"/>
        </w:rPr>
        <w:lastRenderedPageBreak/>
        <w:t>二、收入决算情况说明</w:t>
      </w:r>
    </w:p>
    <w:p w:rsidR="000E3748" w:rsidRPr="00D73050" w:rsidRDefault="000E3748" w:rsidP="00A45065">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2019</w:t>
      </w:r>
      <w:r w:rsidRPr="00D73050">
        <w:rPr>
          <w:rFonts w:ascii="仿宋" w:eastAsia="仿宋" w:hAnsi="仿宋" w:cs="楷体"/>
          <w:color w:val="000000"/>
          <w:kern w:val="0"/>
          <w:szCs w:val="32"/>
        </w:rPr>
        <w:t>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收入合计</w:t>
      </w:r>
      <w:r w:rsidR="00AF24C2" w:rsidRPr="00D73050">
        <w:rPr>
          <w:rFonts w:ascii="仿宋" w:eastAsia="仿宋" w:hAnsi="仿宋" w:cs="楷体" w:hint="eastAsia"/>
          <w:color w:val="000000"/>
          <w:kern w:val="0"/>
          <w:szCs w:val="32"/>
        </w:rPr>
        <w:t>76.01</w:t>
      </w:r>
      <w:r w:rsidRPr="00D73050">
        <w:rPr>
          <w:rFonts w:ascii="仿宋" w:eastAsia="仿宋" w:hAnsi="仿宋" w:cs="楷体"/>
          <w:color w:val="000000"/>
          <w:kern w:val="0"/>
          <w:szCs w:val="32"/>
        </w:rPr>
        <w:t>万元，其中：财政拨款收入</w:t>
      </w:r>
      <w:r w:rsidR="00AF24C2" w:rsidRPr="00D73050">
        <w:rPr>
          <w:rFonts w:ascii="仿宋" w:eastAsia="仿宋" w:hAnsi="仿宋" w:cs="楷体" w:hint="eastAsia"/>
          <w:color w:val="000000"/>
          <w:kern w:val="0"/>
          <w:szCs w:val="32"/>
        </w:rPr>
        <w:t>76.01</w:t>
      </w:r>
      <w:r w:rsidRPr="00D73050">
        <w:rPr>
          <w:rFonts w:ascii="仿宋" w:eastAsia="仿宋" w:hAnsi="仿宋" w:cs="楷体"/>
          <w:color w:val="000000"/>
          <w:kern w:val="0"/>
          <w:szCs w:val="32"/>
        </w:rPr>
        <w:t>万元，占</w:t>
      </w:r>
      <w:r w:rsidR="00AF24C2" w:rsidRPr="00D73050">
        <w:rPr>
          <w:rFonts w:ascii="仿宋" w:eastAsia="仿宋" w:hAnsi="仿宋" w:cs="楷体" w:hint="eastAsia"/>
          <w:color w:val="000000"/>
          <w:kern w:val="0"/>
          <w:szCs w:val="32"/>
        </w:rPr>
        <w:t>100</w:t>
      </w:r>
      <w:r w:rsidRPr="00D73050">
        <w:rPr>
          <w:rFonts w:ascii="仿宋" w:eastAsia="仿宋" w:hAnsi="仿宋" w:cs="楷体"/>
          <w:color w:val="000000"/>
          <w:kern w:val="0"/>
          <w:szCs w:val="32"/>
        </w:rPr>
        <w:t>%</w:t>
      </w:r>
      <w:r w:rsidR="00C41840" w:rsidRPr="00D73050">
        <w:rPr>
          <w:rFonts w:ascii="仿宋" w:eastAsia="仿宋" w:hAnsi="仿宋" w:cs="楷体" w:hint="eastAsia"/>
          <w:color w:val="000000"/>
          <w:kern w:val="0"/>
          <w:szCs w:val="32"/>
        </w:rPr>
        <w:t>，全部为一般公共预算收入，无其他收入来源</w:t>
      </w:r>
      <w:r w:rsidRPr="00D73050">
        <w:rPr>
          <w:rFonts w:ascii="仿宋" w:eastAsia="仿宋" w:hAnsi="仿宋" w:cs="楷体" w:hint="eastAsia"/>
          <w:color w:val="000000"/>
          <w:kern w:val="0"/>
          <w:szCs w:val="32"/>
        </w:rPr>
        <w:t>。</w:t>
      </w:r>
    </w:p>
    <w:p w:rsidR="003538C7" w:rsidRDefault="003538C7" w:rsidP="00A45065">
      <w:pPr>
        <w:widowControl/>
        <w:spacing w:line="560" w:lineRule="exact"/>
        <w:ind w:firstLineChars="200" w:firstLine="640"/>
      </w:pPr>
      <w:r>
        <w:rPr>
          <w:noProof/>
        </w:rPr>
        <w:drawing>
          <wp:anchor distT="0" distB="0" distL="114300" distR="114300" simplePos="0" relativeHeight="251660288" behindDoc="0" locked="0" layoutInCell="1" allowOverlap="1">
            <wp:simplePos x="0" y="0"/>
            <wp:positionH relativeFrom="column">
              <wp:posOffset>685800</wp:posOffset>
            </wp:positionH>
            <wp:positionV relativeFrom="paragraph">
              <wp:posOffset>80010</wp:posOffset>
            </wp:positionV>
            <wp:extent cx="2371725" cy="1962150"/>
            <wp:effectExtent l="0" t="0" r="0" b="0"/>
            <wp:wrapSquare wrapText="bothSides"/>
            <wp:docPr id="9" name="图片 9" descr="C:\Users\lenovo\AppData\Local\Temp\16034388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160343885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962150"/>
                    </a:xfrm>
                    <a:prstGeom prst="rect">
                      <a:avLst/>
                    </a:prstGeom>
                    <a:noFill/>
                    <a:ln>
                      <a:noFill/>
                    </a:ln>
                  </pic:spPr>
                </pic:pic>
              </a:graphicData>
            </a:graphic>
          </wp:anchor>
        </w:drawing>
      </w:r>
    </w:p>
    <w:p w:rsidR="003538C7" w:rsidRDefault="003538C7" w:rsidP="00A45065">
      <w:pPr>
        <w:widowControl/>
        <w:spacing w:line="560" w:lineRule="exact"/>
        <w:ind w:firstLineChars="200" w:firstLine="640"/>
      </w:pPr>
    </w:p>
    <w:p w:rsidR="003538C7" w:rsidRDefault="003538C7" w:rsidP="00A45065">
      <w:pPr>
        <w:widowControl/>
        <w:spacing w:line="560" w:lineRule="exact"/>
        <w:ind w:firstLineChars="200" w:firstLine="640"/>
      </w:pPr>
    </w:p>
    <w:p w:rsidR="003538C7" w:rsidRDefault="003538C7" w:rsidP="00A45065">
      <w:pPr>
        <w:widowControl/>
        <w:spacing w:line="560" w:lineRule="exact"/>
        <w:ind w:firstLineChars="200" w:firstLine="640"/>
      </w:pPr>
    </w:p>
    <w:p w:rsidR="003538C7" w:rsidRPr="00576A84" w:rsidRDefault="003538C7" w:rsidP="00A45065">
      <w:pPr>
        <w:widowControl/>
        <w:spacing w:line="560" w:lineRule="exact"/>
        <w:ind w:firstLineChars="200" w:firstLine="640"/>
      </w:pPr>
    </w:p>
    <w:p w:rsidR="003538C7" w:rsidRDefault="003538C7" w:rsidP="000E3748">
      <w:pPr>
        <w:widowControl/>
        <w:spacing w:line="560" w:lineRule="exact"/>
        <w:ind w:firstLineChars="200" w:firstLine="640"/>
        <w:jc w:val="left"/>
        <w:rPr>
          <w:rFonts w:ascii="黑体" w:eastAsia="黑体" w:hAnsi="黑体"/>
          <w:color w:val="000000"/>
          <w:kern w:val="0"/>
          <w:szCs w:val="32"/>
        </w:rPr>
      </w:pPr>
    </w:p>
    <w:p w:rsidR="000E3748" w:rsidRDefault="000E3748" w:rsidP="000E3748">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三、支出决算情况说明</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2019</w:t>
      </w:r>
      <w:r w:rsidRPr="00D73050">
        <w:rPr>
          <w:rFonts w:ascii="仿宋" w:eastAsia="仿宋" w:hAnsi="仿宋" w:cs="楷体"/>
          <w:color w:val="000000"/>
          <w:kern w:val="0"/>
          <w:szCs w:val="32"/>
        </w:rPr>
        <w:t>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支出合计</w:t>
      </w:r>
      <w:r w:rsidR="00AC757D" w:rsidRPr="00D73050">
        <w:rPr>
          <w:rFonts w:ascii="仿宋" w:eastAsia="仿宋" w:hAnsi="仿宋" w:cs="楷体" w:hint="eastAsia"/>
          <w:color w:val="000000"/>
          <w:kern w:val="0"/>
          <w:szCs w:val="32"/>
        </w:rPr>
        <w:t>68</w:t>
      </w:r>
      <w:r w:rsidR="00AF24C2" w:rsidRPr="00D73050">
        <w:rPr>
          <w:rFonts w:ascii="仿宋" w:eastAsia="仿宋" w:hAnsi="仿宋" w:cs="楷体" w:hint="eastAsia"/>
          <w:color w:val="000000"/>
          <w:kern w:val="0"/>
          <w:szCs w:val="32"/>
        </w:rPr>
        <w:t>.01</w:t>
      </w:r>
      <w:r w:rsidRPr="00D73050">
        <w:rPr>
          <w:rFonts w:ascii="仿宋" w:eastAsia="仿宋" w:hAnsi="仿宋" w:cs="楷体"/>
          <w:color w:val="000000"/>
          <w:kern w:val="0"/>
          <w:szCs w:val="32"/>
        </w:rPr>
        <w:t>万元，其中：基本支出</w:t>
      </w:r>
      <w:r w:rsidR="00034A07" w:rsidRPr="00D73050">
        <w:rPr>
          <w:rFonts w:ascii="仿宋" w:eastAsia="仿宋" w:hAnsi="仿宋" w:cs="楷体" w:hint="eastAsia"/>
          <w:color w:val="000000"/>
          <w:kern w:val="0"/>
          <w:szCs w:val="32"/>
        </w:rPr>
        <w:t>54.71</w:t>
      </w:r>
      <w:r w:rsidRPr="00D73050">
        <w:rPr>
          <w:rFonts w:ascii="仿宋" w:eastAsia="仿宋" w:hAnsi="仿宋" w:cs="楷体"/>
          <w:color w:val="000000"/>
          <w:kern w:val="0"/>
          <w:szCs w:val="32"/>
        </w:rPr>
        <w:t>万元，占</w:t>
      </w:r>
      <w:r w:rsidR="00034A07" w:rsidRPr="00D73050">
        <w:rPr>
          <w:rFonts w:ascii="仿宋" w:eastAsia="仿宋" w:hAnsi="仿宋" w:cs="楷体" w:hint="eastAsia"/>
          <w:color w:val="000000"/>
          <w:kern w:val="0"/>
          <w:szCs w:val="32"/>
        </w:rPr>
        <w:t>80.44</w:t>
      </w:r>
      <w:r w:rsidRPr="00D73050">
        <w:rPr>
          <w:rFonts w:ascii="仿宋" w:eastAsia="仿宋" w:hAnsi="仿宋" w:cs="楷体"/>
          <w:color w:val="000000"/>
          <w:kern w:val="0"/>
          <w:szCs w:val="32"/>
        </w:rPr>
        <w:t>%；项目支出</w:t>
      </w:r>
      <w:r w:rsidR="00034A07" w:rsidRPr="00D73050">
        <w:rPr>
          <w:rFonts w:ascii="仿宋" w:eastAsia="仿宋" w:hAnsi="仿宋" w:cs="楷体" w:hint="eastAsia"/>
          <w:color w:val="000000"/>
          <w:kern w:val="0"/>
          <w:szCs w:val="32"/>
        </w:rPr>
        <w:t>13.30</w:t>
      </w:r>
      <w:r w:rsidRPr="00D73050">
        <w:rPr>
          <w:rFonts w:ascii="仿宋" w:eastAsia="仿宋" w:hAnsi="仿宋" w:cs="楷体"/>
          <w:color w:val="000000"/>
          <w:kern w:val="0"/>
          <w:szCs w:val="32"/>
        </w:rPr>
        <w:t>万元，占</w:t>
      </w:r>
      <w:r w:rsidR="00034A07" w:rsidRPr="00D73050">
        <w:rPr>
          <w:rFonts w:ascii="仿宋" w:eastAsia="仿宋" w:hAnsi="仿宋" w:cs="楷体" w:hint="eastAsia"/>
          <w:color w:val="000000"/>
          <w:kern w:val="0"/>
          <w:szCs w:val="32"/>
        </w:rPr>
        <w:t>19.56</w:t>
      </w:r>
      <w:r w:rsidRPr="00D73050">
        <w:rPr>
          <w:rFonts w:ascii="仿宋" w:eastAsia="仿宋" w:hAnsi="仿宋" w:cs="楷体"/>
          <w:color w:val="000000"/>
          <w:kern w:val="0"/>
          <w:szCs w:val="32"/>
        </w:rPr>
        <w:t>%</w:t>
      </w:r>
      <w:r w:rsidR="00034A07" w:rsidRPr="00D73050">
        <w:rPr>
          <w:rFonts w:ascii="仿宋" w:eastAsia="仿宋" w:hAnsi="仿宋" w:cs="楷体" w:hint="eastAsia"/>
          <w:color w:val="000000"/>
          <w:kern w:val="0"/>
          <w:szCs w:val="32"/>
        </w:rPr>
        <w:t>。</w:t>
      </w:r>
    </w:p>
    <w:p w:rsidR="003538C7" w:rsidRPr="00D73050" w:rsidRDefault="003538C7" w:rsidP="00D73050">
      <w:pPr>
        <w:widowControl/>
        <w:spacing w:line="560" w:lineRule="exact"/>
        <w:ind w:firstLineChars="200" w:firstLine="640"/>
        <w:rPr>
          <w:rFonts w:ascii="仿宋" w:eastAsia="仿宋" w:hAnsi="仿宋" w:cs="楷体"/>
          <w:color w:val="000000"/>
          <w:kern w:val="0"/>
          <w:szCs w:val="32"/>
        </w:rPr>
      </w:pP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noProof/>
          <w:color w:val="000000"/>
          <w:kern w:val="0"/>
          <w:szCs w:val="32"/>
        </w:rPr>
        <w:drawing>
          <wp:anchor distT="0" distB="0" distL="114300" distR="114300" simplePos="0" relativeHeight="251662336" behindDoc="0" locked="0" layoutInCell="1" allowOverlap="1">
            <wp:simplePos x="0" y="0"/>
            <wp:positionH relativeFrom="column">
              <wp:posOffset>314325</wp:posOffset>
            </wp:positionH>
            <wp:positionV relativeFrom="paragraph">
              <wp:posOffset>224155</wp:posOffset>
            </wp:positionV>
            <wp:extent cx="4152900" cy="2457450"/>
            <wp:effectExtent l="0" t="0" r="0" b="0"/>
            <wp:wrapSquare wrapText="bothSides"/>
            <wp:docPr id="10" name="图片 10" descr="C:\Users\lenovo\AppData\Local\Temp\16034388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Temp\1603438884(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2457450"/>
                    </a:xfrm>
                    <a:prstGeom prst="rect">
                      <a:avLst/>
                    </a:prstGeom>
                    <a:noFill/>
                    <a:ln>
                      <a:noFill/>
                    </a:ln>
                  </pic:spPr>
                </pic:pic>
              </a:graphicData>
            </a:graphic>
          </wp:anchor>
        </w:drawing>
      </w: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p>
    <w:p w:rsidR="003538C7" w:rsidRDefault="003538C7" w:rsidP="000E3748">
      <w:pPr>
        <w:widowControl/>
        <w:spacing w:line="560" w:lineRule="exact"/>
        <w:ind w:firstLineChars="200" w:firstLine="640"/>
        <w:jc w:val="left"/>
        <w:rPr>
          <w:rFonts w:ascii="仿宋_GB2312" w:eastAsia="仿宋_GB2312" w:hAnsi="宋体" w:cs="仿宋_GB2312"/>
          <w:color w:val="000000"/>
          <w:kern w:val="0"/>
          <w:szCs w:val="32"/>
        </w:rPr>
      </w:pPr>
    </w:p>
    <w:p w:rsidR="003538C7" w:rsidRPr="00034A07" w:rsidRDefault="003538C7" w:rsidP="000E3748">
      <w:pPr>
        <w:widowControl/>
        <w:spacing w:line="560" w:lineRule="exact"/>
        <w:ind w:firstLineChars="200" w:firstLine="640"/>
        <w:jc w:val="left"/>
      </w:pPr>
    </w:p>
    <w:p w:rsidR="003538C7" w:rsidRDefault="003538C7" w:rsidP="000E3748">
      <w:pPr>
        <w:widowControl/>
        <w:spacing w:line="560" w:lineRule="exact"/>
        <w:ind w:firstLineChars="200" w:firstLine="640"/>
        <w:jc w:val="left"/>
        <w:rPr>
          <w:rFonts w:ascii="黑体" w:eastAsia="黑体" w:hAnsi="黑体"/>
          <w:color w:val="000000"/>
          <w:kern w:val="0"/>
          <w:szCs w:val="32"/>
        </w:rPr>
      </w:pPr>
    </w:p>
    <w:p w:rsidR="000E3748" w:rsidRDefault="000E3748" w:rsidP="000E374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四、财政拨款收入支出决算总体情况说明</w:t>
      </w:r>
    </w:p>
    <w:p w:rsidR="00AF24C2" w:rsidRPr="00D73050" w:rsidRDefault="00AF24C2"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lastRenderedPageBreak/>
        <w:t>201</w:t>
      </w:r>
      <w:r w:rsidRPr="00D73050">
        <w:rPr>
          <w:rFonts w:ascii="仿宋" w:eastAsia="仿宋" w:hAnsi="仿宋" w:cs="楷体" w:hint="eastAsia"/>
          <w:color w:val="000000"/>
          <w:kern w:val="0"/>
          <w:szCs w:val="32"/>
        </w:rPr>
        <w:t>9年</w:t>
      </w:r>
      <w:r w:rsidR="00F70685" w:rsidRPr="00D73050">
        <w:rPr>
          <w:rFonts w:ascii="仿宋" w:eastAsia="仿宋" w:hAnsi="仿宋" w:cs="楷体" w:hint="eastAsia"/>
          <w:color w:val="000000"/>
          <w:kern w:val="0"/>
          <w:szCs w:val="32"/>
        </w:rPr>
        <w:t>度</w:t>
      </w:r>
      <w:r w:rsidRPr="00D73050">
        <w:rPr>
          <w:rFonts w:ascii="仿宋" w:eastAsia="仿宋" w:hAnsi="仿宋" w:cs="楷体" w:hint="eastAsia"/>
          <w:color w:val="000000"/>
          <w:kern w:val="0"/>
          <w:szCs w:val="32"/>
        </w:rPr>
        <w:t>财政拨款收入76.01万元，比上年增加12.49万元，</w:t>
      </w:r>
      <w:r w:rsidR="00034A07" w:rsidRPr="00D73050">
        <w:rPr>
          <w:rFonts w:ascii="仿宋" w:eastAsia="仿宋" w:hAnsi="仿宋" w:cs="楷体" w:hint="eastAsia"/>
          <w:color w:val="000000"/>
          <w:kern w:val="0"/>
          <w:szCs w:val="32"/>
        </w:rPr>
        <w:t>增长19.66%，</w:t>
      </w:r>
      <w:r w:rsidRPr="00D73050">
        <w:rPr>
          <w:rFonts w:ascii="仿宋" w:eastAsia="仿宋" w:hAnsi="仿宋" w:cs="楷体" w:hint="eastAsia"/>
          <w:color w:val="000000"/>
          <w:kern w:val="0"/>
          <w:szCs w:val="32"/>
        </w:rPr>
        <w:t>主要原因是</w:t>
      </w:r>
      <w:r w:rsidR="00C41840" w:rsidRPr="00D73050">
        <w:rPr>
          <w:rFonts w:ascii="仿宋" w:eastAsia="仿宋" w:hAnsi="仿宋" w:cs="楷体" w:hint="eastAsia"/>
          <w:color w:val="000000"/>
          <w:kern w:val="0"/>
          <w:szCs w:val="32"/>
        </w:rPr>
        <w:t>全区公积金基数调整财政拨款统发工资收入增加</w:t>
      </w:r>
      <w:r w:rsidRPr="00D73050">
        <w:rPr>
          <w:rFonts w:ascii="仿宋" w:eastAsia="仿宋" w:hAnsi="仿宋" w:cs="楷体" w:hint="eastAsia"/>
          <w:color w:val="000000"/>
          <w:kern w:val="0"/>
          <w:szCs w:val="32"/>
        </w:rPr>
        <w:t>。</w:t>
      </w:r>
    </w:p>
    <w:p w:rsidR="00D47719" w:rsidRDefault="0054653F" w:rsidP="00C41840">
      <w:pPr>
        <w:widowControl/>
        <w:spacing w:line="560" w:lineRule="exact"/>
        <w:ind w:firstLineChars="200" w:firstLine="640"/>
        <w:jc w:val="left"/>
        <w:rPr>
          <w:rFonts w:ascii="仿宋_GB2312" w:eastAsia="仿宋_GB2312" w:hAnsi="华文仿宋" w:cs="华文仿宋"/>
          <w:szCs w:val="32"/>
        </w:rPr>
      </w:pPr>
      <w:r>
        <w:rPr>
          <w:noProof/>
        </w:rPr>
        <w:drawing>
          <wp:anchor distT="0" distB="0" distL="114300" distR="114300" simplePos="0" relativeHeight="251668480" behindDoc="0" locked="0" layoutInCell="1" allowOverlap="1" wp14:anchorId="6234C99F" wp14:editId="1E27C69C">
            <wp:simplePos x="0" y="0"/>
            <wp:positionH relativeFrom="margin">
              <wp:posOffset>336550</wp:posOffset>
            </wp:positionH>
            <wp:positionV relativeFrom="margin">
              <wp:posOffset>1266825</wp:posOffset>
            </wp:positionV>
            <wp:extent cx="4505325" cy="2705100"/>
            <wp:effectExtent l="0" t="0" r="0" b="0"/>
            <wp:wrapSquare wrapText="bothSides"/>
            <wp:docPr id="2" name="图片 2" descr="C:\Users\lenovo\AppData\Local\Temp\16034387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438766(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2705100"/>
                    </a:xfrm>
                    <a:prstGeom prst="rect">
                      <a:avLst/>
                    </a:prstGeom>
                    <a:noFill/>
                    <a:ln>
                      <a:noFill/>
                    </a:ln>
                  </pic:spPr>
                </pic:pic>
              </a:graphicData>
            </a:graphic>
          </wp:anchor>
        </w:drawing>
      </w: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D73050" w:rsidRDefault="00D73050" w:rsidP="00D73050">
      <w:pPr>
        <w:widowControl/>
        <w:spacing w:line="560" w:lineRule="exact"/>
        <w:ind w:firstLineChars="200" w:firstLine="640"/>
        <w:rPr>
          <w:rFonts w:ascii="仿宋" w:eastAsia="仿宋" w:hAnsi="仿宋" w:cs="楷体"/>
          <w:color w:val="000000"/>
          <w:kern w:val="0"/>
          <w:szCs w:val="32"/>
        </w:rPr>
      </w:pPr>
    </w:p>
    <w:p w:rsidR="000E3748" w:rsidRPr="00D73050" w:rsidRDefault="00AF24C2"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201</w:t>
      </w:r>
      <w:r w:rsidRPr="00D73050">
        <w:rPr>
          <w:rFonts w:ascii="仿宋" w:eastAsia="仿宋" w:hAnsi="仿宋" w:cs="楷体" w:hint="eastAsia"/>
          <w:color w:val="000000"/>
          <w:kern w:val="0"/>
          <w:szCs w:val="32"/>
        </w:rPr>
        <w:t>9年</w:t>
      </w:r>
      <w:r w:rsidR="00F70685" w:rsidRPr="00D73050">
        <w:rPr>
          <w:rFonts w:ascii="仿宋" w:eastAsia="仿宋" w:hAnsi="仿宋" w:cs="楷体" w:hint="eastAsia"/>
          <w:color w:val="000000"/>
          <w:kern w:val="0"/>
          <w:szCs w:val="32"/>
        </w:rPr>
        <w:t>度</w:t>
      </w:r>
      <w:r w:rsidRPr="00D73050">
        <w:rPr>
          <w:rFonts w:ascii="仿宋" w:eastAsia="仿宋" w:hAnsi="仿宋" w:cs="楷体" w:hint="eastAsia"/>
          <w:color w:val="000000"/>
          <w:kern w:val="0"/>
          <w:szCs w:val="32"/>
        </w:rPr>
        <w:t>财政拨款支出</w:t>
      </w:r>
      <w:r w:rsidR="00AC757D" w:rsidRPr="00D73050">
        <w:rPr>
          <w:rFonts w:ascii="仿宋" w:eastAsia="仿宋" w:hAnsi="仿宋" w:cs="楷体" w:hint="eastAsia"/>
          <w:color w:val="000000"/>
          <w:kern w:val="0"/>
          <w:szCs w:val="32"/>
        </w:rPr>
        <w:t>68</w:t>
      </w:r>
      <w:r w:rsidRPr="00D73050">
        <w:rPr>
          <w:rFonts w:ascii="仿宋" w:eastAsia="仿宋" w:hAnsi="仿宋" w:cs="楷体" w:hint="eastAsia"/>
          <w:color w:val="000000"/>
          <w:kern w:val="0"/>
          <w:szCs w:val="32"/>
        </w:rPr>
        <w:t>.01万元，比上年增加</w:t>
      </w:r>
      <w:r w:rsidR="00AC757D" w:rsidRPr="00D73050">
        <w:rPr>
          <w:rFonts w:ascii="仿宋" w:eastAsia="仿宋" w:hAnsi="仿宋" w:cs="楷体" w:hint="eastAsia"/>
          <w:color w:val="000000"/>
          <w:kern w:val="0"/>
          <w:szCs w:val="32"/>
        </w:rPr>
        <w:t>4</w:t>
      </w:r>
      <w:r w:rsidRPr="00D73050">
        <w:rPr>
          <w:rFonts w:ascii="仿宋" w:eastAsia="仿宋" w:hAnsi="仿宋" w:cs="楷体" w:hint="eastAsia"/>
          <w:color w:val="000000"/>
          <w:kern w:val="0"/>
          <w:szCs w:val="32"/>
        </w:rPr>
        <w:t>.49万元，</w:t>
      </w:r>
      <w:r w:rsidR="00B9164D" w:rsidRPr="00D73050">
        <w:rPr>
          <w:rFonts w:ascii="仿宋" w:eastAsia="仿宋" w:hAnsi="仿宋" w:cs="楷体" w:hint="eastAsia"/>
          <w:color w:val="000000"/>
          <w:kern w:val="0"/>
          <w:szCs w:val="32"/>
        </w:rPr>
        <w:t>增长7.07%，</w:t>
      </w:r>
      <w:r w:rsidRPr="00D73050">
        <w:rPr>
          <w:rFonts w:ascii="仿宋" w:eastAsia="仿宋" w:hAnsi="仿宋" w:cs="楷体" w:hint="eastAsia"/>
          <w:color w:val="000000"/>
          <w:kern w:val="0"/>
          <w:szCs w:val="32"/>
        </w:rPr>
        <w:t>主要原因是</w:t>
      </w:r>
      <w:r w:rsidR="00C41840" w:rsidRPr="00D73050">
        <w:rPr>
          <w:rFonts w:ascii="仿宋" w:eastAsia="仿宋" w:hAnsi="仿宋" w:cs="楷体" w:hint="eastAsia"/>
          <w:color w:val="000000"/>
          <w:kern w:val="0"/>
          <w:szCs w:val="32"/>
        </w:rPr>
        <w:t>全区公积金基数调整统发工资财政拨款支出增加</w:t>
      </w:r>
      <w:r w:rsidRPr="00D73050">
        <w:rPr>
          <w:rFonts w:ascii="仿宋" w:eastAsia="仿宋" w:hAnsi="仿宋" w:cs="楷体" w:hint="eastAsia"/>
          <w:color w:val="000000"/>
          <w:kern w:val="0"/>
          <w:szCs w:val="32"/>
        </w:rPr>
        <w:t>。</w:t>
      </w:r>
    </w:p>
    <w:p w:rsidR="00D73050" w:rsidRDefault="0054653F" w:rsidP="000E3748">
      <w:pPr>
        <w:widowControl/>
        <w:spacing w:line="560" w:lineRule="exact"/>
        <w:ind w:firstLineChars="200" w:firstLine="640"/>
        <w:jc w:val="left"/>
        <w:rPr>
          <w:rFonts w:ascii="黑体" w:eastAsia="黑体" w:hAnsi="黑体" w:hint="eastAsia"/>
          <w:color w:val="000000"/>
          <w:kern w:val="0"/>
          <w:szCs w:val="32"/>
        </w:rPr>
      </w:pPr>
      <w:r>
        <w:rPr>
          <w:noProof/>
        </w:rPr>
        <w:drawing>
          <wp:anchor distT="0" distB="0" distL="114300" distR="114300" simplePos="0" relativeHeight="251670528" behindDoc="0" locked="0" layoutInCell="1" allowOverlap="1" wp14:anchorId="40DE507E" wp14:editId="2BC2BD4D">
            <wp:simplePos x="0" y="0"/>
            <wp:positionH relativeFrom="margin">
              <wp:posOffset>450850</wp:posOffset>
            </wp:positionH>
            <wp:positionV relativeFrom="margin">
              <wp:posOffset>5512435</wp:posOffset>
            </wp:positionV>
            <wp:extent cx="4448175" cy="2657475"/>
            <wp:effectExtent l="0" t="0" r="0" b="0"/>
            <wp:wrapSquare wrapText="bothSides"/>
            <wp:docPr id="3" name="图片 3" descr="C:\Users\lenovo\AppData\Local\Temp\16034388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160343882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2657475"/>
                    </a:xfrm>
                    <a:prstGeom prst="rect">
                      <a:avLst/>
                    </a:prstGeom>
                    <a:noFill/>
                    <a:ln>
                      <a:noFill/>
                    </a:ln>
                  </pic:spPr>
                </pic:pic>
              </a:graphicData>
            </a:graphic>
          </wp:anchor>
        </w:drawing>
      </w: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hint="eastAsia"/>
          <w:color w:val="000000"/>
          <w:kern w:val="0"/>
          <w:szCs w:val="32"/>
        </w:rPr>
      </w:pPr>
    </w:p>
    <w:p w:rsidR="0054653F" w:rsidRDefault="0054653F" w:rsidP="000E3748">
      <w:pPr>
        <w:widowControl/>
        <w:spacing w:line="560" w:lineRule="exact"/>
        <w:ind w:firstLineChars="200" w:firstLine="640"/>
        <w:jc w:val="left"/>
        <w:rPr>
          <w:rFonts w:ascii="黑体" w:eastAsia="黑体" w:hAnsi="黑体"/>
          <w:color w:val="000000"/>
          <w:kern w:val="0"/>
          <w:szCs w:val="32"/>
        </w:rPr>
      </w:pPr>
    </w:p>
    <w:p w:rsidR="000E3748" w:rsidRDefault="000E3748" w:rsidP="000E374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五、一般公共预算财政拨款支出决算情况说明</w:t>
      </w:r>
    </w:p>
    <w:p w:rsidR="000E3748" w:rsidRDefault="000E3748" w:rsidP="000E3748">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0E3748" w:rsidRPr="00D73050" w:rsidRDefault="0054653F" w:rsidP="00A45065">
      <w:pPr>
        <w:widowControl/>
        <w:spacing w:line="560" w:lineRule="exact"/>
        <w:ind w:firstLineChars="200" w:firstLine="640"/>
        <w:rPr>
          <w:rFonts w:ascii="仿宋" w:eastAsia="仿宋" w:hAnsi="仿宋" w:cs="楷体"/>
          <w:color w:val="000000"/>
          <w:kern w:val="0"/>
          <w:szCs w:val="32"/>
        </w:rPr>
      </w:pPr>
      <w:r>
        <w:rPr>
          <w:rFonts w:ascii="仿宋_GB2312" w:eastAsia="仿宋_GB2312" w:hAnsi="宋体" w:cs="仿宋_GB2312"/>
          <w:noProof/>
          <w:color w:val="000000"/>
          <w:kern w:val="0"/>
          <w:szCs w:val="32"/>
        </w:rPr>
        <w:drawing>
          <wp:anchor distT="0" distB="0" distL="114300" distR="114300" simplePos="0" relativeHeight="251666432" behindDoc="0" locked="0" layoutInCell="1" allowOverlap="1" wp14:anchorId="71FCA5E9" wp14:editId="0475D69B">
            <wp:simplePos x="0" y="0"/>
            <wp:positionH relativeFrom="margin">
              <wp:posOffset>1219200</wp:posOffset>
            </wp:positionH>
            <wp:positionV relativeFrom="margin">
              <wp:posOffset>2066925</wp:posOffset>
            </wp:positionV>
            <wp:extent cx="2171700" cy="1933575"/>
            <wp:effectExtent l="0" t="0" r="0" b="0"/>
            <wp:wrapSquare wrapText="bothSides"/>
            <wp:docPr id="4" name="图片 4" descr="C:\Users\lenovo\AppData\Local\Temp\16037852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78528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anchor>
        </w:drawing>
      </w:r>
      <w:r w:rsidR="000E3748" w:rsidRPr="00D73050">
        <w:rPr>
          <w:rFonts w:ascii="仿宋" w:eastAsia="仿宋" w:hAnsi="仿宋" w:cs="楷体"/>
          <w:color w:val="000000"/>
          <w:kern w:val="0"/>
          <w:szCs w:val="32"/>
        </w:rPr>
        <w:t>2019年</w:t>
      </w:r>
      <w:r w:rsidR="000E3748" w:rsidRPr="00D73050">
        <w:rPr>
          <w:rFonts w:ascii="仿宋" w:eastAsia="仿宋" w:hAnsi="仿宋" w:cs="楷体" w:hint="eastAsia"/>
          <w:color w:val="000000"/>
          <w:kern w:val="0"/>
          <w:szCs w:val="32"/>
        </w:rPr>
        <w:t>度</w:t>
      </w:r>
      <w:r w:rsidR="000E3748" w:rsidRPr="00D73050">
        <w:rPr>
          <w:rFonts w:ascii="仿宋" w:eastAsia="仿宋" w:hAnsi="仿宋" w:cs="楷体"/>
          <w:color w:val="000000"/>
          <w:kern w:val="0"/>
          <w:szCs w:val="32"/>
        </w:rPr>
        <w:t>财政拨款支出</w:t>
      </w:r>
      <w:r w:rsidR="00AC757D" w:rsidRPr="00D73050">
        <w:rPr>
          <w:rFonts w:ascii="仿宋" w:eastAsia="仿宋" w:hAnsi="仿宋" w:cs="楷体" w:hint="eastAsia"/>
          <w:color w:val="000000"/>
          <w:kern w:val="0"/>
          <w:szCs w:val="32"/>
        </w:rPr>
        <w:t>68.01</w:t>
      </w:r>
      <w:r w:rsidR="000E3748" w:rsidRPr="00D73050">
        <w:rPr>
          <w:rFonts w:ascii="仿宋" w:eastAsia="仿宋" w:hAnsi="仿宋" w:cs="楷体"/>
          <w:color w:val="000000"/>
          <w:kern w:val="0"/>
          <w:szCs w:val="32"/>
        </w:rPr>
        <w:t>万元，占本年支出合计的</w:t>
      </w:r>
      <w:r w:rsidR="00AC757D" w:rsidRPr="00D73050">
        <w:rPr>
          <w:rFonts w:ascii="仿宋" w:eastAsia="仿宋" w:hAnsi="仿宋" w:cs="楷体" w:hint="eastAsia"/>
          <w:color w:val="000000"/>
          <w:kern w:val="0"/>
          <w:szCs w:val="32"/>
        </w:rPr>
        <w:t>100</w:t>
      </w:r>
      <w:r w:rsidR="000E3748" w:rsidRPr="00D73050">
        <w:rPr>
          <w:rFonts w:ascii="仿宋" w:eastAsia="仿宋" w:hAnsi="仿宋" w:cs="楷体"/>
          <w:color w:val="000000"/>
          <w:kern w:val="0"/>
          <w:szCs w:val="32"/>
        </w:rPr>
        <w:t>%。与</w:t>
      </w:r>
      <w:r w:rsidR="000E3748" w:rsidRPr="00D73050">
        <w:rPr>
          <w:rFonts w:ascii="仿宋" w:eastAsia="仿宋" w:hAnsi="仿宋" w:cs="楷体" w:hint="eastAsia"/>
          <w:color w:val="000000"/>
          <w:kern w:val="0"/>
          <w:szCs w:val="32"/>
        </w:rPr>
        <w:t>上年</w:t>
      </w:r>
      <w:r w:rsidR="000E3748" w:rsidRPr="00D73050">
        <w:rPr>
          <w:rFonts w:ascii="仿宋" w:eastAsia="仿宋" w:hAnsi="仿宋" w:cs="楷体"/>
          <w:color w:val="000000"/>
          <w:kern w:val="0"/>
          <w:szCs w:val="32"/>
        </w:rPr>
        <w:t>相比，财政拨款支出增加</w:t>
      </w:r>
      <w:r w:rsidR="00AC757D" w:rsidRPr="00D73050">
        <w:rPr>
          <w:rFonts w:ascii="仿宋" w:eastAsia="仿宋" w:hAnsi="仿宋" w:cs="楷体" w:hint="eastAsia"/>
          <w:color w:val="000000"/>
          <w:kern w:val="0"/>
          <w:szCs w:val="32"/>
        </w:rPr>
        <w:t>4.49</w:t>
      </w:r>
      <w:r w:rsidR="000E3748" w:rsidRPr="00D73050">
        <w:rPr>
          <w:rFonts w:ascii="仿宋" w:eastAsia="仿宋" w:hAnsi="仿宋" w:cs="楷体"/>
          <w:color w:val="000000"/>
          <w:kern w:val="0"/>
          <w:szCs w:val="32"/>
        </w:rPr>
        <w:t>万元，增长</w:t>
      </w:r>
      <w:r w:rsidR="00F10717" w:rsidRPr="00D73050">
        <w:rPr>
          <w:rFonts w:ascii="仿宋" w:eastAsia="仿宋" w:hAnsi="仿宋" w:cs="楷体" w:hint="eastAsia"/>
          <w:color w:val="000000"/>
          <w:kern w:val="0"/>
          <w:szCs w:val="32"/>
        </w:rPr>
        <w:t>7.07%</w:t>
      </w:r>
      <w:r w:rsidR="000E3748" w:rsidRPr="00D73050">
        <w:rPr>
          <w:rFonts w:ascii="仿宋" w:eastAsia="仿宋" w:hAnsi="仿宋" w:cs="楷体"/>
          <w:color w:val="000000"/>
          <w:kern w:val="0"/>
          <w:szCs w:val="32"/>
        </w:rPr>
        <w:t>，主要</w:t>
      </w:r>
      <w:r w:rsidR="000E3748" w:rsidRPr="00D73050">
        <w:rPr>
          <w:rFonts w:ascii="仿宋" w:eastAsia="仿宋" w:hAnsi="仿宋" w:cs="楷体" w:hint="eastAsia"/>
          <w:color w:val="000000"/>
          <w:kern w:val="0"/>
          <w:szCs w:val="32"/>
        </w:rPr>
        <w:t>原因是</w:t>
      </w:r>
      <w:r w:rsidR="004D0B35" w:rsidRPr="00D73050">
        <w:rPr>
          <w:rFonts w:ascii="仿宋" w:eastAsia="仿宋" w:hAnsi="仿宋" w:cs="楷体" w:hint="eastAsia"/>
          <w:color w:val="000000"/>
          <w:kern w:val="0"/>
          <w:szCs w:val="32"/>
        </w:rPr>
        <w:t>全区公积金基数调整统发工资财政拨款支出增加</w:t>
      </w:r>
      <w:r w:rsidR="000E3748" w:rsidRPr="00D73050">
        <w:rPr>
          <w:rFonts w:ascii="仿宋" w:eastAsia="仿宋" w:hAnsi="仿宋" w:cs="楷体" w:hint="eastAsia"/>
          <w:color w:val="000000"/>
          <w:kern w:val="0"/>
          <w:szCs w:val="32"/>
        </w:rPr>
        <w:t>。</w:t>
      </w:r>
    </w:p>
    <w:p w:rsidR="00134942" w:rsidRDefault="00134942" w:rsidP="00A45065">
      <w:pPr>
        <w:widowControl/>
        <w:spacing w:line="560" w:lineRule="exact"/>
        <w:ind w:firstLineChars="200" w:firstLine="640"/>
        <w:rPr>
          <w:rFonts w:ascii="仿宋_GB2312" w:eastAsia="仿宋_GB2312" w:hAnsi="宋体" w:cs="仿宋_GB2312"/>
          <w:color w:val="000000"/>
          <w:kern w:val="0"/>
          <w:szCs w:val="32"/>
        </w:rPr>
      </w:pPr>
    </w:p>
    <w:p w:rsidR="00134942" w:rsidRDefault="00134942" w:rsidP="00A45065">
      <w:pPr>
        <w:widowControl/>
        <w:spacing w:line="560" w:lineRule="exact"/>
        <w:ind w:firstLineChars="200" w:firstLine="640"/>
        <w:rPr>
          <w:rFonts w:ascii="仿宋_GB2312" w:eastAsia="仿宋_GB2312" w:hAnsi="宋体" w:cs="仿宋_GB2312"/>
          <w:color w:val="000000"/>
          <w:kern w:val="0"/>
          <w:szCs w:val="32"/>
        </w:rPr>
      </w:pPr>
    </w:p>
    <w:p w:rsidR="00134942" w:rsidRDefault="00134942" w:rsidP="00A45065">
      <w:pPr>
        <w:widowControl/>
        <w:spacing w:line="560" w:lineRule="exact"/>
        <w:ind w:firstLineChars="200" w:firstLine="640"/>
        <w:rPr>
          <w:rFonts w:ascii="仿宋_GB2312" w:eastAsia="仿宋_GB2312" w:hAnsi="宋体" w:cs="仿宋_GB2312"/>
          <w:color w:val="000000"/>
          <w:kern w:val="0"/>
          <w:szCs w:val="32"/>
        </w:rPr>
      </w:pPr>
    </w:p>
    <w:p w:rsidR="00134942" w:rsidRPr="00576A84" w:rsidRDefault="00134942" w:rsidP="00A45065">
      <w:pPr>
        <w:widowControl/>
        <w:spacing w:line="560" w:lineRule="exact"/>
        <w:ind w:firstLineChars="200" w:firstLine="640"/>
      </w:pPr>
    </w:p>
    <w:p w:rsidR="00134942" w:rsidRDefault="00134942" w:rsidP="000E3748">
      <w:pPr>
        <w:spacing w:line="560" w:lineRule="exact"/>
        <w:ind w:firstLineChars="200" w:firstLine="643"/>
        <w:rPr>
          <w:rFonts w:ascii="楷体_GB2312" w:eastAsia="楷体_GB2312" w:hAnsi="宋体" w:cs="楷体_GB2312"/>
          <w:b/>
          <w:color w:val="000000"/>
          <w:kern w:val="0"/>
          <w:szCs w:val="32"/>
        </w:rPr>
      </w:pPr>
    </w:p>
    <w:p w:rsidR="0019652B" w:rsidRDefault="0019652B" w:rsidP="000E3748">
      <w:pPr>
        <w:spacing w:line="560" w:lineRule="exact"/>
        <w:ind w:firstLineChars="200" w:firstLine="643"/>
        <w:rPr>
          <w:rFonts w:ascii="楷体_GB2312" w:eastAsia="楷体_GB2312" w:hAnsi="宋体" w:cs="楷体_GB2312"/>
          <w:b/>
          <w:color w:val="000000"/>
          <w:kern w:val="0"/>
          <w:szCs w:val="32"/>
        </w:rPr>
      </w:pPr>
    </w:p>
    <w:p w:rsidR="000E3748" w:rsidRDefault="000E3748" w:rsidP="000E3748">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2019年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财政拨款支出年初预算为</w:t>
      </w:r>
      <w:r w:rsidR="00236374" w:rsidRPr="00D73050">
        <w:rPr>
          <w:rFonts w:ascii="仿宋" w:eastAsia="仿宋" w:hAnsi="仿宋" w:cs="楷体" w:hint="eastAsia"/>
          <w:color w:val="000000"/>
          <w:kern w:val="0"/>
          <w:szCs w:val="32"/>
        </w:rPr>
        <w:t>57.80</w:t>
      </w:r>
      <w:r w:rsidRPr="00D73050">
        <w:rPr>
          <w:rFonts w:ascii="仿宋" w:eastAsia="仿宋" w:hAnsi="仿宋" w:cs="楷体"/>
          <w:color w:val="000000"/>
          <w:kern w:val="0"/>
          <w:szCs w:val="32"/>
        </w:rPr>
        <w:t>万元，支出决算为</w:t>
      </w:r>
      <w:r w:rsidR="00E34AB4" w:rsidRPr="00D73050">
        <w:rPr>
          <w:rFonts w:ascii="仿宋" w:eastAsia="仿宋" w:hAnsi="仿宋" w:cs="楷体" w:hint="eastAsia"/>
          <w:color w:val="000000"/>
          <w:kern w:val="0"/>
          <w:szCs w:val="32"/>
        </w:rPr>
        <w:t>68</w:t>
      </w:r>
      <w:r w:rsidR="00236374" w:rsidRPr="00D73050">
        <w:rPr>
          <w:rFonts w:ascii="仿宋" w:eastAsia="仿宋" w:hAnsi="仿宋" w:cs="楷体" w:hint="eastAsia"/>
          <w:color w:val="000000"/>
          <w:kern w:val="0"/>
          <w:szCs w:val="32"/>
        </w:rPr>
        <w:t>.01</w:t>
      </w:r>
      <w:r w:rsidRPr="00D73050">
        <w:rPr>
          <w:rFonts w:ascii="仿宋" w:eastAsia="仿宋" w:hAnsi="仿宋" w:cs="楷体"/>
          <w:color w:val="000000"/>
          <w:kern w:val="0"/>
          <w:szCs w:val="32"/>
        </w:rPr>
        <w:t>万元，完成年初预算的</w:t>
      </w:r>
      <w:r w:rsidR="00E34AB4" w:rsidRPr="00D73050">
        <w:rPr>
          <w:rFonts w:ascii="仿宋" w:eastAsia="仿宋" w:hAnsi="仿宋" w:cs="楷体" w:hint="eastAsia"/>
          <w:color w:val="000000"/>
          <w:kern w:val="0"/>
          <w:szCs w:val="32"/>
        </w:rPr>
        <w:t>117.66</w:t>
      </w:r>
      <w:r w:rsidRPr="00D73050">
        <w:rPr>
          <w:rFonts w:ascii="仿宋" w:eastAsia="仿宋" w:hAnsi="仿宋" w:cs="楷体"/>
          <w:color w:val="000000"/>
          <w:kern w:val="0"/>
          <w:szCs w:val="32"/>
        </w:rPr>
        <w:t>%。</w:t>
      </w:r>
      <w:r w:rsidRPr="00D73050">
        <w:rPr>
          <w:rFonts w:ascii="仿宋" w:eastAsia="仿宋" w:hAnsi="仿宋" w:cs="楷体" w:hint="eastAsia"/>
          <w:color w:val="000000"/>
          <w:kern w:val="0"/>
          <w:szCs w:val="32"/>
        </w:rPr>
        <w:t>按照政府功能分类科目，</w:t>
      </w:r>
      <w:r w:rsidRPr="00D73050">
        <w:rPr>
          <w:rFonts w:ascii="仿宋" w:eastAsia="仿宋" w:hAnsi="仿宋" w:cs="楷体"/>
          <w:color w:val="000000"/>
          <w:kern w:val="0"/>
          <w:szCs w:val="32"/>
        </w:rPr>
        <w:t xml:space="preserve">其中： </w:t>
      </w:r>
    </w:p>
    <w:p w:rsidR="000E3748" w:rsidRPr="00D73050" w:rsidRDefault="000E3748" w:rsidP="00D73050">
      <w:pPr>
        <w:widowControl/>
        <w:spacing w:line="560" w:lineRule="exact"/>
        <w:ind w:firstLineChars="200" w:firstLine="643"/>
        <w:rPr>
          <w:rFonts w:ascii="仿宋" w:eastAsia="仿宋" w:hAnsi="仿宋" w:cs="楷体"/>
          <w:b/>
          <w:color w:val="000000"/>
          <w:kern w:val="0"/>
          <w:szCs w:val="32"/>
        </w:rPr>
      </w:pPr>
      <w:r w:rsidRPr="00D73050">
        <w:rPr>
          <w:rFonts w:ascii="仿宋" w:eastAsia="仿宋" w:hAnsi="仿宋" w:cs="楷体"/>
          <w:b/>
          <w:color w:val="000000"/>
          <w:kern w:val="0"/>
          <w:szCs w:val="32"/>
        </w:rPr>
        <w:t xml:space="preserve">1.一般公共服务支出（类）财政事务（款）行政运行（项）。 </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年初预算为</w:t>
      </w:r>
      <w:r w:rsidR="00236374" w:rsidRPr="00D73050">
        <w:rPr>
          <w:rFonts w:ascii="仿宋" w:eastAsia="仿宋" w:hAnsi="仿宋" w:cs="楷体" w:hint="eastAsia"/>
          <w:color w:val="000000"/>
          <w:kern w:val="0"/>
          <w:szCs w:val="32"/>
        </w:rPr>
        <w:t>57.8</w:t>
      </w:r>
      <w:r w:rsidR="00832AD8"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236374" w:rsidRPr="00D73050">
        <w:rPr>
          <w:rFonts w:ascii="仿宋" w:eastAsia="仿宋" w:hAnsi="仿宋" w:cs="楷体" w:hint="eastAsia"/>
          <w:color w:val="000000"/>
          <w:kern w:val="0"/>
          <w:szCs w:val="32"/>
        </w:rPr>
        <w:t>63.41</w:t>
      </w:r>
      <w:r w:rsidRPr="00D73050">
        <w:rPr>
          <w:rFonts w:ascii="仿宋" w:eastAsia="仿宋" w:hAnsi="仿宋" w:cs="楷体"/>
          <w:color w:val="000000"/>
          <w:kern w:val="0"/>
          <w:szCs w:val="32"/>
        </w:rPr>
        <w:t>万元，完成年初预算的</w:t>
      </w:r>
      <w:r w:rsidR="00236374" w:rsidRPr="00D73050">
        <w:rPr>
          <w:rFonts w:ascii="仿宋" w:eastAsia="仿宋" w:hAnsi="仿宋" w:cs="楷体" w:hint="eastAsia"/>
          <w:color w:val="000000"/>
          <w:kern w:val="0"/>
          <w:szCs w:val="32"/>
        </w:rPr>
        <w:t>109.7</w:t>
      </w:r>
      <w:r w:rsidRPr="00D73050">
        <w:rPr>
          <w:rFonts w:ascii="仿宋" w:eastAsia="仿宋" w:hAnsi="仿宋" w:cs="楷体"/>
          <w:color w:val="000000"/>
          <w:kern w:val="0"/>
          <w:szCs w:val="32"/>
        </w:rPr>
        <w:t>%。决算数大于预算数的主要原因是</w:t>
      </w:r>
      <w:r w:rsidR="00F10717" w:rsidRPr="00D73050">
        <w:rPr>
          <w:rFonts w:ascii="仿宋" w:eastAsia="仿宋" w:hAnsi="仿宋" w:cs="楷体" w:hint="eastAsia"/>
          <w:color w:val="000000"/>
          <w:kern w:val="0"/>
          <w:szCs w:val="32"/>
        </w:rPr>
        <w:t>公积金基数调整、目标奖发放等人员支出追加预算增加。</w:t>
      </w:r>
    </w:p>
    <w:p w:rsidR="00E34AB4" w:rsidRPr="00D73050" w:rsidRDefault="00E34AB4" w:rsidP="00D73050">
      <w:pPr>
        <w:widowControl/>
        <w:spacing w:line="560" w:lineRule="exact"/>
        <w:ind w:firstLineChars="200" w:firstLine="643"/>
        <w:rPr>
          <w:rFonts w:ascii="仿宋" w:eastAsia="仿宋" w:hAnsi="仿宋" w:cs="楷体"/>
          <w:color w:val="000000"/>
          <w:kern w:val="0"/>
          <w:szCs w:val="32"/>
        </w:rPr>
      </w:pPr>
      <w:r w:rsidRPr="00D73050">
        <w:rPr>
          <w:rFonts w:ascii="仿宋" w:eastAsia="仿宋" w:hAnsi="仿宋" w:cs="楷体"/>
          <w:b/>
          <w:color w:val="000000"/>
          <w:kern w:val="0"/>
          <w:szCs w:val="32"/>
        </w:rPr>
        <w:t>2.</w:t>
      </w:r>
      <w:r w:rsidRPr="00D73050">
        <w:rPr>
          <w:rFonts w:ascii="仿宋" w:eastAsia="仿宋" w:hAnsi="仿宋" w:cs="楷体" w:hint="eastAsia"/>
          <w:b/>
          <w:color w:val="000000"/>
          <w:kern w:val="0"/>
          <w:szCs w:val="32"/>
        </w:rPr>
        <w:t>社会保障和就业支出</w:t>
      </w:r>
      <w:r w:rsidR="00337342" w:rsidRPr="00D73050">
        <w:rPr>
          <w:rFonts w:ascii="仿宋" w:eastAsia="仿宋" w:hAnsi="仿宋" w:cs="楷体"/>
          <w:b/>
          <w:color w:val="000000"/>
          <w:kern w:val="0"/>
          <w:szCs w:val="32"/>
        </w:rPr>
        <w:t>（类）</w:t>
      </w:r>
      <w:r w:rsidR="00337342" w:rsidRPr="00D73050">
        <w:rPr>
          <w:rFonts w:ascii="仿宋" w:eastAsia="仿宋" w:hAnsi="仿宋" w:cs="楷体" w:hint="eastAsia"/>
          <w:b/>
          <w:color w:val="000000"/>
          <w:kern w:val="0"/>
          <w:szCs w:val="32"/>
        </w:rPr>
        <w:t>行政</w:t>
      </w:r>
      <w:r w:rsidR="00337342" w:rsidRPr="00D73050">
        <w:rPr>
          <w:rFonts w:ascii="仿宋" w:eastAsia="仿宋" w:hAnsi="仿宋" w:cs="楷体"/>
          <w:b/>
          <w:color w:val="000000"/>
          <w:kern w:val="0"/>
          <w:szCs w:val="32"/>
        </w:rPr>
        <w:t>事业单位离退休（款）</w:t>
      </w:r>
      <w:r w:rsidR="00337342" w:rsidRPr="00D73050">
        <w:rPr>
          <w:rFonts w:ascii="仿宋" w:eastAsia="仿宋" w:hAnsi="仿宋" w:cs="楷体" w:hint="eastAsia"/>
          <w:b/>
          <w:color w:val="000000"/>
          <w:kern w:val="0"/>
          <w:szCs w:val="32"/>
        </w:rPr>
        <w:t>机关事业单位基本养老保险缴费</w:t>
      </w:r>
      <w:r w:rsidR="00337342" w:rsidRPr="00D73050">
        <w:rPr>
          <w:rFonts w:ascii="仿宋" w:eastAsia="仿宋" w:hAnsi="仿宋" w:cs="楷体"/>
          <w:b/>
          <w:color w:val="000000"/>
          <w:kern w:val="0"/>
          <w:szCs w:val="32"/>
        </w:rPr>
        <w:t>（项）</w:t>
      </w:r>
      <w:r w:rsidRPr="00D73050">
        <w:rPr>
          <w:rFonts w:ascii="仿宋" w:eastAsia="仿宋" w:hAnsi="仿宋" w:cs="楷体" w:hint="eastAsia"/>
          <w:b/>
          <w:color w:val="000000"/>
          <w:kern w:val="0"/>
          <w:szCs w:val="32"/>
        </w:rPr>
        <w:t>。</w:t>
      </w:r>
      <w:r w:rsidRPr="00D73050">
        <w:rPr>
          <w:rFonts w:ascii="仿宋" w:eastAsia="仿宋" w:hAnsi="仿宋" w:cs="楷体"/>
          <w:color w:val="000000"/>
          <w:kern w:val="0"/>
          <w:szCs w:val="32"/>
        </w:rPr>
        <w:t>年初预算为</w:t>
      </w:r>
      <w:r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Pr="00D73050">
        <w:rPr>
          <w:rFonts w:ascii="仿宋" w:eastAsia="仿宋" w:hAnsi="仿宋" w:cs="楷体" w:hint="eastAsia"/>
          <w:color w:val="000000"/>
          <w:kern w:val="0"/>
          <w:szCs w:val="32"/>
        </w:rPr>
        <w:t>3.67</w:t>
      </w:r>
      <w:r w:rsidRPr="00D73050">
        <w:rPr>
          <w:rFonts w:ascii="仿宋" w:eastAsia="仿宋" w:hAnsi="仿宋" w:cs="楷体"/>
          <w:color w:val="000000"/>
          <w:kern w:val="0"/>
          <w:szCs w:val="32"/>
        </w:rPr>
        <w:t>万元</w:t>
      </w:r>
      <w:r w:rsidR="00D20617"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决算数大于预算数的主要原因是</w:t>
      </w:r>
      <w:r w:rsidR="00D20617" w:rsidRPr="00D73050">
        <w:rPr>
          <w:rFonts w:ascii="仿宋" w:eastAsia="仿宋" w:hAnsi="仿宋" w:cs="楷体"/>
          <w:color w:val="000000"/>
          <w:kern w:val="0"/>
          <w:szCs w:val="32"/>
        </w:rPr>
        <w:t>工</w:t>
      </w:r>
      <w:r w:rsidR="00D20617" w:rsidRPr="00D73050">
        <w:rPr>
          <w:rFonts w:ascii="仿宋" w:eastAsia="仿宋" w:hAnsi="仿宋" w:cs="楷体"/>
          <w:color w:val="000000"/>
          <w:kern w:val="0"/>
          <w:szCs w:val="32"/>
        </w:rPr>
        <w:lastRenderedPageBreak/>
        <w:t>资体制改革</w:t>
      </w:r>
      <w:r w:rsidR="00D20617" w:rsidRPr="00D73050">
        <w:rPr>
          <w:rFonts w:ascii="仿宋" w:eastAsia="仿宋" w:hAnsi="仿宋" w:cs="楷体" w:hint="eastAsia"/>
          <w:color w:val="000000"/>
          <w:kern w:val="0"/>
          <w:szCs w:val="32"/>
        </w:rPr>
        <w:t>，</w:t>
      </w:r>
      <w:r w:rsidR="00D20617" w:rsidRPr="00D73050">
        <w:rPr>
          <w:rFonts w:ascii="仿宋" w:eastAsia="仿宋" w:hAnsi="仿宋" w:cs="楷体"/>
          <w:color w:val="000000"/>
          <w:kern w:val="0"/>
          <w:szCs w:val="32"/>
        </w:rPr>
        <w:t>工资由单位自行发放</w:t>
      </w:r>
      <w:r w:rsidR="00D20617" w:rsidRPr="00D73050">
        <w:rPr>
          <w:rFonts w:ascii="仿宋" w:eastAsia="仿宋" w:hAnsi="仿宋" w:cs="楷体" w:hint="eastAsia"/>
          <w:color w:val="000000"/>
          <w:kern w:val="0"/>
          <w:szCs w:val="32"/>
        </w:rPr>
        <w:t>，</w:t>
      </w:r>
      <w:r w:rsidR="00D20617" w:rsidRPr="00D73050">
        <w:rPr>
          <w:rFonts w:ascii="仿宋" w:eastAsia="仿宋" w:hAnsi="仿宋" w:cs="楷体"/>
          <w:color w:val="000000"/>
          <w:kern w:val="0"/>
          <w:szCs w:val="32"/>
        </w:rPr>
        <w:t>缴纳社保等</w:t>
      </w:r>
      <w:r w:rsidR="00D20617" w:rsidRPr="00D73050">
        <w:rPr>
          <w:rFonts w:ascii="仿宋" w:eastAsia="仿宋" w:hAnsi="仿宋" w:cs="楷体" w:hint="eastAsia"/>
          <w:color w:val="000000"/>
          <w:kern w:val="0"/>
          <w:szCs w:val="32"/>
        </w:rPr>
        <w:t>（养老）新增个人缴费部分科目。</w:t>
      </w:r>
    </w:p>
    <w:p w:rsidR="003F18C9" w:rsidRPr="00576A84" w:rsidRDefault="00E34AB4" w:rsidP="00D73050">
      <w:pPr>
        <w:widowControl/>
        <w:spacing w:line="560" w:lineRule="exact"/>
        <w:ind w:firstLineChars="200" w:firstLine="643"/>
        <w:rPr>
          <w:rFonts w:ascii="仿宋_GB2312" w:eastAsia="仿宋_GB2312" w:hAnsi="宋体" w:cs="仿宋_GB2312"/>
          <w:kern w:val="0"/>
          <w:szCs w:val="32"/>
        </w:rPr>
      </w:pPr>
      <w:r w:rsidRPr="00D73050">
        <w:rPr>
          <w:rFonts w:ascii="仿宋" w:eastAsia="仿宋" w:hAnsi="仿宋" w:cs="楷体" w:hint="eastAsia"/>
          <w:b/>
          <w:color w:val="000000"/>
          <w:kern w:val="0"/>
          <w:szCs w:val="32"/>
        </w:rPr>
        <w:t>3. 卫生健康支出</w:t>
      </w:r>
      <w:r w:rsidR="00337342" w:rsidRPr="00D73050">
        <w:rPr>
          <w:rFonts w:ascii="仿宋" w:eastAsia="仿宋" w:hAnsi="仿宋" w:cs="楷体"/>
          <w:b/>
          <w:color w:val="000000"/>
          <w:kern w:val="0"/>
          <w:szCs w:val="32"/>
        </w:rPr>
        <w:t>（类）</w:t>
      </w:r>
      <w:r w:rsidR="00337342" w:rsidRPr="00D73050">
        <w:rPr>
          <w:rFonts w:ascii="仿宋" w:eastAsia="仿宋" w:hAnsi="仿宋" w:cs="楷体" w:hint="eastAsia"/>
          <w:b/>
          <w:color w:val="000000"/>
          <w:kern w:val="0"/>
          <w:szCs w:val="32"/>
        </w:rPr>
        <w:t>行政</w:t>
      </w:r>
      <w:r w:rsidR="00337342" w:rsidRPr="00D73050">
        <w:rPr>
          <w:rFonts w:ascii="仿宋" w:eastAsia="仿宋" w:hAnsi="仿宋" w:cs="楷体"/>
          <w:b/>
          <w:color w:val="000000"/>
          <w:kern w:val="0"/>
          <w:szCs w:val="32"/>
        </w:rPr>
        <w:t>事业单位</w:t>
      </w:r>
      <w:r w:rsidR="00337342" w:rsidRPr="00D73050">
        <w:rPr>
          <w:rFonts w:ascii="仿宋" w:eastAsia="仿宋" w:hAnsi="仿宋" w:cs="楷体" w:hint="eastAsia"/>
          <w:b/>
          <w:color w:val="000000"/>
          <w:kern w:val="0"/>
          <w:szCs w:val="32"/>
        </w:rPr>
        <w:t>医疗</w:t>
      </w:r>
      <w:r w:rsidR="00337342" w:rsidRPr="00D73050">
        <w:rPr>
          <w:rFonts w:ascii="仿宋" w:eastAsia="仿宋" w:hAnsi="仿宋" w:cs="楷体"/>
          <w:b/>
          <w:color w:val="000000"/>
          <w:kern w:val="0"/>
          <w:szCs w:val="32"/>
        </w:rPr>
        <w:t>（款）</w:t>
      </w:r>
      <w:r w:rsidR="00337342" w:rsidRPr="00D73050">
        <w:rPr>
          <w:rFonts w:ascii="仿宋" w:eastAsia="仿宋" w:hAnsi="仿宋" w:cs="楷体" w:hint="eastAsia"/>
          <w:b/>
          <w:color w:val="000000"/>
          <w:kern w:val="0"/>
          <w:szCs w:val="32"/>
        </w:rPr>
        <w:t>行政单位医疗</w:t>
      </w:r>
      <w:r w:rsidR="00337342" w:rsidRPr="00D73050">
        <w:rPr>
          <w:rFonts w:ascii="仿宋" w:eastAsia="仿宋" w:hAnsi="仿宋" w:cs="楷体"/>
          <w:b/>
          <w:color w:val="000000"/>
          <w:kern w:val="0"/>
          <w:szCs w:val="32"/>
        </w:rPr>
        <w:t>（项）</w:t>
      </w:r>
      <w:r w:rsidRPr="00D73050">
        <w:rPr>
          <w:rFonts w:ascii="仿宋" w:eastAsia="仿宋" w:hAnsi="仿宋" w:cs="楷体" w:hint="eastAsia"/>
          <w:b/>
          <w:color w:val="000000"/>
          <w:kern w:val="0"/>
          <w:szCs w:val="32"/>
        </w:rPr>
        <w:t>。</w:t>
      </w:r>
      <w:r w:rsidRPr="00D73050">
        <w:rPr>
          <w:rFonts w:ascii="仿宋" w:eastAsia="仿宋" w:hAnsi="仿宋" w:cs="楷体"/>
          <w:color w:val="000000"/>
          <w:kern w:val="0"/>
          <w:szCs w:val="32"/>
        </w:rPr>
        <w:t>年初预算为</w:t>
      </w:r>
      <w:r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954D90" w:rsidRPr="00D73050">
        <w:rPr>
          <w:rFonts w:ascii="仿宋" w:eastAsia="仿宋" w:hAnsi="仿宋" w:cs="楷体" w:hint="eastAsia"/>
          <w:color w:val="000000"/>
          <w:kern w:val="0"/>
          <w:szCs w:val="32"/>
        </w:rPr>
        <w:t>0.93</w:t>
      </w:r>
      <w:r w:rsidRPr="00D73050">
        <w:rPr>
          <w:rFonts w:ascii="仿宋" w:eastAsia="仿宋" w:hAnsi="仿宋" w:cs="楷体"/>
          <w:color w:val="000000"/>
          <w:kern w:val="0"/>
          <w:szCs w:val="32"/>
        </w:rPr>
        <w:t>万元。决算数大于预算数的主要原因是</w:t>
      </w:r>
      <w:r w:rsidR="00337342" w:rsidRPr="00D73050">
        <w:rPr>
          <w:rFonts w:ascii="仿宋" w:eastAsia="仿宋" w:hAnsi="仿宋" w:cs="楷体"/>
          <w:color w:val="000000"/>
          <w:kern w:val="0"/>
          <w:szCs w:val="32"/>
        </w:rPr>
        <w:t>工资体制改革</w:t>
      </w:r>
      <w:r w:rsidR="00337342" w:rsidRPr="00D73050">
        <w:rPr>
          <w:rFonts w:ascii="仿宋" w:eastAsia="仿宋" w:hAnsi="仿宋" w:cs="楷体" w:hint="eastAsia"/>
          <w:color w:val="000000"/>
          <w:kern w:val="0"/>
          <w:szCs w:val="32"/>
        </w:rPr>
        <w:t>，</w:t>
      </w:r>
      <w:r w:rsidR="00337342" w:rsidRPr="00D73050">
        <w:rPr>
          <w:rFonts w:ascii="仿宋" w:eastAsia="仿宋" w:hAnsi="仿宋" w:cs="楷体"/>
          <w:color w:val="000000"/>
          <w:kern w:val="0"/>
          <w:szCs w:val="32"/>
        </w:rPr>
        <w:t>工资由单位自行发放</w:t>
      </w:r>
      <w:r w:rsidR="00337342" w:rsidRPr="00D73050">
        <w:rPr>
          <w:rFonts w:ascii="仿宋" w:eastAsia="仿宋" w:hAnsi="仿宋" w:cs="楷体" w:hint="eastAsia"/>
          <w:color w:val="000000"/>
          <w:kern w:val="0"/>
          <w:szCs w:val="32"/>
        </w:rPr>
        <w:t>，</w:t>
      </w:r>
      <w:r w:rsidR="00337342" w:rsidRPr="00D73050">
        <w:rPr>
          <w:rFonts w:ascii="仿宋" w:eastAsia="仿宋" w:hAnsi="仿宋" w:cs="楷体"/>
          <w:color w:val="000000"/>
          <w:kern w:val="0"/>
          <w:szCs w:val="32"/>
        </w:rPr>
        <w:t>缴纳社保等</w:t>
      </w:r>
      <w:r w:rsidR="00337342" w:rsidRPr="00D73050">
        <w:rPr>
          <w:rFonts w:ascii="仿宋" w:eastAsia="仿宋" w:hAnsi="仿宋" w:cs="楷体" w:hint="eastAsia"/>
          <w:color w:val="000000"/>
          <w:kern w:val="0"/>
          <w:szCs w:val="32"/>
        </w:rPr>
        <w:t>（医疗）新增个人缴费部分科目。</w:t>
      </w:r>
    </w:p>
    <w:p w:rsidR="000E3748" w:rsidRDefault="000E3748" w:rsidP="003F18C9">
      <w:pPr>
        <w:widowControl/>
        <w:spacing w:line="560" w:lineRule="exact"/>
        <w:ind w:firstLineChars="200" w:firstLine="640"/>
        <w:jc w:val="left"/>
        <w:rPr>
          <w:rFonts w:ascii="仿宋_GB2312" w:eastAsia="仿宋_GB2312" w:hAnsi="仿宋"/>
          <w:szCs w:val="32"/>
        </w:rPr>
      </w:pPr>
      <w:r>
        <w:rPr>
          <w:rFonts w:ascii="黑体" w:eastAsia="黑体" w:hAnsi="黑体" w:hint="eastAsia"/>
          <w:color w:val="000000"/>
          <w:kern w:val="0"/>
          <w:szCs w:val="32"/>
        </w:rPr>
        <w:t>六、一般公共预算财政拨款基本支出决算情况说明</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201</w:t>
      </w:r>
      <w:r w:rsidRPr="00D73050">
        <w:rPr>
          <w:rFonts w:ascii="仿宋" w:eastAsia="仿宋" w:hAnsi="仿宋" w:cs="楷体" w:hint="eastAsia"/>
          <w:color w:val="000000"/>
          <w:kern w:val="0"/>
          <w:szCs w:val="32"/>
        </w:rPr>
        <w:t>9</w:t>
      </w:r>
      <w:r w:rsidRPr="00D73050">
        <w:rPr>
          <w:rFonts w:ascii="仿宋" w:eastAsia="仿宋" w:hAnsi="仿宋" w:cs="楷体"/>
          <w:color w:val="000000"/>
          <w:kern w:val="0"/>
          <w:szCs w:val="32"/>
        </w:rPr>
        <w:t>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一般公共预算财政拨款基本支出</w:t>
      </w:r>
      <w:r w:rsidR="00834156" w:rsidRPr="00D73050">
        <w:rPr>
          <w:rFonts w:ascii="仿宋" w:eastAsia="仿宋" w:hAnsi="仿宋" w:cs="楷体" w:hint="eastAsia"/>
          <w:color w:val="000000"/>
          <w:kern w:val="0"/>
          <w:szCs w:val="32"/>
        </w:rPr>
        <w:t>54.71</w:t>
      </w:r>
      <w:r w:rsidRPr="00D73050">
        <w:rPr>
          <w:rFonts w:ascii="仿宋" w:eastAsia="仿宋" w:hAnsi="仿宋" w:cs="楷体"/>
          <w:color w:val="000000"/>
          <w:kern w:val="0"/>
          <w:szCs w:val="32"/>
        </w:rPr>
        <w:t>万元，包括：人员经费支出</w:t>
      </w:r>
      <w:r w:rsidR="00834156" w:rsidRPr="00D73050">
        <w:rPr>
          <w:rFonts w:ascii="仿宋" w:eastAsia="仿宋" w:hAnsi="仿宋" w:cs="楷体" w:hint="eastAsia"/>
          <w:color w:val="000000"/>
          <w:kern w:val="0"/>
          <w:szCs w:val="32"/>
        </w:rPr>
        <w:t>49.25</w:t>
      </w:r>
      <w:r w:rsidRPr="00D73050">
        <w:rPr>
          <w:rFonts w:ascii="仿宋" w:eastAsia="仿宋" w:hAnsi="仿宋" w:cs="楷体"/>
          <w:color w:val="000000"/>
          <w:kern w:val="0"/>
          <w:szCs w:val="32"/>
        </w:rPr>
        <w:t>万元和公用经费支出</w:t>
      </w:r>
      <w:r w:rsidR="00834156" w:rsidRPr="00D73050">
        <w:rPr>
          <w:rFonts w:ascii="仿宋" w:eastAsia="仿宋" w:hAnsi="仿宋" w:cs="楷体" w:hint="eastAsia"/>
          <w:color w:val="000000"/>
          <w:kern w:val="0"/>
          <w:szCs w:val="32"/>
        </w:rPr>
        <w:t>5.46</w:t>
      </w:r>
      <w:r w:rsidRPr="00D73050">
        <w:rPr>
          <w:rFonts w:ascii="仿宋" w:eastAsia="仿宋" w:hAnsi="仿宋" w:cs="楷体"/>
          <w:color w:val="000000"/>
          <w:kern w:val="0"/>
          <w:szCs w:val="32"/>
        </w:rPr>
        <w:t>万元。</w:t>
      </w:r>
    </w:p>
    <w:p w:rsidR="00834156" w:rsidRPr="00D73050" w:rsidRDefault="000E3748" w:rsidP="00D73050">
      <w:pPr>
        <w:widowControl/>
        <w:spacing w:line="560" w:lineRule="exact"/>
        <w:ind w:firstLineChars="200" w:firstLine="643"/>
        <w:rPr>
          <w:rFonts w:ascii="仿宋" w:eastAsia="仿宋" w:hAnsi="仿宋" w:cs="楷体"/>
          <w:color w:val="000000"/>
          <w:kern w:val="0"/>
          <w:szCs w:val="32"/>
        </w:rPr>
      </w:pPr>
      <w:r w:rsidRPr="00D73050">
        <w:rPr>
          <w:rFonts w:ascii="仿宋" w:eastAsia="仿宋" w:hAnsi="仿宋" w:cs="楷体"/>
          <w:b/>
          <w:color w:val="000000"/>
          <w:kern w:val="0"/>
          <w:szCs w:val="32"/>
        </w:rPr>
        <w:t>人员经费</w:t>
      </w:r>
      <w:r w:rsidR="00834156" w:rsidRPr="00D73050">
        <w:rPr>
          <w:rFonts w:ascii="仿宋" w:eastAsia="仿宋" w:hAnsi="仿宋" w:cs="楷体" w:hint="eastAsia"/>
          <w:color w:val="000000"/>
          <w:kern w:val="0"/>
          <w:szCs w:val="32"/>
        </w:rPr>
        <w:t>49.25</w:t>
      </w:r>
      <w:r w:rsidRPr="00D73050">
        <w:rPr>
          <w:rFonts w:ascii="仿宋" w:eastAsia="仿宋" w:hAnsi="仿宋" w:cs="楷体"/>
          <w:color w:val="000000"/>
          <w:kern w:val="0"/>
          <w:szCs w:val="32"/>
        </w:rPr>
        <w:t>万元，</w:t>
      </w:r>
      <w:r w:rsidR="00834156" w:rsidRPr="00D73050">
        <w:rPr>
          <w:rFonts w:ascii="仿宋" w:eastAsia="仿宋" w:hAnsi="仿宋" w:cs="楷体"/>
          <w:color w:val="000000"/>
          <w:kern w:val="0"/>
          <w:szCs w:val="32"/>
        </w:rPr>
        <w:t>主要包括基本工资</w:t>
      </w:r>
      <w:r w:rsidR="00834156" w:rsidRPr="00D73050">
        <w:rPr>
          <w:rFonts w:ascii="仿宋" w:eastAsia="仿宋" w:hAnsi="仿宋" w:cs="楷体" w:hint="eastAsia"/>
          <w:color w:val="000000"/>
          <w:kern w:val="0"/>
          <w:szCs w:val="32"/>
        </w:rPr>
        <w:t>14.06万元，津贴补贴12.05万元，奖金13.45万元，机关事业单位基本养老保险缴费3.67万元，职工基本医疗保险缴费0.93万元，住房公积金5.09万元。</w:t>
      </w:r>
    </w:p>
    <w:p w:rsidR="00834156" w:rsidRPr="00D73050" w:rsidRDefault="000E3748" w:rsidP="00D73050">
      <w:pPr>
        <w:widowControl/>
        <w:spacing w:line="560" w:lineRule="exact"/>
        <w:ind w:firstLineChars="200" w:firstLine="643"/>
        <w:rPr>
          <w:rFonts w:ascii="仿宋" w:eastAsia="仿宋" w:hAnsi="仿宋" w:cs="楷体"/>
          <w:color w:val="000000"/>
          <w:kern w:val="0"/>
          <w:szCs w:val="32"/>
        </w:rPr>
      </w:pPr>
      <w:r w:rsidRPr="00D73050">
        <w:rPr>
          <w:rFonts w:ascii="仿宋" w:eastAsia="仿宋" w:hAnsi="仿宋" w:cs="楷体"/>
          <w:b/>
          <w:color w:val="000000"/>
          <w:kern w:val="0"/>
          <w:szCs w:val="32"/>
        </w:rPr>
        <w:t>公用经费</w:t>
      </w:r>
      <w:r w:rsidR="00834156" w:rsidRPr="00D73050">
        <w:rPr>
          <w:rFonts w:ascii="仿宋" w:eastAsia="仿宋" w:hAnsi="仿宋" w:cs="楷体" w:hint="eastAsia"/>
          <w:color w:val="000000"/>
          <w:kern w:val="0"/>
          <w:szCs w:val="32"/>
        </w:rPr>
        <w:t>5.46</w:t>
      </w:r>
      <w:r w:rsidRPr="00D73050">
        <w:rPr>
          <w:rFonts w:ascii="仿宋" w:eastAsia="仿宋" w:hAnsi="仿宋" w:cs="楷体"/>
          <w:color w:val="000000"/>
          <w:kern w:val="0"/>
          <w:szCs w:val="32"/>
        </w:rPr>
        <w:t>万元，</w:t>
      </w:r>
      <w:r w:rsidR="00834156" w:rsidRPr="00D73050">
        <w:rPr>
          <w:rFonts w:ascii="仿宋" w:eastAsia="仿宋" w:hAnsi="仿宋" w:cs="楷体"/>
          <w:color w:val="000000"/>
          <w:kern w:val="0"/>
          <w:szCs w:val="32"/>
        </w:rPr>
        <w:t>主要包括办公费</w:t>
      </w:r>
      <w:r w:rsidR="00834156" w:rsidRPr="00D73050">
        <w:rPr>
          <w:rFonts w:ascii="仿宋" w:eastAsia="仿宋" w:hAnsi="仿宋" w:cs="楷体" w:hint="eastAsia"/>
          <w:color w:val="000000"/>
          <w:kern w:val="0"/>
          <w:szCs w:val="32"/>
        </w:rPr>
        <w:t>3.60万元，差旅费1.37万元，培训费0.49万元。</w:t>
      </w:r>
    </w:p>
    <w:p w:rsidR="000E3748" w:rsidRDefault="000E3748" w:rsidP="0083415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p>
    <w:p w:rsidR="000E3748" w:rsidRDefault="000E3748" w:rsidP="000E3748">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8376C0" w:rsidRDefault="000E3748" w:rsidP="00D73050">
      <w:pPr>
        <w:widowControl/>
        <w:spacing w:line="560" w:lineRule="exact"/>
        <w:ind w:firstLineChars="200" w:firstLine="640"/>
        <w:rPr>
          <w:rFonts w:ascii="仿宋" w:eastAsia="仿宋" w:hAnsi="仿宋" w:cs="楷体" w:hint="eastAsia"/>
          <w:color w:val="000000"/>
          <w:kern w:val="0"/>
          <w:szCs w:val="32"/>
        </w:rPr>
      </w:pPr>
      <w:r w:rsidRPr="00D73050">
        <w:rPr>
          <w:rFonts w:ascii="仿宋" w:eastAsia="仿宋" w:hAnsi="仿宋" w:cs="楷体"/>
          <w:color w:val="000000"/>
          <w:kern w:val="0"/>
          <w:szCs w:val="32"/>
        </w:rPr>
        <w:t>2019年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“三公”经费财政拨款支出预算为</w:t>
      </w:r>
      <w:r w:rsidR="00F922C8" w:rsidRPr="00D73050">
        <w:rPr>
          <w:rFonts w:ascii="仿宋" w:eastAsia="仿宋" w:hAnsi="仿宋" w:cs="楷体" w:hint="eastAsia"/>
          <w:color w:val="000000"/>
          <w:kern w:val="0"/>
          <w:szCs w:val="32"/>
        </w:rPr>
        <w:t>0</w:t>
      </w:r>
      <w:r w:rsidR="009D7AE3" w:rsidRPr="00D73050">
        <w:rPr>
          <w:rFonts w:ascii="仿宋" w:eastAsia="仿宋" w:hAnsi="仿宋" w:cs="楷体" w:hint="eastAsia"/>
          <w:color w:val="000000"/>
          <w:kern w:val="0"/>
          <w:szCs w:val="32"/>
        </w:rPr>
        <w:t>.3</w:t>
      </w:r>
      <w:r w:rsidR="000C2CD9"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9D7AE3"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576A84"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%。决算数</w:t>
      </w:r>
      <w:r w:rsidRPr="00D73050">
        <w:rPr>
          <w:rFonts w:ascii="仿宋" w:eastAsia="仿宋" w:hAnsi="仿宋" w:cs="楷体" w:hint="eastAsia"/>
          <w:color w:val="000000"/>
          <w:kern w:val="0"/>
          <w:szCs w:val="32"/>
        </w:rPr>
        <w:t>较</w:t>
      </w:r>
      <w:r w:rsidRPr="00D73050">
        <w:rPr>
          <w:rFonts w:ascii="仿宋" w:eastAsia="仿宋" w:hAnsi="仿宋" w:cs="楷体"/>
          <w:color w:val="000000"/>
          <w:kern w:val="0"/>
          <w:szCs w:val="32"/>
        </w:rPr>
        <w:t>预算数</w:t>
      </w:r>
      <w:r w:rsidR="009D7AE3" w:rsidRPr="00D73050">
        <w:rPr>
          <w:rFonts w:ascii="仿宋" w:eastAsia="仿宋" w:hAnsi="仿宋" w:cs="楷体" w:hint="eastAsia"/>
          <w:color w:val="000000"/>
          <w:kern w:val="0"/>
          <w:szCs w:val="32"/>
        </w:rPr>
        <w:t>减少0.3</w:t>
      </w:r>
      <w:r w:rsidR="000C2CD9"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万元，</w:t>
      </w:r>
      <w:r w:rsidRPr="00D73050">
        <w:rPr>
          <w:rFonts w:ascii="仿宋" w:eastAsia="仿宋" w:hAnsi="仿宋" w:cs="楷体"/>
          <w:color w:val="000000"/>
          <w:kern w:val="0"/>
          <w:szCs w:val="32"/>
        </w:rPr>
        <w:t>主要原因是</w:t>
      </w:r>
      <w:r w:rsidR="008376C0" w:rsidRPr="00D73050">
        <w:rPr>
          <w:rFonts w:ascii="仿宋" w:eastAsia="仿宋" w:hAnsi="仿宋" w:cs="楷体" w:hint="eastAsia"/>
          <w:color w:val="000000"/>
          <w:kern w:val="0"/>
          <w:szCs w:val="32"/>
        </w:rPr>
        <w:t>厉行节约，压减三公经费支出。</w:t>
      </w: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1D41C9" w:rsidP="00D73050">
      <w:pPr>
        <w:widowControl/>
        <w:spacing w:line="560" w:lineRule="exact"/>
        <w:ind w:firstLineChars="200" w:firstLine="640"/>
        <w:rPr>
          <w:rFonts w:ascii="仿宋" w:eastAsia="仿宋" w:hAnsi="仿宋" w:cs="楷体" w:hint="eastAsia"/>
          <w:color w:val="000000"/>
          <w:kern w:val="0"/>
          <w:szCs w:val="32"/>
        </w:rPr>
      </w:pPr>
      <w:r>
        <w:rPr>
          <w:rFonts w:ascii="仿宋" w:eastAsia="仿宋" w:hAnsi="仿宋" w:cs="楷体"/>
          <w:noProof/>
          <w:color w:val="000000"/>
          <w:kern w:val="0"/>
          <w:szCs w:val="32"/>
        </w:rPr>
        <w:drawing>
          <wp:anchor distT="0" distB="0" distL="114300" distR="114300" simplePos="0" relativeHeight="251673600" behindDoc="0" locked="0" layoutInCell="1" allowOverlap="1" wp14:anchorId="35B3C6CC" wp14:editId="4CDE50BB">
            <wp:simplePos x="0" y="0"/>
            <wp:positionH relativeFrom="margin">
              <wp:posOffset>476250</wp:posOffset>
            </wp:positionH>
            <wp:positionV relativeFrom="margin">
              <wp:posOffset>504825</wp:posOffset>
            </wp:positionV>
            <wp:extent cx="4001135" cy="2378710"/>
            <wp:effectExtent l="0" t="0" r="0" b="0"/>
            <wp:wrapSquare wrapText="bothSides"/>
            <wp:docPr id="6" name="图片 6" descr="C:\Users\lenovo\AppData\Local\Temp\16039540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95409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1135" cy="237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Pr="00D73050" w:rsidRDefault="0054653F" w:rsidP="00D73050">
      <w:pPr>
        <w:widowControl/>
        <w:spacing w:line="560" w:lineRule="exact"/>
        <w:ind w:firstLineChars="200" w:firstLine="640"/>
        <w:rPr>
          <w:rFonts w:ascii="仿宋" w:eastAsia="仿宋" w:hAnsi="仿宋" w:cs="楷体"/>
          <w:color w:val="000000"/>
          <w:kern w:val="0"/>
          <w:szCs w:val="32"/>
        </w:rPr>
      </w:pPr>
    </w:p>
    <w:p w:rsidR="000E3748" w:rsidRDefault="000E3748" w:rsidP="008376C0">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0E3748" w:rsidRDefault="000E3748" w:rsidP="00D73050">
      <w:pPr>
        <w:widowControl/>
        <w:spacing w:line="560" w:lineRule="exact"/>
        <w:ind w:firstLineChars="200" w:firstLine="640"/>
        <w:rPr>
          <w:rFonts w:ascii="仿宋" w:eastAsia="仿宋" w:hAnsi="仿宋" w:cs="楷体" w:hint="eastAsia"/>
          <w:color w:val="000000"/>
          <w:kern w:val="0"/>
          <w:szCs w:val="32"/>
        </w:rPr>
      </w:pPr>
      <w:r w:rsidRPr="00D73050">
        <w:rPr>
          <w:rFonts w:ascii="仿宋" w:eastAsia="仿宋" w:hAnsi="仿宋" w:cs="楷体"/>
          <w:color w:val="000000"/>
          <w:kern w:val="0"/>
          <w:szCs w:val="32"/>
        </w:rPr>
        <w:t>2019年</w:t>
      </w:r>
      <w:r w:rsidRPr="00D73050">
        <w:rPr>
          <w:rFonts w:ascii="仿宋" w:eastAsia="仿宋" w:hAnsi="仿宋" w:cs="楷体" w:hint="eastAsia"/>
          <w:color w:val="000000"/>
          <w:kern w:val="0"/>
          <w:szCs w:val="32"/>
        </w:rPr>
        <w:t>度</w:t>
      </w:r>
      <w:r w:rsidRPr="00D73050">
        <w:rPr>
          <w:rFonts w:ascii="仿宋" w:eastAsia="仿宋" w:hAnsi="仿宋" w:cs="楷体"/>
          <w:color w:val="000000"/>
          <w:kern w:val="0"/>
          <w:szCs w:val="32"/>
        </w:rPr>
        <w:t>“三公”经费财政拨款支出决算中，因公出国（境）费支出决算</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万元，占</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%；公务用车购置</w:t>
      </w:r>
      <w:r w:rsidRPr="00D73050">
        <w:rPr>
          <w:rFonts w:ascii="仿宋" w:eastAsia="仿宋" w:hAnsi="仿宋" w:cs="楷体" w:hint="eastAsia"/>
          <w:color w:val="000000"/>
          <w:kern w:val="0"/>
          <w:szCs w:val="32"/>
        </w:rPr>
        <w:t>费支出</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万元，占</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%；公务用车运行</w:t>
      </w:r>
      <w:r w:rsidRPr="00D73050">
        <w:rPr>
          <w:rFonts w:ascii="仿宋" w:eastAsia="仿宋" w:hAnsi="仿宋" w:cs="楷体" w:hint="eastAsia"/>
          <w:color w:val="000000"/>
          <w:kern w:val="0"/>
          <w:szCs w:val="32"/>
        </w:rPr>
        <w:t>维护</w:t>
      </w:r>
      <w:r w:rsidRPr="00D73050">
        <w:rPr>
          <w:rFonts w:ascii="仿宋" w:eastAsia="仿宋" w:hAnsi="仿宋" w:cs="楷体"/>
          <w:color w:val="000000"/>
          <w:kern w:val="0"/>
          <w:szCs w:val="32"/>
        </w:rPr>
        <w:t>费支出决算</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万元，占</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%；公务接待费支出决算</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万元，占</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%。具体情况如下：</w:t>
      </w:r>
    </w:p>
    <w:p w:rsidR="000E3748" w:rsidRPr="00D73050" w:rsidRDefault="000E3748" w:rsidP="00D73050">
      <w:pPr>
        <w:widowControl/>
        <w:spacing w:line="560" w:lineRule="exact"/>
        <w:ind w:firstLineChars="200" w:firstLine="643"/>
        <w:jc w:val="left"/>
        <w:rPr>
          <w:rFonts w:ascii="仿宋" w:eastAsia="仿宋" w:hAnsi="仿宋" w:cs="楷体"/>
          <w:b/>
          <w:color w:val="000000"/>
          <w:kern w:val="0"/>
          <w:szCs w:val="32"/>
        </w:rPr>
      </w:pPr>
      <w:r w:rsidRPr="00D73050">
        <w:rPr>
          <w:rFonts w:ascii="仿宋" w:eastAsia="仿宋" w:hAnsi="仿宋" w:cs="楷体" w:hint="eastAsia"/>
          <w:b/>
          <w:color w:val="000000"/>
          <w:kern w:val="0"/>
          <w:szCs w:val="32"/>
        </w:rPr>
        <w:t>1.因公出国（境）支出情况说明。</w:t>
      </w:r>
    </w:p>
    <w:p w:rsidR="000E3748" w:rsidRPr="00D73050" w:rsidRDefault="000E3748" w:rsidP="000E3748">
      <w:pPr>
        <w:widowControl/>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t>2019年度因公出国（境）团组</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个，</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人次，</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w:t>
      </w:r>
      <w:r w:rsidR="00457A09" w:rsidRPr="00D73050">
        <w:rPr>
          <w:rFonts w:ascii="仿宋" w:eastAsia="仿宋" w:hAnsi="仿宋" w:cs="楷体" w:hint="eastAsia"/>
          <w:color w:val="000000"/>
          <w:kern w:val="0"/>
          <w:szCs w:val="32"/>
        </w:rPr>
        <w:t>。</w:t>
      </w:r>
    </w:p>
    <w:p w:rsidR="000E3748" w:rsidRPr="00D73050" w:rsidRDefault="000E3748" w:rsidP="00D73050">
      <w:pPr>
        <w:widowControl/>
        <w:spacing w:line="560" w:lineRule="exact"/>
        <w:ind w:firstLineChars="200" w:firstLine="643"/>
        <w:jc w:val="left"/>
        <w:rPr>
          <w:rFonts w:ascii="仿宋" w:eastAsia="仿宋" w:hAnsi="仿宋" w:cs="楷体"/>
          <w:b/>
          <w:color w:val="000000"/>
          <w:kern w:val="0"/>
          <w:szCs w:val="32"/>
        </w:rPr>
      </w:pPr>
      <w:r w:rsidRPr="00D73050">
        <w:rPr>
          <w:rFonts w:ascii="仿宋" w:eastAsia="仿宋" w:hAnsi="仿宋" w:cs="楷体" w:hint="eastAsia"/>
          <w:b/>
          <w:color w:val="000000"/>
          <w:kern w:val="0"/>
          <w:szCs w:val="32"/>
        </w:rPr>
        <w:t>2.公务用车购置费用支出情况说明。</w:t>
      </w:r>
    </w:p>
    <w:p w:rsidR="000E3748" w:rsidRPr="00D73050" w:rsidRDefault="000E3748" w:rsidP="000E3748">
      <w:pPr>
        <w:widowControl/>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t>2019年度购置车辆</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台，</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CF513E"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w:t>
      </w:r>
    </w:p>
    <w:p w:rsidR="000E3748" w:rsidRPr="00D73050" w:rsidRDefault="000E3748" w:rsidP="00D73050">
      <w:pPr>
        <w:widowControl/>
        <w:spacing w:line="560" w:lineRule="exact"/>
        <w:ind w:firstLineChars="200" w:firstLine="643"/>
        <w:jc w:val="left"/>
        <w:rPr>
          <w:rFonts w:ascii="仿宋" w:eastAsia="仿宋" w:hAnsi="仿宋" w:cs="楷体"/>
          <w:b/>
          <w:color w:val="000000"/>
          <w:kern w:val="0"/>
          <w:szCs w:val="32"/>
        </w:rPr>
      </w:pPr>
      <w:r w:rsidRPr="00D73050">
        <w:rPr>
          <w:rFonts w:ascii="仿宋" w:eastAsia="仿宋" w:hAnsi="仿宋" w:cs="楷体" w:hint="eastAsia"/>
          <w:b/>
          <w:color w:val="000000"/>
          <w:kern w:val="0"/>
          <w:szCs w:val="32"/>
        </w:rPr>
        <w:t>3.公务用车运行维护费用支出情况说明。</w:t>
      </w:r>
    </w:p>
    <w:p w:rsidR="000E3748" w:rsidRPr="00D73050" w:rsidRDefault="000E3748" w:rsidP="000E3748">
      <w:pPr>
        <w:widowControl/>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t>2019年度公务用车运行维护费</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CF513E"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w:t>
      </w:r>
    </w:p>
    <w:p w:rsidR="000E3748" w:rsidRPr="00D73050" w:rsidRDefault="00CF513E" w:rsidP="00D73050">
      <w:pPr>
        <w:widowControl/>
        <w:spacing w:line="560" w:lineRule="exact"/>
        <w:ind w:firstLineChars="200" w:firstLine="643"/>
        <w:jc w:val="left"/>
        <w:rPr>
          <w:rFonts w:ascii="仿宋" w:eastAsia="仿宋" w:hAnsi="仿宋" w:cs="楷体"/>
          <w:b/>
          <w:color w:val="000000"/>
          <w:kern w:val="0"/>
          <w:szCs w:val="32"/>
        </w:rPr>
      </w:pPr>
      <w:r w:rsidRPr="00D73050">
        <w:rPr>
          <w:rFonts w:ascii="仿宋" w:eastAsia="仿宋" w:hAnsi="仿宋" w:cs="楷体" w:hint="eastAsia"/>
          <w:b/>
          <w:color w:val="000000"/>
          <w:kern w:val="0"/>
          <w:szCs w:val="32"/>
        </w:rPr>
        <w:t>4.</w:t>
      </w:r>
      <w:r w:rsidR="000E3748" w:rsidRPr="00D73050">
        <w:rPr>
          <w:rFonts w:ascii="仿宋" w:eastAsia="仿宋" w:hAnsi="仿宋" w:cs="楷体" w:hint="eastAsia"/>
          <w:b/>
          <w:color w:val="000000"/>
          <w:kern w:val="0"/>
          <w:szCs w:val="32"/>
        </w:rPr>
        <w:t>公务接待费支出情况说明。</w:t>
      </w:r>
    </w:p>
    <w:p w:rsidR="000E3748" w:rsidRDefault="000E3748" w:rsidP="00D73050">
      <w:pPr>
        <w:widowControl/>
        <w:spacing w:line="560" w:lineRule="exact"/>
        <w:ind w:firstLineChars="200" w:firstLine="640"/>
        <w:rPr>
          <w:rFonts w:ascii="仿宋" w:eastAsia="仿宋" w:hAnsi="仿宋" w:cs="楷体" w:hint="eastAsia"/>
          <w:color w:val="000000"/>
          <w:kern w:val="0"/>
          <w:szCs w:val="32"/>
        </w:rPr>
      </w:pPr>
      <w:r w:rsidRPr="00D73050">
        <w:rPr>
          <w:rFonts w:ascii="仿宋" w:eastAsia="仿宋" w:hAnsi="仿宋" w:cs="楷体" w:hint="eastAsia"/>
          <w:color w:val="000000"/>
          <w:kern w:val="0"/>
          <w:szCs w:val="32"/>
        </w:rPr>
        <w:lastRenderedPageBreak/>
        <w:t>2019年度公务接待</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批次，</w:t>
      </w:r>
      <w:r w:rsidR="00610C01"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人次，</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0.3</w:t>
      </w:r>
      <w:r w:rsidR="000C2CD9"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万元，支出决算为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576A84"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%，决</w:t>
      </w:r>
      <w:r w:rsidRPr="00D73050">
        <w:rPr>
          <w:rFonts w:ascii="仿宋" w:eastAsia="仿宋" w:hAnsi="仿宋" w:cs="楷体"/>
          <w:color w:val="000000"/>
          <w:kern w:val="0"/>
          <w:szCs w:val="32"/>
        </w:rPr>
        <w:t>算数</w:t>
      </w:r>
      <w:r w:rsidRPr="00D73050">
        <w:rPr>
          <w:rFonts w:ascii="仿宋" w:eastAsia="仿宋" w:hAnsi="仿宋" w:cs="楷体" w:hint="eastAsia"/>
          <w:color w:val="000000"/>
          <w:kern w:val="0"/>
          <w:szCs w:val="32"/>
        </w:rPr>
        <w:t>较</w:t>
      </w:r>
      <w:r w:rsidRPr="00D73050">
        <w:rPr>
          <w:rFonts w:ascii="仿宋" w:eastAsia="仿宋" w:hAnsi="仿宋" w:cs="楷体"/>
          <w:color w:val="000000"/>
          <w:kern w:val="0"/>
          <w:szCs w:val="32"/>
        </w:rPr>
        <w:t>预算数</w:t>
      </w:r>
      <w:r w:rsidRPr="00D73050">
        <w:rPr>
          <w:rFonts w:ascii="仿宋" w:eastAsia="仿宋" w:hAnsi="仿宋" w:cs="楷体" w:hint="eastAsia"/>
          <w:color w:val="000000"/>
          <w:kern w:val="0"/>
          <w:szCs w:val="32"/>
        </w:rPr>
        <w:t>减少</w:t>
      </w:r>
      <w:r w:rsidR="00CF513E" w:rsidRPr="00D73050">
        <w:rPr>
          <w:rFonts w:ascii="仿宋" w:eastAsia="仿宋" w:hAnsi="仿宋" w:cs="楷体" w:hint="eastAsia"/>
          <w:color w:val="000000"/>
          <w:kern w:val="0"/>
          <w:szCs w:val="32"/>
        </w:rPr>
        <w:t>0.3</w:t>
      </w:r>
      <w:r w:rsidR="000C2CD9" w:rsidRPr="00D73050">
        <w:rPr>
          <w:rFonts w:ascii="仿宋" w:eastAsia="仿宋" w:hAnsi="仿宋" w:cs="楷体" w:hint="eastAsia"/>
          <w:color w:val="000000"/>
          <w:kern w:val="0"/>
          <w:szCs w:val="32"/>
        </w:rPr>
        <w:t>0</w:t>
      </w:r>
      <w:r w:rsidRPr="00D73050">
        <w:rPr>
          <w:rFonts w:ascii="仿宋" w:eastAsia="仿宋" w:hAnsi="仿宋" w:cs="楷体" w:hint="eastAsia"/>
          <w:color w:val="000000"/>
          <w:kern w:val="0"/>
          <w:szCs w:val="32"/>
        </w:rPr>
        <w:t>万元，</w:t>
      </w:r>
      <w:r w:rsidRPr="00D73050">
        <w:rPr>
          <w:rFonts w:ascii="仿宋" w:eastAsia="仿宋" w:hAnsi="仿宋" w:cs="楷体"/>
          <w:color w:val="000000"/>
          <w:kern w:val="0"/>
          <w:szCs w:val="32"/>
        </w:rPr>
        <w:t>主要原因是</w:t>
      </w:r>
      <w:r w:rsidR="00D2086F" w:rsidRPr="00D73050">
        <w:rPr>
          <w:rFonts w:ascii="仿宋" w:eastAsia="仿宋" w:hAnsi="仿宋" w:cs="楷体" w:hint="eastAsia"/>
          <w:color w:val="000000"/>
          <w:kern w:val="0"/>
          <w:szCs w:val="32"/>
        </w:rPr>
        <w:t>过紧日子，压减一般性支出。</w:t>
      </w:r>
    </w:p>
    <w:p w:rsidR="0054653F" w:rsidRDefault="001D41C9" w:rsidP="0054653F">
      <w:pPr>
        <w:widowControl/>
        <w:spacing w:line="560" w:lineRule="exact"/>
        <w:ind w:firstLineChars="200" w:firstLine="640"/>
        <w:rPr>
          <w:rFonts w:ascii="仿宋" w:eastAsia="仿宋" w:hAnsi="仿宋" w:cs="楷体" w:hint="eastAsia"/>
          <w:color w:val="000000"/>
          <w:kern w:val="0"/>
          <w:szCs w:val="32"/>
        </w:rPr>
      </w:pPr>
      <w:r>
        <w:rPr>
          <w:rFonts w:ascii="仿宋" w:eastAsia="仿宋" w:hAnsi="仿宋" w:cs="楷体"/>
          <w:noProof/>
          <w:color w:val="000000"/>
          <w:kern w:val="0"/>
          <w:szCs w:val="32"/>
        </w:rPr>
        <w:drawing>
          <wp:anchor distT="0" distB="0" distL="114300" distR="114300" simplePos="0" relativeHeight="251671552" behindDoc="0" locked="0" layoutInCell="1" allowOverlap="1" wp14:anchorId="4B86CB0E" wp14:editId="0D28AB69">
            <wp:simplePos x="0" y="0"/>
            <wp:positionH relativeFrom="margin">
              <wp:posOffset>381000</wp:posOffset>
            </wp:positionH>
            <wp:positionV relativeFrom="margin">
              <wp:posOffset>1409700</wp:posOffset>
            </wp:positionV>
            <wp:extent cx="3985260" cy="2369185"/>
            <wp:effectExtent l="0" t="0" r="0" b="0"/>
            <wp:wrapSquare wrapText="bothSides"/>
            <wp:docPr id="5" name="图片 5" descr="C:\Users\lenovo\AppData\Local\Temp\16039540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160395409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5260" cy="2369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4653F" w:rsidRDefault="0054653F" w:rsidP="0054653F">
      <w:pPr>
        <w:widowControl/>
        <w:spacing w:line="560" w:lineRule="exact"/>
        <w:ind w:firstLineChars="200" w:firstLine="640"/>
        <w:rPr>
          <w:rFonts w:ascii="仿宋" w:eastAsia="仿宋" w:hAnsi="仿宋" w:cs="楷体" w:hint="eastAsia"/>
          <w:color w:val="000000"/>
          <w:kern w:val="0"/>
          <w:szCs w:val="32"/>
        </w:rPr>
      </w:pPr>
    </w:p>
    <w:p w:rsidR="0054653F" w:rsidRDefault="0054653F" w:rsidP="0054653F">
      <w:pPr>
        <w:widowControl/>
        <w:spacing w:line="560" w:lineRule="exact"/>
        <w:ind w:firstLineChars="200" w:firstLine="640"/>
        <w:rPr>
          <w:rFonts w:ascii="仿宋" w:eastAsia="仿宋" w:hAnsi="仿宋" w:cs="楷体" w:hint="eastAsia"/>
          <w:color w:val="000000"/>
          <w:kern w:val="0"/>
          <w:szCs w:val="32"/>
        </w:rPr>
      </w:pPr>
    </w:p>
    <w:p w:rsidR="0054653F" w:rsidRDefault="0054653F" w:rsidP="0054653F">
      <w:pPr>
        <w:widowControl/>
        <w:spacing w:line="560" w:lineRule="exact"/>
        <w:ind w:firstLineChars="200" w:firstLine="640"/>
        <w:rPr>
          <w:rFonts w:ascii="仿宋" w:eastAsia="仿宋" w:hAnsi="仿宋" w:cs="楷体" w:hint="eastAsia"/>
          <w:color w:val="000000"/>
          <w:kern w:val="0"/>
          <w:szCs w:val="32"/>
        </w:rPr>
      </w:pPr>
    </w:p>
    <w:p w:rsidR="0054653F" w:rsidRDefault="0054653F" w:rsidP="0054653F">
      <w:pPr>
        <w:widowControl/>
        <w:spacing w:line="560" w:lineRule="exact"/>
        <w:ind w:firstLineChars="200" w:firstLine="640"/>
        <w:rPr>
          <w:rFonts w:ascii="仿宋" w:eastAsia="仿宋" w:hAnsi="仿宋" w:cs="楷体" w:hint="eastAsia"/>
          <w:color w:val="000000"/>
          <w:kern w:val="0"/>
          <w:szCs w:val="32"/>
        </w:rPr>
      </w:pP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54653F" w:rsidP="00D73050">
      <w:pPr>
        <w:widowControl/>
        <w:spacing w:line="560" w:lineRule="exact"/>
        <w:ind w:firstLineChars="200" w:firstLine="640"/>
        <w:rPr>
          <w:rFonts w:ascii="仿宋" w:eastAsia="仿宋" w:hAnsi="仿宋" w:cs="楷体" w:hint="eastAsia"/>
          <w:color w:val="000000"/>
          <w:kern w:val="0"/>
          <w:szCs w:val="32"/>
        </w:rPr>
      </w:pPr>
    </w:p>
    <w:p w:rsidR="0054653F" w:rsidRDefault="0054653F" w:rsidP="000E3748">
      <w:pPr>
        <w:spacing w:line="560" w:lineRule="exact"/>
        <w:ind w:firstLineChars="200" w:firstLine="643"/>
        <w:rPr>
          <w:rFonts w:ascii="楷体_GB2312" w:eastAsia="楷体_GB2312" w:hAnsi="宋体" w:cs="楷体_GB2312" w:hint="eastAsia"/>
          <w:b/>
          <w:color w:val="000000"/>
          <w:kern w:val="0"/>
          <w:szCs w:val="32"/>
        </w:rPr>
      </w:pPr>
    </w:p>
    <w:p w:rsidR="0054653F" w:rsidRDefault="0054653F" w:rsidP="000E3748">
      <w:pPr>
        <w:spacing w:line="560" w:lineRule="exact"/>
        <w:ind w:firstLineChars="200" w:firstLine="643"/>
        <w:rPr>
          <w:rFonts w:ascii="楷体_GB2312" w:eastAsia="楷体_GB2312" w:hAnsi="宋体" w:cs="楷体_GB2312" w:hint="eastAsia"/>
          <w:b/>
          <w:color w:val="000000"/>
          <w:kern w:val="0"/>
          <w:szCs w:val="32"/>
        </w:rPr>
      </w:pPr>
    </w:p>
    <w:p w:rsidR="0054653F" w:rsidRDefault="0054653F" w:rsidP="000E3748">
      <w:pPr>
        <w:spacing w:line="560" w:lineRule="exact"/>
        <w:ind w:firstLineChars="200" w:firstLine="643"/>
        <w:rPr>
          <w:rFonts w:ascii="楷体_GB2312" w:eastAsia="楷体_GB2312" w:hAnsi="宋体" w:cs="楷体_GB2312" w:hint="eastAsia"/>
          <w:b/>
          <w:color w:val="000000"/>
          <w:kern w:val="0"/>
          <w:szCs w:val="32"/>
        </w:rPr>
      </w:pPr>
    </w:p>
    <w:p w:rsidR="000E3748" w:rsidRDefault="000E3748" w:rsidP="000E3748">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2019年度培训费</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w:t>
      </w:r>
      <w:r w:rsidR="00576A84" w:rsidRPr="00D73050">
        <w:rPr>
          <w:rFonts w:ascii="仿宋" w:eastAsia="仿宋" w:hAnsi="仿宋" w:cs="楷体"/>
          <w:color w:val="000000"/>
          <w:kern w:val="0"/>
          <w:szCs w:val="32"/>
        </w:rPr>
        <w:t>调整预算为</w:t>
      </w:r>
      <w:r w:rsidR="00576A84" w:rsidRPr="00D73050">
        <w:rPr>
          <w:rFonts w:ascii="仿宋" w:eastAsia="仿宋" w:hAnsi="仿宋" w:cs="楷体" w:hint="eastAsia"/>
          <w:color w:val="000000"/>
          <w:kern w:val="0"/>
          <w:szCs w:val="32"/>
        </w:rPr>
        <w:t>0.48万元，</w:t>
      </w:r>
      <w:r w:rsidRPr="00D73050">
        <w:rPr>
          <w:rFonts w:ascii="仿宋" w:eastAsia="仿宋" w:hAnsi="仿宋" w:cs="楷体"/>
          <w:color w:val="000000"/>
          <w:kern w:val="0"/>
          <w:szCs w:val="32"/>
        </w:rPr>
        <w:t>支出决算为</w:t>
      </w:r>
      <w:r w:rsidR="00610C01" w:rsidRPr="00D73050">
        <w:rPr>
          <w:rFonts w:ascii="仿宋" w:eastAsia="仿宋" w:hAnsi="仿宋" w:cs="楷体" w:hint="eastAsia"/>
          <w:color w:val="000000"/>
          <w:kern w:val="0"/>
          <w:szCs w:val="32"/>
        </w:rPr>
        <w:t>0</w:t>
      </w:r>
      <w:r w:rsidR="00E76781" w:rsidRPr="00D73050">
        <w:rPr>
          <w:rFonts w:ascii="仿宋" w:eastAsia="仿宋" w:hAnsi="仿宋" w:cs="楷体" w:hint="eastAsia"/>
          <w:color w:val="000000"/>
          <w:kern w:val="0"/>
          <w:szCs w:val="32"/>
        </w:rPr>
        <w:t>.48</w:t>
      </w:r>
      <w:r w:rsidRPr="00D73050">
        <w:rPr>
          <w:rFonts w:ascii="仿宋" w:eastAsia="仿宋" w:hAnsi="仿宋" w:cs="楷体"/>
          <w:color w:val="000000"/>
          <w:kern w:val="0"/>
          <w:szCs w:val="32"/>
        </w:rPr>
        <w:t>万元，完成</w:t>
      </w:r>
      <w:r w:rsidR="00576A84" w:rsidRPr="00D73050">
        <w:rPr>
          <w:rFonts w:ascii="仿宋" w:eastAsia="仿宋" w:hAnsi="仿宋" w:cs="楷体"/>
          <w:color w:val="000000"/>
          <w:kern w:val="0"/>
          <w:szCs w:val="32"/>
        </w:rPr>
        <w:t>调整</w:t>
      </w:r>
      <w:r w:rsidRPr="00D73050">
        <w:rPr>
          <w:rFonts w:ascii="仿宋" w:eastAsia="仿宋" w:hAnsi="仿宋" w:cs="楷体"/>
          <w:color w:val="000000"/>
          <w:kern w:val="0"/>
          <w:szCs w:val="32"/>
        </w:rPr>
        <w:t>预算的</w:t>
      </w:r>
      <w:r w:rsidR="00576A84" w:rsidRPr="00D73050">
        <w:rPr>
          <w:rFonts w:ascii="仿宋" w:eastAsia="仿宋" w:hAnsi="仿宋" w:cs="楷体" w:hint="eastAsia"/>
          <w:color w:val="000000"/>
          <w:kern w:val="0"/>
          <w:szCs w:val="32"/>
        </w:rPr>
        <w:t>100</w:t>
      </w:r>
      <w:r w:rsidRPr="00D73050">
        <w:rPr>
          <w:rFonts w:ascii="仿宋" w:eastAsia="仿宋" w:hAnsi="仿宋" w:cs="楷体"/>
          <w:color w:val="000000"/>
          <w:kern w:val="0"/>
          <w:szCs w:val="32"/>
        </w:rPr>
        <w:t>%</w:t>
      </w: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决算数</w:t>
      </w:r>
      <w:r w:rsidRPr="00D73050">
        <w:rPr>
          <w:rFonts w:ascii="仿宋" w:eastAsia="仿宋" w:hAnsi="仿宋" w:cs="楷体" w:hint="eastAsia"/>
          <w:color w:val="000000"/>
          <w:kern w:val="0"/>
          <w:szCs w:val="32"/>
        </w:rPr>
        <w:t>较</w:t>
      </w:r>
      <w:r w:rsidRPr="00D73050">
        <w:rPr>
          <w:rFonts w:ascii="仿宋" w:eastAsia="仿宋" w:hAnsi="仿宋" w:cs="楷体"/>
          <w:color w:val="000000"/>
          <w:kern w:val="0"/>
          <w:szCs w:val="32"/>
        </w:rPr>
        <w:t>预算数</w:t>
      </w:r>
      <w:r w:rsidRPr="00D73050">
        <w:rPr>
          <w:rFonts w:ascii="仿宋" w:eastAsia="仿宋" w:hAnsi="仿宋" w:cs="楷体" w:hint="eastAsia"/>
          <w:color w:val="000000"/>
          <w:kern w:val="0"/>
          <w:szCs w:val="32"/>
        </w:rPr>
        <w:t>增加</w:t>
      </w:r>
      <w:r w:rsidR="001039E8" w:rsidRPr="00D73050">
        <w:rPr>
          <w:rFonts w:ascii="仿宋" w:eastAsia="仿宋" w:hAnsi="仿宋" w:cs="楷体" w:hint="eastAsia"/>
          <w:color w:val="000000"/>
          <w:kern w:val="0"/>
          <w:szCs w:val="32"/>
        </w:rPr>
        <w:t>0.48</w:t>
      </w:r>
      <w:r w:rsidRPr="00D73050">
        <w:rPr>
          <w:rFonts w:ascii="仿宋" w:eastAsia="仿宋" w:hAnsi="仿宋" w:cs="楷体" w:hint="eastAsia"/>
          <w:color w:val="000000"/>
          <w:kern w:val="0"/>
          <w:szCs w:val="32"/>
        </w:rPr>
        <w:t>万元，</w:t>
      </w:r>
      <w:r w:rsidRPr="00D73050">
        <w:rPr>
          <w:rFonts w:ascii="仿宋" w:eastAsia="仿宋" w:hAnsi="仿宋" w:cs="楷体"/>
          <w:color w:val="000000"/>
          <w:kern w:val="0"/>
          <w:szCs w:val="32"/>
        </w:rPr>
        <w:t>主要原因是</w:t>
      </w:r>
      <w:r w:rsidR="001039E8" w:rsidRPr="00D73050">
        <w:rPr>
          <w:rFonts w:ascii="仿宋" w:eastAsia="仿宋" w:hAnsi="仿宋" w:cs="楷体" w:hint="eastAsia"/>
          <w:color w:val="000000"/>
          <w:kern w:val="0"/>
          <w:szCs w:val="32"/>
        </w:rPr>
        <w:t>参加</w:t>
      </w:r>
      <w:r w:rsidR="00A45065" w:rsidRPr="00D73050">
        <w:rPr>
          <w:rFonts w:ascii="仿宋" w:eastAsia="仿宋" w:hAnsi="仿宋" w:cs="楷体" w:hint="eastAsia"/>
          <w:color w:val="000000"/>
          <w:kern w:val="0"/>
          <w:szCs w:val="32"/>
        </w:rPr>
        <w:t>上级</w:t>
      </w:r>
      <w:r w:rsidR="001039E8" w:rsidRPr="00D73050">
        <w:rPr>
          <w:rFonts w:ascii="仿宋" w:eastAsia="仿宋" w:hAnsi="仿宋" w:cs="楷体" w:hint="eastAsia"/>
          <w:color w:val="000000"/>
          <w:kern w:val="0"/>
          <w:szCs w:val="32"/>
        </w:rPr>
        <w:t>组织</w:t>
      </w:r>
      <w:r w:rsidR="00A45065" w:rsidRPr="00D73050">
        <w:rPr>
          <w:rFonts w:ascii="仿宋" w:eastAsia="仿宋" w:hAnsi="仿宋" w:cs="楷体" w:hint="eastAsia"/>
          <w:color w:val="000000"/>
          <w:kern w:val="0"/>
          <w:szCs w:val="32"/>
        </w:rPr>
        <w:t>的</w:t>
      </w:r>
      <w:r w:rsidR="001039E8" w:rsidRPr="00D73050">
        <w:rPr>
          <w:rFonts w:ascii="仿宋" w:eastAsia="仿宋" w:hAnsi="仿宋" w:cs="楷体" w:hint="eastAsia"/>
          <w:color w:val="000000"/>
          <w:kern w:val="0"/>
          <w:szCs w:val="32"/>
        </w:rPr>
        <w:t>培训</w:t>
      </w:r>
      <w:r w:rsidR="00A45065" w:rsidRPr="00D73050">
        <w:rPr>
          <w:rFonts w:ascii="仿宋" w:eastAsia="仿宋" w:hAnsi="仿宋" w:cs="楷体" w:hint="eastAsia"/>
          <w:color w:val="000000"/>
          <w:kern w:val="0"/>
          <w:szCs w:val="32"/>
        </w:rPr>
        <w:t>支出</w:t>
      </w:r>
      <w:r w:rsidRPr="00D73050">
        <w:rPr>
          <w:rFonts w:ascii="仿宋" w:eastAsia="仿宋" w:hAnsi="仿宋" w:cs="楷体" w:hint="eastAsia"/>
          <w:color w:val="000000"/>
          <w:kern w:val="0"/>
          <w:szCs w:val="32"/>
        </w:rPr>
        <w:t>。</w:t>
      </w:r>
    </w:p>
    <w:p w:rsidR="000E3748" w:rsidRDefault="000E3748" w:rsidP="000E3748">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2019年度会议费</w:t>
      </w:r>
      <w:r w:rsidRPr="00D73050">
        <w:rPr>
          <w:rFonts w:ascii="仿宋" w:eastAsia="仿宋" w:hAnsi="仿宋" w:cs="楷体"/>
          <w:color w:val="000000"/>
          <w:kern w:val="0"/>
          <w:szCs w:val="32"/>
        </w:rPr>
        <w:t>预算为</w:t>
      </w:r>
      <w:r w:rsidR="00610C01" w:rsidRPr="00D73050">
        <w:rPr>
          <w:rFonts w:ascii="仿宋" w:eastAsia="仿宋" w:hAnsi="仿宋" w:cs="楷体" w:hint="eastAsia"/>
          <w:color w:val="000000"/>
          <w:kern w:val="0"/>
          <w:szCs w:val="32"/>
        </w:rPr>
        <w:t>0.08</w:t>
      </w:r>
      <w:r w:rsidRPr="00D73050">
        <w:rPr>
          <w:rFonts w:ascii="仿宋" w:eastAsia="仿宋" w:hAnsi="仿宋" w:cs="楷体"/>
          <w:color w:val="000000"/>
          <w:kern w:val="0"/>
          <w:szCs w:val="32"/>
        </w:rPr>
        <w:t>万元，支出决算为</w:t>
      </w:r>
      <w:r w:rsidR="00610C01"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万元，完成预算的</w:t>
      </w:r>
      <w:r w:rsidR="00576A84" w:rsidRPr="00D73050">
        <w:rPr>
          <w:rFonts w:ascii="仿宋" w:eastAsia="仿宋" w:hAnsi="仿宋" w:cs="楷体" w:hint="eastAsia"/>
          <w:color w:val="000000"/>
          <w:kern w:val="0"/>
          <w:szCs w:val="32"/>
        </w:rPr>
        <w:t>0</w:t>
      </w:r>
      <w:r w:rsidRPr="00D73050">
        <w:rPr>
          <w:rFonts w:ascii="仿宋" w:eastAsia="仿宋" w:hAnsi="仿宋" w:cs="楷体"/>
          <w:color w:val="000000"/>
          <w:kern w:val="0"/>
          <w:szCs w:val="32"/>
        </w:rPr>
        <w:t>%</w:t>
      </w:r>
      <w:r w:rsidRPr="00D73050">
        <w:rPr>
          <w:rFonts w:ascii="仿宋" w:eastAsia="仿宋" w:hAnsi="仿宋" w:cs="楷体" w:hint="eastAsia"/>
          <w:color w:val="000000"/>
          <w:kern w:val="0"/>
          <w:szCs w:val="32"/>
        </w:rPr>
        <w:t>，</w:t>
      </w:r>
      <w:r w:rsidRPr="00D73050">
        <w:rPr>
          <w:rFonts w:ascii="仿宋" w:eastAsia="仿宋" w:hAnsi="仿宋" w:cs="楷体"/>
          <w:color w:val="000000"/>
          <w:kern w:val="0"/>
          <w:szCs w:val="32"/>
        </w:rPr>
        <w:t>决算数</w:t>
      </w:r>
      <w:r w:rsidRPr="00D73050">
        <w:rPr>
          <w:rFonts w:ascii="仿宋" w:eastAsia="仿宋" w:hAnsi="仿宋" w:cs="楷体" w:hint="eastAsia"/>
          <w:color w:val="000000"/>
          <w:kern w:val="0"/>
          <w:szCs w:val="32"/>
        </w:rPr>
        <w:t>较</w:t>
      </w:r>
      <w:r w:rsidRPr="00D73050">
        <w:rPr>
          <w:rFonts w:ascii="仿宋" w:eastAsia="仿宋" w:hAnsi="仿宋" w:cs="楷体"/>
          <w:color w:val="000000"/>
          <w:kern w:val="0"/>
          <w:szCs w:val="32"/>
        </w:rPr>
        <w:t>预算数</w:t>
      </w:r>
      <w:r w:rsidRPr="00D73050">
        <w:rPr>
          <w:rFonts w:ascii="仿宋" w:eastAsia="仿宋" w:hAnsi="仿宋" w:cs="楷体" w:hint="eastAsia"/>
          <w:color w:val="000000"/>
          <w:kern w:val="0"/>
          <w:szCs w:val="32"/>
        </w:rPr>
        <w:t>减少</w:t>
      </w:r>
      <w:r w:rsidR="00DA786D" w:rsidRPr="00D73050">
        <w:rPr>
          <w:rFonts w:ascii="仿宋" w:eastAsia="仿宋" w:hAnsi="仿宋" w:cs="楷体" w:hint="eastAsia"/>
          <w:color w:val="000000"/>
          <w:kern w:val="0"/>
          <w:szCs w:val="32"/>
        </w:rPr>
        <w:t>0.08</w:t>
      </w:r>
      <w:r w:rsidRPr="00D73050">
        <w:rPr>
          <w:rFonts w:ascii="仿宋" w:eastAsia="仿宋" w:hAnsi="仿宋" w:cs="楷体" w:hint="eastAsia"/>
          <w:color w:val="000000"/>
          <w:kern w:val="0"/>
          <w:szCs w:val="32"/>
        </w:rPr>
        <w:t>万元，</w:t>
      </w:r>
      <w:r w:rsidRPr="00D73050">
        <w:rPr>
          <w:rFonts w:ascii="仿宋" w:eastAsia="仿宋" w:hAnsi="仿宋" w:cs="楷体"/>
          <w:color w:val="000000"/>
          <w:kern w:val="0"/>
          <w:szCs w:val="32"/>
        </w:rPr>
        <w:t>主要原因是</w:t>
      </w:r>
      <w:r w:rsidR="00B25C9E" w:rsidRPr="00D73050">
        <w:rPr>
          <w:rFonts w:ascii="仿宋" w:eastAsia="仿宋" w:hAnsi="仿宋" w:cs="楷体" w:hint="eastAsia"/>
          <w:color w:val="000000"/>
          <w:kern w:val="0"/>
          <w:szCs w:val="32"/>
        </w:rPr>
        <w:t>过紧日子，压减一般性支出</w:t>
      </w:r>
      <w:r w:rsidRPr="00D73050">
        <w:rPr>
          <w:rFonts w:ascii="仿宋" w:eastAsia="仿宋" w:hAnsi="仿宋" w:cs="楷体" w:hint="eastAsia"/>
          <w:color w:val="000000"/>
          <w:kern w:val="0"/>
          <w:szCs w:val="32"/>
        </w:rPr>
        <w:t>。</w:t>
      </w:r>
    </w:p>
    <w:p w:rsidR="000E3748" w:rsidRDefault="000E3748" w:rsidP="000E3748">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p>
    <w:p w:rsidR="000E3748" w:rsidRPr="00D73050" w:rsidRDefault="000E3748" w:rsidP="00D73050">
      <w:pPr>
        <w:widowControl/>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t>本部门无政府性基金决算收支，并已公开空表</w:t>
      </w:r>
      <w:r w:rsidR="00D73050">
        <w:rPr>
          <w:rFonts w:ascii="仿宋" w:eastAsia="仿宋" w:hAnsi="仿宋" w:cs="楷体" w:hint="eastAsia"/>
          <w:color w:val="000000"/>
          <w:kern w:val="0"/>
          <w:szCs w:val="32"/>
        </w:rPr>
        <w:t>。</w:t>
      </w:r>
    </w:p>
    <w:p w:rsidR="000E3748" w:rsidRDefault="000E3748" w:rsidP="000E374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0E3748" w:rsidRPr="00D73050" w:rsidRDefault="000E3748" w:rsidP="00D73050">
      <w:pPr>
        <w:widowControl/>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lastRenderedPageBreak/>
        <w:t>本部门无国有资本经营决算拨款收支</w:t>
      </w:r>
      <w:r w:rsidR="00D73050">
        <w:rPr>
          <w:rFonts w:ascii="仿宋" w:eastAsia="仿宋" w:hAnsi="仿宋" w:cs="楷体" w:hint="eastAsia"/>
          <w:color w:val="000000"/>
          <w:kern w:val="0"/>
          <w:szCs w:val="32"/>
        </w:rPr>
        <w:t>。</w:t>
      </w:r>
    </w:p>
    <w:p w:rsidR="000E3748" w:rsidRDefault="000E3748" w:rsidP="000E374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0E3748" w:rsidRDefault="000E3748" w:rsidP="003269F7">
      <w:pPr>
        <w:widowControl/>
        <w:spacing w:line="560" w:lineRule="exact"/>
        <w:ind w:firstLineChars="196" w:firstLine="630"/>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根据预算绩效管理要求，本部门组织对2</w:t>
      </w:r>
      <w:r w:rsidRPr="00D73050">
        <w:rPr>
          <w:rFonts w:ascii="仿宋" w:eastAsia="仿宋" w:hAnsi="仿宋" w:cs="楷体"/>
          <w:color w:val="000000"/>
          <w:kern w:val="0"/>
          <w:szCs w:val="32"/>
        </w:rPr>
        <w:t>019</w:t>
      </w:r>
      <w:r w:rsidRPr="00D73050">
        <w:rPr>
          <w:rFonts w:ascii="仿宋" w:eastAsia="仿宋" w:hAnsi="仿宋" w:cs="楷体" w:hint="eastAsia"/>
          <w:color w:val="000000"/>
          <w:kern w:val="0"/>
          <w:szCs w:val="32"/>
        </w:rPr>
        <w:t>年一般公共预算</w:t>
      </w:r>
      <w:r w:rsidR="00FE2C34" w:rsidRPr="00D73050">
        <w:rPr>
          <w:rFonts w:ascii="仿宋" w:eastAsia="仿宋" w:hAnsi="仿宋" w:cs="楷体" w:hint="eastAsia"/>
          <w:color w:val="000000"/>
          <w:kern w:val="0"/>
          <w:szCs w:val="32"/>
        </w:rPr>
        <w:t>2</w:t>
      </w:r>
      <w:r w:rsidRPr="00D73050">
        <w:rPr>
          <w:rFonts w:ascii="仿宋" w:eastAsia="仿宋" w:hAnsi="仿宋" w:cs="楷体" w:hint="eastAsia"/>
          <w:color w:val="000000"/>
          <w:kern w:val="0"/>
          <w:szCs w:val="32"/>
        </w:rPr>
        <w:t>个项目支出开展了绩效自评</w:t>
      </w:r>
      <w:r w:rsidRPr="00D73050">
        <w:rPr>
          <w:rFonts w:ascii="仿宋" w:eastAsia="仿宋" w:hAnsi="仿宋" w:cs="楷体"/>
          <w:color w:val="000000"/>
          <w:kern w:val="0"/>
          <w:szCs w:val="32"/>
        </w:rPr>
        <w:t>，其中，一级项目</w:t>
      </w:r>
      <w:r w:rsidR="00FE2C34" w:rsidRPr="00D73050">
        <w:rPr>
          <w:rFonts w:ascii="仿宋" w:eastAsia="仿宋" w:hAnsi="仿宋" w:cs="楷体" w:hint="eastAsia"/>
          <w:color w:val="000000"/>
          <w:kern w:val="0"/>
          <w:szCs w:val="32"/>
        </w:rPr>
        <w:t>2</w:t>
      </w:r>
      <w:r w:rsidRPr="00D73050">
        <w:rPr>
          <w:rFonts w:ascii="仿宋" w:eastAsia="仿宋" w:hAnsi="仿宋" w:cs="楷体"/>
          <w:color w:val="000000"/>
          <w:kern w:val="0"/>
          <w:szCs w:val="32"/>
        </w:rPr>
        <w:t>个，共涉及资金</w:t>
      </w:r>
      <w:r w:rsidR="00FE2C34" w:rsidRPr="00D73050">
        <w:rPr>
          <w:rFonts w:ascii="仿宋" w:eastAsia="仿宋" w:hAnsi="仿宋" w:cs="楷体" w:hint="eastAsia"/>
          <w:color w:val="000000"/>
          <w:kern w:val="0"/>
          <w:szCs w:val="32"/>
        </w:rPr>
        <w:t>14</w:t>
      </w:r>
      <w:r w:rsidRPr="00D73050">
        <w:rPr>
          <w:rFonts w:ascii="仿宋" w:eastAsia="仿宋" w:hAnsi="仿宋" w:cs="楷体"/>
          <w:color w:val="000000"/>
          <w:kern w:val="0"/>
          <w:szCs w:val="32"/>
        </w:rPr>
        <w:t>万元，占一般公共预算项目支出总额的</w:t>
      </w:r>
      <w:r w:rsidR="00576A84" w:rsidRPr="00D73050">
        <w:rPr>
          <w:rFonts w:ascii="仿宋" w:eastAsia="仿宋" w:hAnsi="仿宋" w:cs="楷体" w:hint="eastAsia"/>
          <w:color w:val="000000"/>
          <w:kern w:val="0"/>
          <w:szCs w:val="32"/>
        </w:rPr>
        <w:t>100</w:t>
      </w:r>
      <w:r w:rsidRPr="00D73050">
        <w:rPr>
          <w:rFonts w:ascii="仿宋" w:eastAsia="仿宋" w:hAnsi="仿宋" w:cs="楷体"/>
          <w:color w:val="000000"/>
          <w:kern w:val="0"/>
          <w:szCs w:val="32"/>
        </w:rPr>
        <w:t>%</w:t>
      </w:r>
      <w:r w:rsidRPr="00D73050">
        <w:rPr>
          <w:rFonts w:ascii="仿宋" w:eastAsia="仿宋" w:hAnsi="仿宋" w:cs="楷体" w:hint="eastAsia"/>
          <w:color w:val="000000"/>
          <w:kern w:val="0"/>
          <w:szCs w:val="32"/>
        </w:rPr>
        <w:t>；</w:t>
      </w:r>
      <w:r w:rsidR="00617AF0" w:rsidRPr="00D73050">
        <w:rPr>
          <w:rFonts w:ascii="仿宋" w:eastAsia="仿宋" w:hAnsi="仿宋" w:cs="楷体" w:hint="eastAsia"/>
          <w:color w:val="000000"/>
          <w:kern w:val="0"/>
          <w:szCs w:val="32"/>
        </w:rPr>
        <w:t>无</w:t>
      </w:r>
      <w:r w:rsidRPr="00D73050">
        <w:rPr>
          <w:rFonts w:ascii="仿宋" w:eastAsia="仿宋" w:hAnsi="仿宋" w:cs="楷体"/>
          <w:color w:val="000000"/>
          <w:kern w:val="0"/>
          <w:szCs w:val="32"/>
        </w:rPr>
        <w:t>2019年</w:t>
      </w:r>
      <w:r w:rsidRPr="00D73050">
        <w:rPr>
          <w:rFonts w:ascii="仿宋" w:eastAsia="仿宋" w:hAnsi="仿宋" w:cs="楷体" w:hint="eastAsia"/>
          <w:color w:val="000000"/>
          <w:kern w:val="0"/>
          <w:szCs w:val="32"/>
        </w:rPr>
        <w:t>度政府性基金预算项目。</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hint="eastAsia"/>
          <w:color w:val="000000"/>
          <w:kern w:val="0"/>
          <w:szCs w:val="32"/>
        </w:rPr>
        <w:t>本部门组织对2</w:t>
      </w:r>
      <w:r w:rsidRPr="00D73050">
        <w:rPr>
          <w:rFonts w:ascii="仿宋" w:eastAsia="仿宋" w:hAnsi="仿宋" w:cs="楷体"/>
          <w:color w:val="000000"/>
          <w:kern w:val="0"/>
          <w:szCs w:val="32"/>
        </w:rPr>
        <w:t>019</w:t>
      </w:r>
      <w:r w:rsidRPr="00D73050">
        <w:rPr>
          <w:rFonts w:ascii="仿宋" w:eastAsia="仿宋" w:hAnsi="仿宋" w:cs="楷体" w:hint="eastAsia"/>
          <w:color w:val="000000"/>
          <w:kern w:val="0"/>
          <w:szCs w:val="32"/>
        </w:rPr>
        <w:t>年度部门整体进行了绩效自评，涉及资金</w:t>
      </w:r>
      <w:r w:rsidR="0090748D" w:rsidRPr="00D73050">
        <w:rPr>
          <w:rFonts w:ascii="仿宋" w:eastAsia="仿宋" w:hAnsi="仿宋" w:cs="楷体" w:hint="eastAsia"/>
          <w:color w:val="000000"/>
          <w:kern w:val="0"/>
          <w:szCs w:val="32"/>
        </w:rPr>
        <w:t>57.80</w:t>
      </w:r>
      <w:r w:rsidRPr="00D73050">
        <w:rPr>
          <w:rFonts w:ascii="仿宋" w:eastAsia="仿宋" w:hAnsi="仿宋" w:cs="楷体" w:hint="eastAsia"/>
          <w:color w:val="000000"/>
          <w:kern w:val="0"/>
          <w:szCs w:val="32"/>
        </w:rPr>
        <w:t>万元。</w:t>
      </w:r>
    </w:p>
    <w:p w:rsidR="000E3748" w:rsidRDefault="000E3748" w:rsidP="000E3748">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0E3748" w:rsidRPr="00D73050" w:rsidRDefault="00F15685" w:rsidP="00D73050">
      <w:pPr>
        <w:widowControl/>
        <w:spacing w:line="560" w:lineRule="exact"/>
        <w:ind w:firstLineChars="200" w:firstLine="643"/>
        <w:rPr>
          <w:rFonts w:ascii="仿宋" w:eastAsia="仿宋" w:hAnsi="仿宋" w:cs="楷体"/>
          <w:color w:val="000000"/>
          <w:kern w:val="0"/>
          <w:szCs w:val="32"/>
        </w:rPr>
      </w:pPr>
      <w:r w:rsidRPr="00D73050">
        <w:rPr>
          <w:rFonts w:ascii="仿宋" w:eastAsia="仿宋" w:hAnsi="仿宋" w:cs="楷体" w:hint="eastAsia"/>
          <w:b/>
          <w:color w:val="000000"/>
          <w:kern w:val="0"/>
          <w:szCs w:val="32"/>
        </w:rPr>
        <w:t>妇女儿童专项工作</w:t>
      </w:r>
      <w:r w:rsidR="000E3748" w:rsidRPr="00D73050">
        <w:rPr>
          <w:rFonts w:ascii="仿宋" w:eastAsia="仿宋" w:hAnsi="仿宋" w:cs="楷体"/>
          <w:b/>
          <w:color w:val="000000"/>
          <w:kern w:val="0"/>
          <w:szCs w:val="32"/>
        </w:rPr>
        <w:t>项目</w:t>
      </w:r>
      <w:r w:rsidR="000E3748" w:rsidRPr="00D73050">
        <w:rPr>
          <w:rFonts w:ascii="仿宋" w:eastAsia="仿宋" w:hAnsi="仿宋" w:cs="楷体"/>
          <w:color w:val="000000"/>
          <w:kern w:val="0"/>
          <w:szCs w:val="32"/>
        </w:rPr>
        <w:t>绩效自评综述：根据年初设定的绩效目标，项目自评得分</w:t>
      </w:r>
      <w:r w:rsidR="00576A84" w:rsidRPr="00D73050">
        <w:rPr>
          <w:rFonts w:ascii="仿宋" w:eastAsia="仿宋" w:hAnsi="仿宋" w:cs="楷体" w:hint="eastAsia"/>
          <w:color w:val="000000"/>
          <w:kern w:val="0"/>
          <w:szCs w:val="32"/>
        </w:rPr>
        <w:t>98</w:t>
      </w:r>
      <w:r w:rsidR="000E3748" w:rsidRPr="00D73050">
        <w:rPr>
          <w:rFonts w:ascii="仿宋" w:eastAsia="仿宋" w:hAnsi="仿宋" w:cs="楷体"/>
          <w:color w:val="000000"/>
          <w:kern w:val="0"/>
          <w:szCs w:val="32"/>
        </w:rPr>
        <w:t>分。项目全年预算数</w:t>
      </w:r>
      <w:r w:rsidRPr="00D73050">
        <w:rPr>
          <w:rFonts w:ascii="仿宋" w:eastAsia="仿宋" w:hAnsi="仿宋" w:cs="楷体" w:hint="eastAsia"/>
          <w:color w:val="000000"/>
          <w:kern w:val="0"/>
          <w:szCs w:val="32"/>
        </w:rPr>
        <w:t>10</w:t>
      </w:r>
      <w:r w:rsidR="000E3748" w:rsidRPr="00D73050">
        <w:rPr>
          <w:rFonts w:ascii="仿宋" w:eastAsia="仿宋" w:hAnsi="仿宋" w:cs="楷体"/>
          <w:color w:val="000000"/>
          <w:kern w:val="0"/>
          <w:szCs w:val="32"/>
        </w:rPr>
        <w:t>万元，执行数</w:t>
      </w:r>
      <w:r w:rsidR="00202543" w:rsidRPr="00D73050">
        <w:rPr>
          <w:rFonts w:ascii="仿宋" w:eastAsia="仿宋" w:hAnsi="仿宋" w:cs="楷体" w:hint="eastAsia"/>
          <w:color w:val="000000"/>
          <w:kern w:val="0"/>
          <w:szCs w:val="32"/>
        </w:rPr>
        <w:t>10</w:t>
      </w:r>
      <w:r w:rsidR="000E3748" w:rsidRPr="00D73050">
        <w:rPr>
          <w:rFonts w:ascii="仿宋" w:eastAsia="仿宋" w:hAnsi="仿宋" w:cs="楷体"/>
          <w:color w:val="000000"/>
          <w:kern w:val="0"/>
          <w:szCs w:val="32"/>
        </w:rPr>
        <w:t>万元，完成预算的</w:t>
      </w:r>
      <w:r w:rsidR="00202543" w:rsidRPr="00D73050">
        <w:rPr>
          <w:rFonts w:ascii="仿宋" w:eastAsia="仿宋" w:hAnsi="仿宋" w:cs="楷体" w:hint="eastAsia"/>
          <w:color w:val="000000"/>
          <w:kern w:val="0"/>
          <w:szCs w:val="32"/>
        </w:rPr>
        <w:t>100</w:t>
      </w:r>
      <w:r w:rsidR="000E3748" w:rsidRPr="00D73050">
        <w:rPr>
          <w:rFonts w:ascii="仿宋" w:eastAsia="仿宋" w:hAnsi="仿宋" w:cs="楷体"/>
          <w:color w:val="000000"/>
          <w:kern w:val="0"/>
          <w:szCs w:val="32"/>
        </w:rPr>
        <w:t>%。</w:t>
      </w:r>
    </w:p>
    <w:p w:rsidR="004519AE"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主要产出和效果：</w:t>
      </w:r>
      <w:r w:rsidR="004519AE" w:rsidRPr="00D73050">
        <w:rPr>
          <w:rFonts w:ascii="仿宋" w:eastAsia="仿宋" w:hAnsi="仿宋" w:cs="楷体" w:hint="eastAsia"/>
          <w:color w:val="000000"/>
          <w:kern w:val="0"/>
          <w:szCs w:val="32"/>
        </w:rPr>
        <w:t>举办“巾帼脱贫圆梦”培训，就家政技能、婴幼儿、孕产妇护理、养老护理等方面组织系统培训，300</w:t>
      </w:r>
      <w:r w:rsidR="00D7798A" w:rsidRPr="00D73050">
        <w:rPr>
          <w:rFonts w:ascii="仿宋" w:eastAsia="仿宋" w:hAnsi="仿宋" w:cs="楷体" w:hint="eastAsia"/>
          <w:color w:val="000000"/>
          <w:kern w:val="0"/>
          <w:szCs w:val="32"/>
        </w:rPr>
        <w:t>余</w:t>
      </w:r>
      <w:r w:rsidR="004519AE" w:rsidRPr="00D73050">
        <w:rPr>
          <w:rFonts w:ascii="仿宋" w:eastAsia="仿宋" w:hAnsi="仿宋" w:cs="楷体" w:hint="eastAsia"/>
          <w:color w:val="000000"/>
          <w:kern w:val="0"/>
          <w:szCs w:val="32"/>
        </w:rPr>
        <w:t>名妇女参与，并全部与相关家政服务中心签订就业协议，搭建了良好的就业平台。邀请西安市家庭教育专家讲师团，举办“家庭教育云课堂”主题讲座10场，千余名家长参加。加大普法宣传培训力度，组织“妇女儿童法律大讲堂”宣传培训22场，发放法律知识读本宣传资料5000余份，妇女</w:t>
      </w:r>
      <w:r w:rsidR="008E72BD" w:rsidRPr="00D73050">
        <w:rPr>
          <w:rFonts w:ascii="仿宋" w:eastAsia="仿宋" w:hAnsi="仿宋" w:cs="楷体" w:hint="eastAsia"/>
          <w:color w:val="000000"/>
          <w:kern w:val="0"/>
          <w:szCs w:val="32"/>
        </w:rPr>
        <w:t>儿童</w:t>
      </w:r>
      <w:r w:rsidR="004519AE" w:rsidRPr="00D73050">
        <w:rPr>
          <w:rFonts w:ascii="仿宋" w:eastAsia="仿宋" w:hAnsi="仿宋" w:cs="楷体" w:hint="eastAsia"/>
          <w:color w:val="000000"/>
          <w:kern w:val="0"/>
          <w:szCs w:val="32"/>
        </w:rPr>
        <w:t>法律意识</w:t>
      </w:r>
      <w:r w:rsidR="008E72BD" w:rsidRPr="00D73050">
        <w:rPr>
          <w:rFonts w:ascii="仿宋" w:eastAsia="仿宋" w:hAnsi="仿宋" w:cs="楷体" w:hint="eastAsia"/>
          <w:color w:val="000000"/>
          <w:kern w:val="0"/>
          <w:szCs w:val="32"/>
        </w:rPr>
        <w:t>不断提升</w:t>
      </w:r>
      <w:r w:rsidR="004519AE" w:rsidRPr="00D73050">
        <w:rPr>
          <w:rFonts w:ascii="仿宋" w:eastAsia="仿宋" w:hAnsi="仿宋" w:cs="楷体" w:hint="eastAsia"/>
          <w:color w:val="000000"/>
          <w:kern w:val="0"/>
          <w:szCs w:val="32"/>
        </w:rPr>
        <w:t>。开展慰问救助活动</w:t>
      </w:r>
      <w:r w:rsidR="009A1C25" w:rsidRPr="00D73050">
        <w:rPr>
          <w:rFonts w:ascii="仿宋" w:eastAsia="仿宋" w:hAnsi="仿宋" w:cs="楷体" w:hint="eastAsia"/>
          <w:color w:val="000000"/>
          <w:kern w:val="0"/>
          <w:szCs w:val="32"/>
        </w:rPr>
        <w:t>，</w:t>
      </w:r>
      <w:r w:rsidR="004519AE" w:rsidRPr="00D73050">
        <w:rPr>
          <w:rFonts w:ascii="仿宋" w:eastAsia="仿宋" w:hAnsi="仿宋" w:cs="楷体" w:hint="eastAsia"/>
          <w:color w:val="000000"/>
          <w:kern w:val="0"/>
          <w:szCs w:val="32"/>
        </w:rPr>
        <w:t>实施法律援助5人，维权救助10人，“两癌”贫困妇女救助</w:t>
      </w:r>
      <w:r w:rsidR="009A1C25" w:rsidRPr="00D73050">
        <w:rPr>
          <w:rFonts w:ascii="仿宋" w:eastAsia="仿宋" w:hAnsi="仿宋" w:cs="楷体" w:hint="eastAsia"/>
          <w:color w:val="000000"/>
          <w:kern w:val="0"/>
          <w:szCs w:val="32"/>
        </w:rPr>
        <w:t>7名</w:t>
      </w:r>
      <w:r w:rsidR="004519AE" w:rsidRPr="00D73050">
        <w:rPr>
          <w:rFonts w:ascii="仿宋" w:eastAsia="仿宋" w:hAnsi="仿宋" w:cs="楷体" w:hint="eastAsia"/>
          <w:color w:val="000000"/>
          <w:kern w:val="0"/>
          <w:szCs w:val="32"/>
        </w:rPr>
        <w:t>；对43名失业贫困妇女、困难农村妇女、孤寡老人进行慰问。按</w:t>
      </w:r>
      <w:r w:rsidR="004519AE" w:rsidRPr="00D73050">
        <w:rPr>
          <w:rFonts w:ascii="仿宋" w:eastAsia="仿宋" w:hAnsi="仿宋" w:cs="楷体" w:hint="eastAsia"/>
          <w:color w:val="000000"/>
          <w:kern w:val="0"/>
          <w:szCs w:val="32"/>
        </w:rPr>
        <w:lastRenderedPageBreak/>
        <w:t>照“十个有”标准完善村（社区）妇女之家创建，打造两个市级“妇女之家”示范点。</w:t>
      </w:r>
    </w:p>
    <w:p w:rsidR="004519AE" w:rsidRPr="00D73050" w:rsidRDefault="004519AE"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通过项目实施</w:t>
      </w:r>
      <w:r w:rsidRPr="00D73050">
        <w:rPr>
          <w:rFonts w:ascii="仿宋" w:eastAsia="仿宋" w:hAnsi="仿宋" w:cs="楷体" w:hint="eastAsia"/>
          <w:color w:val="000000"/>
          <w:kern w:val="0"/>
          <w:szCs w:val="32"/>
        </w:rPr>
        <w:t>，在宣传教育中建强基层基础，提升了队伍素质；</w:t>
      </w:r>
      <w:r w:rsidRPr="00D73050">
        <w:rPr>
          <w:rFonts w:ascii="仿宋" w:eastAsia="仿宋" w:hAnsi="仿宋" w:cs="楷体"/>
          <w:color w:val="000000"/>
          <w:kern w:val="0"/>
          <w:szCs w:val="32"/>
        </w:rPr>
        <w:t>为全区广大妇女积极</w:t>
      </w:r>
      <w:r w:rsidRPr="00D73050">
        <w:rPr>
          <w:rFonts w:ascii="仿宋" w:eastAsia="仿宋" w:hAnsi="仿宋" w:cs="楷体" w:hint="eastAsia"/>
          <w:color w:val="000000"/>
          <w:kern w:val="0"/>
          <w:szCs w:val="32"/>
        </w:rPr>
        <w:t>搭建了就业创业平台；在家庭教育中共树社会新风；在维权关爱中保障了妇女儿童权益，群众满意度不断提高。</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发现的问题及原因：</w:t>
      </w:r>
      <w:r w:rsidR="00F856CC" w:rsidRPr="00D73050">
        <w:rPr>
          <w:rFonts w:ascii="仿宋" w:eastAsia="仿宋" w:hAnsi="仿宋" w:cs="楷体" w:hint="eastAsia"/>
          <w:color w:val="000000"/>
          <w:kern w:val="0"/>
          <w:szCs w:val="32"/>
        </w:rPr>
        <w:t>服务基层的专业性和精准度不高，与广大妇女儿童的实际需求仍有差距</w:t>
      </w:r>
      <w:r w:rsidRPr="00D73050">
        <w:rPr>
          <w:rFonts w:ascii="仿宋" w:eastAsia="仿宋" w:hAnsi="仿宋" w:cs="楷体"/>
          <w:color w:val="000000"/>
          <w:kern w:val="0"/>
          <w:szCs w:val="32"/>
        </w:rPr>
        <w:t>。</w:t>
      </w:r>
    </w:p>
    <w:p w:rsidR="000E3748" w:rsidRPr="00D73050" w:rsidRDefault="000E3748"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下一步改进措施：</w:t>
      </w:r>
      <w:r w:rsidR="00F856CC" w:rsidRPr="00D73050">
        <w:rPr>
          <w:rFonts w:ascii="仿宋" w:eastAsia="仿宋" w:hAnsi="仿宋" w:cs="楷体" w:hint="eastAsia"/>
          <w:color w:val="000000"/>
          <w:kern w:val="0"/>
          <w:szCs w:val="32"/>
        </w:rPr>
        <w:t>在实际工作中，深入基层广大妇女群众中，广泛听取意见建议，改进工作措施</w:t>
      </w:r>
      <w:r w:rsidRPr="00D73050">
        <w:rPr>
          <w:rFonts w:ascii="仿宋" w:eastAsia="仿宋" w:hAnsi="仿宋" w:cs="楷体" w:hint="eastAsia"/>
          <w:color w:val="000000"/>
          <w:kern w:val="0"/>
          <w:szCs w:val="32"/>
        </w:rPr>
        <w:t>。</w:t>
      </w:r>
    </w:p>
    <w:p w:rsidR="00F9195A" w:rsidRPr="00D73050" w:rsidRDefault="00F9195A" w:rsidP="00D73050">
      <w:pPr>
        <w:widowControl/>
        <w:spacing w:line="560" w:lineRule="exact"/>
        <w:ind w:firstLineChars="200" w:firstLine="643"/>
        <w:rPr>
          <w:rFonts w:ascii="仿宋" w:eastAsia="仿宋" w:hAnsi="仿宋" w:cs="楷体"/>
          <w:color w:val="000000"/>
          <w:kern w:val="0"/>
          <w:szCs w:val="32"/>
        </w:rPr>
      </w:pPr>
      <w:r w:rsidRPr="00D73050">
        <w:rPr>
          <w:rFonts w:ascii="仿宋" w:eastAsia="仿宋" w:hAnsi="仿宋" w:cs="楷体" w:hint="eastAsia"/>
          <w:b/>
          <w:color w:val="000000"/>
          <w:kern w:val="0"/>
          <w:szCs w:val="32"/>
        </w:rPr>
        <w:t>妇女儿童发展规划监测经费</w:t>
      </w:r>
      <w:r w:rsidRPr="00D73050">
        <w:rPr>
          <w:rFonts w:ascii="仿宋" w:eastAsia="仿宋" w:hAnsi="仿宋" w:cs="楷体" w:hint="eastAsia"/>
          <w:color w:val="000000"/>
          <w:kern w:val="0"/>
          <w:szCs w:val="32"/>
        </w:rPr>
        <w:t>绩效</w:t>
      </w:r>
      <w:r w:rsidR="004E3F87" w:rsidRPr="00D73050">
        <w:rPr>
          <w:rFonts w:ascii="仿宋" w:eastAsia="仿宋" w:hAnsi="仿宋" w:cs="楷体" w:hint="eastAsia"/>
          <w:color w:val="000000"/>
          <w:kern w:val="0"/>
          <w:szCs w:val="32"/>
        </w:rPr>
        <w:t>自评综述：</w:t>
      </w:r>
      <w:r w:rsidR="004E3F87" w:rsidRPr="00D73050">
        <w:rPr>
          <w:rFonts w:ascii="仿宋" w:eastAsia="仿宋" w:hAnsi="仿宋" w:cs="楷体"/>
          <w:color w:val="000000"/>
          <w:kern w:val="0"/>
          <w:szCs w:val="32"/>
        </w:rPr>
        <w:t>根据年初设定的绩效目标，项目自评得分</w:t>
      </w:r>
      <w:r w:rsidR="00576A84" w:rsidRPr="00D73050">
        <w:rPr>
          <w:rFonts w:ascii="仿宋" w:eastAsia="仿宋" w:hAnsi="仿宋" w:cs="楷体" w:hint="eastAsia"/>
          <w:color w:val="000000"/>
          <w:kern w:val="0"/>
          <w:szCs w:val="32"/>
        </w:rPr>
        <w:t>96</w:t>
      </w:r>
      <w:r w:rsidR="004E3F87" w:rsidRPr="00D73050">
        <w:rPr>
          <w:rFonts w:ascii="仿宋" w:eastAsia="仿宋" w:hAnsi="仿宋" w:cs="楷体"/>
          <w:color w:val="000000"/>
          <w:kern w:val="0"/>
          <w:szCs w:val="32"/>
        </w:rPr>
        <w:t>分。项目全年预算数</w:t>
      </w:r>
      <w:r w:rsidR="004E3F87" w:rsidRPr="00D73050">
        <w:rPr>
          <w:rFonts w:ascii="仿宋" w:eastAsia="仿宋" w:hAnsi="仿宋" w:cs="楷体" w:hint="eastAsia"/>
          <w:color w:val="000000"/>
          <w:kern w:val="0"/>
          <w:szCs w:val="32"/>
        </w:rPr>
        <w:t>4</w:t>
      </w:r>
      <w:r w:rsidR="004E3F87" w:rsidRPr="00D73050">
        <w:rPr>
          <w:rFonts w:ascii="仿宋" w:eastAsia="仿宋" w:hAnsi="仿宋" w:cs="楷体"/>
          <w:color w:val="000000"/>
          <w:kern w:val="0"/>
          <w:szCs w:val="32"/>
        </w:rPr>
        <w:t>万元，执行数</w:t>
      </w:r>
      <w:r w:rsidR="004E3F87" w:rsidRPr="00D73050">
        <w:rPr>
          <w:rFonts w:ascii="仿宋" w:eastAsia="仿宋" w:hAnsi="仿宋" w:cs="楷体" w:hint="eastAsia"/>
          <w:color w:val="000000"/>
          <w:kern w:val="0"/>
          <w:szCs w:val="32"/>
        </w:rPr>
        <w:t>3.3</w:t>
      </w:r>
      <w:r w:rsidR="004E3F87" w:rsidRPr="00D73050">
        <w:rPr>
          <w:rFonts w:ascii="仿宋" w:eastAsia="仿宋" w:hAnsi="仿宋" w:cs="楷体"/>
          <w:color w:val="000000"/>
          <w:kern w:val="0"/>
          <w:szCs w:val="32"/>
        </w:rPr>
        <w:t>万元，完成预算的</w:t>
      </w:r>
      <w:r w:rsidR="004E3F87" w:rsidRPr="00D73050">
        <w:rPr>
          <w:rFonts w:ascii="仿宋" w:eastAsia="仿宋" w:hAnsi="仿宋" w:cs="楷体" w:hint="eastAsia"/>
          <w:color w:val="000000"/>
          <w:kern w:val="0"/>
          <w:szCs w:val="32"/>
        </w:rPr>
        <w:t>82.5</w:t>
      </w:r>
      <w:r w:rsidR="004E3F87" w:rsidRPr="00D73050">
        <w:rPr>
          <w:rFonts w:ascii="仿宋" w:eastAsia="仿宋" w:hAnsi="仿宋" w:cs="楷体"/>
          <w:color w:val="000000"/>
          <w:kern w:val="0"/>
          <w:szCs w:val="32"/>
        </w:rPr>
        <w:t>%。</w:t>
      </w:r>
    </w:p>
    <w:p w:rsidR="004E3F87" w:rsidRPr="00D73050" w:rsidRDefault="004E3F87"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主要产出和效果：</w:t>
      </w:r>
      <w:r w:rsidR="004519AE" w:rsidRPr="00D73050">
        <w:rPr>
          <w:rFonts w:ascii="仿宋" w:eastAsia="仿宋" w:hAnsi="仿宋" w:cs="楷体" w:hint="eastAsia"/>
          <w:color w:val="000000"/>
          <w:kern w:val="0"/>
          <w:szCs w:val="32"/>
        </w:rPr>
        <w:t>顺利完成《阎良区妇女儿童发展规划》年度数据监测和分析评估工作。</w:t>
      </w:r>
    </w:p>
    <w:p w:rsidR="00F57161" w:rsidRPr="00D73050" w:rsidRDefault="004519AE"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通过项目实施</w:t>
      </w:r>
      <w:r w:rsidRPr="00D73050">
        <w:rPr>
          <w:rFonts w:ascii="仿宋" w:eastAsia="仿宋" w:hAnsi="仿宋" w:cs="楷体" w:hint="eastAsia"/>
          <w:color w:val="000000"/>
          <w:kern w:val="0"/>
          <w:szCs w:val="32"/>
        </w:rPr>
        <w:t>，组织妇儿工委各成员单位对妇女儿童在经济、政治、健康、教育、社会保障、生存环境及法律保护等方面的问题进行分析，并按要求提交分析报告，为我区妇女儿童事业和经济社会的发展提供科学决策依据。</w:t>
      </w:r>
    </w:p>
    <w:p w:rsidR="00F856CC" w:rsidRPr="00D73050" w:rsidRDefault="004E3F87"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发现的问题及原因：</w:t>
      </w:r>
      <w:r w:rsidR="00F856CC" w:rsidRPr="00D73050">
        <w:rPr>
          <w:rFonts w:ascii="仿宋" w:eastAsia="仿宋" w:hAnsi="仿宋" w:cs="楷体" w:hint="eastAsia"/>
          <w:color w:val="000000"/>
          <w:kern w:val="0"/>
          <w:szCs w:val="32"/>
        </w:rPr>
        <w:t>在实际执行时，部分指标未能达到预期目标。</w:t>
      </w:r>
    </w:p>
    <w:p w:rsidR="00995FAB" w:rsidRPr="00D73050" w:rsidRDefault="004E3F87" w:rsidP="00D73050">
      <w:pPr>
        <w:widowControl/>
        <w:spacing w:line="560" w:lineRule="exact"/>
        <w:ind w:firstLineChars="200" w:firstLine="640"/>
        <w:rPr>
          <w:rFonts w:ascii="仿宋" w:eastAsia="仿宋" w:hAnsi="仿宋" w:cs="楷体"/>
          <w:color w:val="000000"/>
          <w:kern w:val="0"/>
          <w:szCs w:val="32"/>
        </w:rPr>
      </w:pPr>
      <w:r w:rsidRPr="00D73050">
        <w:rPr>
          <w:rFonts w:ascii="仿宋" w:eastAsia="仿宋" w:hAnsi="仿宋" w:cs="楷体"/>
          <w:color w:val="000000"/>
          <w:kern w:val="0"/>
          <w:szCs w:val="32"/>
        </w:rPr>
        <w:t>下一步改进措施：</w:t>
      </w:r>
      <w:r w:rsidR="00894763" w:rsidRPr="00D73050">
        <w:rPr>
          <w:rFonts w:ascii="仿宋" w:eastAsia="仿宋" w:hAnsi="仿宋" w:cs="楷体" w:hint="eastAsia"/>
          <w:color w:val="000000"/>
          <w:kern w:val="0"/>
          <w:szCs w:val="32"/>
        </w:rPr>
        <w:t>对项目进行全面预算管理，完善项目实施中的监督</w:t>
      </w:r>
      <w:r w:rsidRPr="00D73050">
        <w:rPr>
          <w:rFonts w:ascii="仿宋" w:eastAsia="仿宋" w:hAnsi="仿宋" w:cs="楷体" w:hint="eastAsia"/>
          <w:color w:val="000000"/>
          <w:kern w:val="0"/>
          <w:szCs w:val="32"/>
        </w:rPr>
        <w:t>。</w:t>
      </w:r>
    </w:p>
    <w:p w:rsidR="00D73050" w:rsidRDefault="000E3748" w:rsidP="00D73050">
      <w:pPr>
        <w:pBdr>
          <w:bottom w:val="single" w:sz="4" w:space="31" w:color="FFFFFF"/>
        </w:pBdr>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D73050" w:rsidRDefault="000E3748" w:rsidP="00D73050">
      <w:pPr>
        <w:pBdr>
          <w:bottom w:val="single" w:sz="4" w:space="31" w:color="FFFFFF"/>
        </w:pBdr>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color w:val="000000"/>
          <w:kern w:val="0"/>
          <w:szCs w:val="32"/>
        </w:rPr>
        <w:lastRenderedPageBreak/>
        <w:t>根据年初设定的绩效目标，</w:t>
      </w:r>
      <w:r w:rsidRPr="00D73050">
        <w:rPr>
          <w:rFonts w:ascii="仿宋" w:eastAsia="仿宋" w:hAnsi="仿宋" w:cs="楷体" w:hint="eastAsia"/>
          <w:color w:val="000000"/>
          <w:kern w:val="0"/>
          <w:szCs w:val="32"/>
        </w:rPr>
        <w:t>本部门整体2019年度整体</w:t>
      </w:r>
      <w:r w:rsidRPr="00D73050">
        <w:rPr>
          <w:rFonts w:ascii="仿宋" w:eastAsia="仿宋" w:hAnsi="仿宋" w:cs="楷体"/>
          <w:color w:val="000000"/>
          <w:kern w:val="0"/>
          <w:szCs w:val="32"/>
        </w:rPr>
        <w:t>自评得分</w:t>
      </w:r>
      <w:r w:rsidR="00324240" w:rsidRPr="00D73050">
        <w:rPr>
          <w:rFonts w:ascii="仿宋" w:eastAsia="仿宋" w:hAnsi="仿宋" w:cs="楷体" w:hint="eastAsia"/>
          <w:color w:val="000000"/>
          <w:kern w:val="0"/>
          <w:szCs w:val="32"/>
        </w:rPr>
        <w:t>95</w:t>
      </w:r>
      <w:r w:rsidRPr="00D73050">
        <w:rPr>
          <w:rFonts w:ascii="仿宋" w:eastAsia="仿宋" w:hAnsi="仿宋" w:cs="楷体"/>
          <w:color w:val="000000"/>
          <w:kern w:val="0"/>
          <w:szCs w:val="32"/>
        </w:rPr>
        <w:t>分。全年预算数</w:t>
      </w:r>
      <w:r w:rsidR="002278EB" w:rsidRPr="00D73050">
        <w:rPr>
          <w:rFonts w:ascii="仿宋" w:eastAsia="仿宋" w:hAnsi="仿宋" w:cs="楷体" w:hint="eastAsia"/>
          <w:color w:val="000000"/>
          <w:kern w:val="0"/>
          <w:szCs w:val="32"/>
        </w:rPr>
        <w:t>57.80</w:t>
      </w:r>
      <w:r w:rsidRPr="00D73050">
        <w:rPr>
          <w:rFonts w:ascii="仿宋" w:eastAsia="仿宋" w:hAnsi="仿宋" w:cs="楷体"/>
          <w:color w:val="000000"/>
          <w:kern w:val="0"/>
          <w:szCs w:val="32"/>
        </w:rPr>
        <w:t>万元，执行数</w:t>
      </w:r>
      <w:r w:rsidR="002278EB" w:rsidRPr="00D73050">
        <w:rPr>
          <w:rFonts w:ascii="仿宋" w:eastAsia="仿宋" w:hAnsi="仿宋" w:cs="楷体" w:hint="eastAsia"/>
          <w:color w:val="000000"/>
          <w:kern w:val="0"/>
          <w:szCs w:val="32"/>
        </w:rPr>
        <w:t>68.01</w:t>
      </w:r>
      <w:r w:rsidRPr="00D73050">
        <w:rPr>
          <w:rFonts w:ascii="仿宋" w:eastAsia="仿宋" w:hAnsi="仿宋" w:cs="楷体"/>
          <w:color w:val="000000"/>
          <w:kern w:val="0"/>
          <w:szCs w:val="32"/>
        </w:rPr>
        <w:t>万元，完成预算的</w:t>
      </w:r>
      <w:r w:rsidR="0090748D" w:rsidRPr="00D73050">
        <w:rPr>
          <w:rFonts w:ascii="仿宋" w:eastAsia="仿宋" w:hAnsi="仿宋" w:cs="楷体" w:hint="eastAsia"/>
          <w:color w:val="000000"/>
          <w:kern w:val="0"/>
          <w:szCs w:val="32"/>
        </w:rPr>
        <w:t>117.66</w:t>
      </w:r>
      <w:r w:rsidRPr="00D73050">
        <w:rPr>
          <w:rFonts w:ascii="仿宋" w:eastAsia="仿宋" w:hAnsi="仿宋" w:cs="楷体"/>
          <w:color w:val="000000"/>
          <w:kern w:val="0"/>
          <w:szCs w:val="32"/>
        </w:rPr>
        <w:t>%。</w:t>
      </w:r>
    </w:p>
    <w:p w:rsidR="00D73050" w:rsidRDefault="000E3748" w:rsidP="00D73050">
      <w:pPr>
        <w:pBdr>
          <w:bottom w:val="single" w:sz="4" w:space="31" w:color="FFFFFF"/>
        </w:pBdr>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color w:val="000000"/>
          <w:kern w:val="0"/>
          <w:szCs w:val="32"/>
        </w:rPr>
        <w:t>主要产出和效果：</w:t>
      </w:r>
      <w:r w:rsidR="00EA6523" w:rsidRPr="00D73050">
        <w:rPr>
          <w:rFonts w:ascii="仿宋" w:eastAsia="仿宋" w:hAnsi="仿宋" w:cs="楷体" w:hint="eastAsia"/>
          <w:color w:val="000000"/>
          <w:kern w:val="0"/>
          <w:szCs w:val="32"/>
        </w:rPr>
        <w:t>实施“巾帼创业创新行动”，培训300余名妇女，帮助113名妇女自主创业。实施“巾帼文明齐家行动”，</w:t>
      </w:r>
      <w:r w:rsidR="007D7559" w:rsidRPr="00D73050">
        <w:rPr>
          <w:rFonts w:ascii="仿宋" w:eastAsia="仿宋" w:hAnsi="仿宋" w:cs="楷体" w:hint="eastAsia"/>
          <w:color w:val="000000"/>
          <w:kern w:val="0"/>
          <w:szCs w:val="32"/>
        </w:rPr>
        <w:t>实施各类家庭创建活动，推荐省市级最美家庭8户；成立“阎良区家庭教育指导中心”，</w:t>
      </w:r>
      <w:r w:rsidR="00E11E4B" w:rsidRPr="00D73050">
        <w:rPr>
          <w:rFonts w:ascii="仿宋" w:eastAsia="仿宋" w:hAnsi="仿宋" w:cs="楷体" w:hint="eastAsia"/>
          <w:color w:val="000000"/>
          <w:kern w:val="0"/>
          <w:szCs w:val="32"/>
        </w:rPr>
        <w:t>提升家庭教育工作的实效。实施“巾帼维权关爱行动”，成立“阎良区婚姻家庭矛盾纠纷人民调解委员会”，接待、协调和化解各类婚姻家庭类来信来访181件</w:t>
      </w:r>
      <w:r w:rsidR="00D10AEF" w:rsidRPr="00D73050">
        <w:rPr>
          <w:rFonts w:ascii="仿宋" w:eastAsia="仿宋" w:hAnsi="仿宋" w:cs="楷体" w:hint="eastAsia"/>
          <w:color w:val="000000"/>
          <w:kern w:val="0"/>
          <w:szCs w:val="32"/>
        </w:rPr>
        <w:t>。</w:t>
      </w:r>
      <w:r w:rsidR="00E11E4B" w:rsidRPr="00D73050">
        <w:rPr>
          <w:rFonts w:ascii="仿宋" w:eastAsia="仿宋" w:hAnsi="仿宋" w:cs="楷体" w:hint="eastAsia"/>
          <w:color w:val="000000"/>
          <w:kern w:val="0"/>
          <w:szCs w:val="32"/>
        </w:rPr>
        <w:t>争取爱心资金，资助20名贫困女大学生完成学业。实施“巾帼绿色健康行动”，开展美丽庭院、垃圾分类讲座8场，</w:t>
      </w:r>
      <w:r w:rsidR="00D10AEF" w:rsidRPr="00D73050">
        <w:rPr>
          <w:rFonts w:ascii="仿宋" w:eastAsia="仿宋" w:hAnsi="仿宋" w:cs="楷体" w:hint="eastAsia"/>
          <w:color w:val="000000"/>
          <w:kern w:val="0"/>
          <w:szCs w:val="32"/>
        </w:rPr>
        <w:t>创建</w:t>
      </w:r>
      <w:r w:rsidR="00E11E4B" w:rsidRPr="00D73050">
        <w:rPr>
          <w:rFonts w:ascii="仿宋" w:eastAsia="仿宋" w:hAnsi="仿宋" w:cs="楷体" w:hint="eastAsia"/>
          <w:color w:val="000000"/>
          <w:kern w:val="0"/>
          <w:szCs w:val="32"/>
        </w:rPr>
        <w:t>区级</w:t>
      </w:r>
      <w:r w:rsidR="00D10AEF" w:rsidRPr="00D73050">
        <w:rPr>
          <w:rFonts w:ascii="仿宋" w:eastAsia="仿宋" w:hAnsi="仿宋" w:cs="楷体" w:hint="eastAsia"/>
          <w:color w:val="000000"/>
          <w:kern w:val="0"/>
          <w:szCs w:val="32"/>
        </w:rPr>
        <w:t>“美丽庭院”</w:t>
      </w:r>
      <w:r w:rsidR="00E11E4B" w:rsidRPr="00D73050">
        <w:rPr>
          <w:rFonts w:ascii="仿宋" w:eastAsia="仿宋" w:hAnsi="仿宋" w:cs="楷体" w:hint="eastAsia"/>
          <w:color w:val="000000"/>
          <w:kern w:val="0"/>
          <w:szCs w:val="32"/>
        </w:rPr>
        <w:t>1718户</w:t>
      </w:r>
      <w:r w:rsidR="00D10AEF" w:rsidRPr="00D73050">
        <w:rPr>
          <w:rFonts w:ascii="仿宋" w:eastAsia="仿宋" w:hAnsi="仿宋" w:cs="楷体" w:hint="eastAsia"/>
          <w:color w:val="000000"/>
          <w:kern w:val="0"/>
          <w:szCs w:val="32"/>
        </w:rPr>
        <w:t>。</w:t>
      </w:r>
      <w:r w:rsidR="00E11E4B" w:rsidRPr="00D73050">
        <w:rPr>
          <w:rFonts w:ascii="仿宋" w:eastAsia="仿宋" w:hAnsi="仿宋" w:cs="楷体" w:hint="eastAsia"/>
          <w:color w:val="000000"/>
          <w:kern w:val="0"/>
          <w:szCs w:val="32"/>
        </w:rPr>
        <w:t>实施“巾帼强基固本行动”，举办</w:t>
      </w:r>
      <w:r w:rsidR="00D10AEF" w:rsidRPr="00D73050">
        <w:rPr>
          <w:rFonts w:ascii="仿宋" w:eastAsia="仿宋" w:hAnsi="仿宋" w:cs="楷体" w:hint="eastAsia"/>
          <w:color w:val="000000"/>
          <w:kern w:val="0"/>
          <w:szCs w:val="32"/>
        </w:rPr>
        <w:t>妇女干部</w:t>
      </w:r>
      <w:r w:rsidR="00E11E4B" w:rsidRPr="00D73050">
        <w:rPr>
          <w:rFonts w:ascii="仿宋" w:eastAsia="仿宋" w:hAnsi="仿宋" w:cs="楷体" w:hint="eastAsia"/>
          <w:color w:val="000000"/>
          <w:kern w:val="0"/>
          <w:szCs w:val="32"/>
        </w:rPr>
        <w:t>专题培训3期280人次，覆盖全区各基层妇委会、73个村、24个社区妇联。选派各级妇联干部参加省、市妇联培训班10期23人次，</w:t>
      </w:r>
      <w:r w:rsidR="00D10AEF" w:rsidRPr="00D73050">
        <w:rPr>
          <w:rFonts w:ascii="仿宋" w:eastAsia="仿宋" w:hAnsi="仿宋" w:cs="楷体" w:hint="eastAsia"/>
          <w:color w:val="000000"/>
          <w:kern w:val="0"/>
          <w:szCs w:val="32"/>
        </w:rPr>
        <w:t>妇联干部的履职能力和服务水平</w:t>
      </w:r>
      <w:r w:rsidR="00E11E4B" w:rsidRPr="00D73050">
        <w:rPr>
          <w:rFonts w:ascii="仿宋" w:eastAsia="仿宋" w:hAnsi="仿宋" w:cs="楷体" w:hint="eastAsia"/>
          <w:color w:val="000000"/>
          <w:kern w:val="0"/>
          <w:szCs w:val="32"/>
        </w:rPr>
        <w:t>不断提升</w:t>
      </w:r>
      <w:r w:rsidRPr="00D73050">
        <w:rPr>
          <w:rFonts w:ascii="仿宋" w:eastAsia="仿宋" w:hAnsi="仿宋" w:cs="楷体" w:hint="eastAsia"/>
          <w:color w:val="000000"/>
          <w:kern w:val="0"/>
          <w:szCs w:val="32"/>
        </w:rPr>
        <w:t>。</w:t>
      </w:r>
      <w:r w:rsidR="00761ABC" w:rsidRPr="00D73050">
        <w:rPr>
          <w:rFonts w:ascii="仿宋" w:eastAsia="仿宋" w:hAnsi="仿宋" w:cs="楷体" w:hint="eastAsia"/>
          <w:color w:val="000000"/>
          <w:kern w:val="0"/>
          <w:szCs w:val="32"/>
        </w:rPr>
        <w:t>实施“巾帼携手合作行动”，开展爱心捐赠活动；加强妇女及妇女组织的交流交往，促进了全区妇女工作的融合发展。</w:t>
      </w:r>
    </w:p>
    <w:p w:rsidR="00D73050" w:rsidRDefault="000E3748" w:rsidP="00D73050">
      <w:pPr>
        <w:pBdr>
          <w:bottom w:val="single" w:sz="4" w:space="31" w:color="FFFFFF"/>
        </w:pBdr>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hint="eastAsia"/>
          <w:color w:val="000000"/>
          <w:kern w:val="0"/>
          <w:szCs w:val="32"/>
        </w:rPr>
        <w:t>主要工作绩效是</w:t>
      </w:r>
      <w:r w:rsidRPr="00D73050">
        <w:rPr>
          <w:rFonts w:ascii="仿宋" w:eastAsia="仿宋" w:hAnsi="仿宋" w:cs="楷体"/>
          <w:color w:val="000000"/>
          <w:kern w:val="0"/>
          <w:szCs w:val="32"/>
        </w:rPr>
        <w:t>：</w:t>
      </w:r>
      <w:r w:rsidR="00EA6523" w:rsidRPr="00D73050">
        <w:rPr>
          <w:rFonts w:ascii="仿宋" w:eastAsia="仿宋" w:hAnsi="仿宋" w:cs="楷体" w:hint="eastAsia"/>
          <w:color w:val="000000"/>
          <w:kern w:val="0"/>
          <w:szCs w:val="32"/>
        </w:rPr>
        <w:t>创建“农村致富带头人创业就业基地”1个，</w:t>
      </w:r>
      <w:r w:rsidR="00E11E4B" w:rsidRPr="00D73050">
        <w:rPr>
          <w:rFonts w:ascii="仿宋" w:eastAsia="仿宋" w:hAnsi="仿宋" w:cs="楷体" w:hint="eastAsia"/>
          <w:color w:val="000000"/>
          <w:kern w:val="0"/>
          <w:szCs w:val="32"/>
        </w:rPr>
        <w:t>1户家庭被评为“全国最美家庭”。创建1个西安市美丽庭院示范村</w:t>
      </w:r>
      <w:r w:rsidRPr="00D73050">
        <w:rPr>
          <w:rFonts w:ascii="仿宋" w:eastAsia="仿宋" w:hAnsi="仿宋" w:cs="楷体"/>
          <w:color w:val="000000"/>
          <w:kern w:val="0"/>
          <w:szCs w:val="32"/>
        </w:rPr>
        <w:t>。</w:t>
      </w:r>
      <w:r w:rsidR="00C4370C" w:rsidRPr="00D73050">
        <w:rPr>
          <w:rFonts w:ascii="仿宋" w:eastAsia="仿宋" w:hAnsi="仿宋" w:cs="楷体"/>
          <w:color w:val="000000"/>
          <w:kern w:val="0"/>
          <w:szCs w:val="32"/>
        </w:rPr>
        <w:t>推选</w:t>
      </w:r>
      <w:r w:rsidR="00E11E4B" w:rsidRPr="00D73050">
        <w:rPr>
          <w:rFonts w:ascii="仿宋" w:eastAsia="仿宋" w:hAnsi="仿宋" w:cs="楷体" w:hint="eastAsia"/>
          <w:color w:val="000000"/>
          <w:kern w:val="0"/>
          <w:szCs w:val="32"/>
        </w:rPr>
        <w:t>市级三八红旗集体1个、</w:t>
      </w:r>
      <w:r w:rsidR="00C4370C" w:rsidRPr="00D73050">
        <w:rPr>
          <w:rFonts w:ascii="仿宋" w:eastAsia="仿宋" w:hAnsi="仿宋" w:cs="楷体" w:hint="eastAsia"/>
          <w:color w:val="000000"/>
          <w:kern w:val="0"/>
          <w:szCs w:val="32"/>
        </w:rPr>
        <w:t>巾帼文明岗3个，市级</w:t>
      </w:r>
      <w:r w:rsidR="00E11E4B" w:rsidRPr="00D73050">
        <w:rPr>
          <w:rFonts w:ascii="仿宋" w:eastAsia="仿宋" w:hAnsi="仿宋" w:cs="楷体" w:hint="eastAsia"/>
          <w:color w:val="000000"/>
          <w:kern w:val="0"/>
          <w:szCs w:val="32"/>
        </w:rPr>
        <w:t>三八红旗手、最美女性</w:t>
      </w:r>
      <w:r w:rsidR="00C4370C" w:rsidRPr="00D73050">
        <w:rPr>
          <w:rFonts w:ascii="仿宋" w:eastAsia="仿宋" w:hAnsi="仿宋" w:cs="楷体" w:hint="eastAsia"/>
          <w:color w:val="000000"/>
          <w:kern w:val="0"/>
          <w:szCs w:val="32"/>
        </w:rPr>
        <w:t>、</w:t>
      </w:r>
      <w:r w:rsidR="00E11E4B" w:rsidRPr="00D73050">
        <w:rPr>
          <w:rFonts w:ascii="仿宋" w:eastAsia="仿宋" w:hAnsi="仿宋" w:cs="楷体" w:hint="eastAsia"/>
          <w:color w:val="000000"/>
          <w:kern w:val="0"/>
          <w:szCs w:val="32"/>
        </w:rPr>
        <w:t>巾帼建功标兵</w:t>
      </w:r>
      <w:r w:rsidR="00C4370C" w:rsidRPr="00D73050">
        <w:rPr>
          <w:rFonts w:ascii="仿宋" w:eastAsia="仿宋" w:hAnsi="仿宋" w:cs="楷体" w:hint="eastAsia"/>
          <w:color w:val="000000"/>
          <w:kern w:val="0"/>
          <w:szCs w:val="32"/>
        </w:rPr>
        <w:t>、</w:t>
      </w:r>
      <w:r w:rsidR="00E11E4B" w:rsidRPr="00D73050">
        <w:rPr>
          <w:rFonts w:ascii="仿宋" w:eastAsia="仿宋" w:hAnsi="仿宋" w:cs="楷体" w:hint="eastAsia"/>
          <w:color w:val="000000"/>
          <w:kern w:val="0"/>
          <w:szCs w:val="32"/>
        </w:rPr>
        <w:t>巾帼创业明星</w:t>
      </w:r>
      <w:r w:rsidR="00C4370C" w:rsidRPr="00D73050">
        <w:rPr>
          <w:rFonts w:ascii="仿宋" w:eastAsia="仿宋" w:hAnsi="仿宋" w:cs="楷体" w:hint="eastAsia"/>
          <w:color w:val="000000"/>
          <w:kern w:val="0"/>
          <w:szCs w:val="32"/>
        </w:rPr>
        <w:t>、</w:t>
      </w:r>
      <w:r w:rsidR="00E11E4B" w:rsidRPr="00D73050">
        <w:rPr>
          <w:rFonts w:ascii="仿宋" w:eastAsia="仿宋" w:hAnsi="仿宋" w:cs="楷体" w:hint="eastAsia"/>
          <w:color w:val="000000"/>
          <w:kern w:val="0"/>
          <w:szCs w:val="32"/>
        </w:rPr>
        <w:t>双学双比女能手</w:t>
      </w:r>
      <w:r w:rsidR="00C4370C" w:rsidRPr="00D73050">
        <w:rPr>
          <w:rFonts w:ascii="仿宋" w:eastAsia="仿宋" w:hAnsi="仿宋" w:cs="楷体" w:hint="eastAsia"/>
          <w:color w:val="000000"/>
          <w:kern w:val="0"/>
          <w:szCs w:val="32"/>
        </w:rPr>
        <w:t>等先进个人14名</w:t>
      </w:r>
      <w:r w:rsidR="00E11E4B" w:rsidRPr="00D73050">
        <w:rPr>
          <w:rFonts w:ascii="仿宋" w:eastAsia="仿宋" w:hAnsi="仿宋" w:cs="楷体" w:hint="eastAsia"/>
          <w:color w:val="000000"/>
          <w:kern w:val="0"/>
          <w:szCs w:val="32"/>
        </w:rPr>
        <w:t>。建成两个市级“妇女之家”示范点。</w:t>
      </w:r>
    </w:p>
    <w:p w:rsidR="00D73050" w:rsidRDefault="000E3748" w:rsidP="00D73050">
      <w:pPr>
        <w:pBdr>
          <w:bottom w:val="single" w:sz="4" w:space="31" w:color="FFFFFF"/>
        </w:pBdr>
        <w:spacing w:line="560" w:lineRule="exact"/>
        <w:ind w:firstLineChars="200" w:firstLine="640"/>
        <w:jc w:val="left"/>
        <w:rPr>
          <w:rFonts w:ascii="仿宋" w:eastAsia="仿宋" w:hAnsi="仿宋" w:cs="楷体"/>
          <w:color w:val="000000"/>
          <w:kern w:val="0"/>
          <w:szCs w:val="32"/>
        </w:rPr>
      </w:pPr>
      <w:r w:rsidRPr="00D73050">
        <w:rPr>
          <w:rFonts w:ascii="仿宋" w:eastAsia="仿宋" w:hAnsi="仿宋" w:cs="楷体"/>
          <w:color w:val="000000"/>
          <w:kern w:val="0"/>
          <w:szCs w:val="32"/>
        </w:rPr>
        <w:lastRenderedPageBreak/>
        <w:t>发现的问题及原因：</w:t>
      </w:r>
      <w:r w:rsidR="000C0FAB" w:rsidRPr="00D73050">
        <w:rPr>
          <w:rFonts w:ascii="仿宋" w:eastAsia="仿宋" w:hAnsi="仿宋" w:cs="楷体" w:hint="eastAsia"/>
          <w:color w:val="000000"/>
          <w:kern w:val="0"/>
          <w:szCs w:val="32"/>
        </w:rPr>
        <w:t>个别项目的预算完成率不高</w:t>
      </w:r>
      <w:r w:rsidR="00995FAB" w:rsidRPr="00D73050">
        <w:rPr>
          <w:rFonts w:ascii="仿宋" w:eastAsia="仿宋" w:hAnsi="仿宋" w:cs="楷体" w:hint="eastAsia"/>
          <w:color w:val="000000"/>
          <w:kern w:val="0"/>
          <w:szCs w:val="32"/>
        </w:rPr>
        <w:t>，服务妇女儿童的目标与实际需求存在差距。</w:t>
      </w:r>
    </w:p>
    <w:p w:rsidR="00994278" w:rsidRPr="00D73050" w:rsidRDefault="000E3748" w:rsidP="006051A8">
      <w:pPr>
        <w:pBdr>
          <w:bottom w:val="single" w:sz="4" w:space="31" w:color="FFFFFF"/>
        </w:pBdr>
        <w:spacing w:line="520" w:lineRule="exact"/>
        <w:ind w:firstLineChars="200" w:firstLine="640"/>
        <w:jc w:val="left"/>
        <w:rPr>
          <w:rFonts w:ascii="仿宋" w:eastAsia="仿宋" w:hAnsi="仿宋" w:cs="楷体"/>
          <w:color w:val="000000"/>
          <w:kern w:val="0"/>
          <w:szCs w:val="32"/>
        </w:rPr>
      </w:pPr>
      <w:r w:rsidRPr="00D73050">
        <w:rPr>
          <w:rFonts w:ascii="仿宋" w:eastAsia="仿宋" w:hAnsi="仿宋" w:cs="楷体"/>
          <w:color w:val="000000"/>
          <w:kern w:val="0"/>
          <w:szCs w:val="32"/>
        </w:rPr>
        <w:t>下一步改进措施：</w:t>
      </w:r>
      <w:r w:rsidR="00995FAB" w:rsidRPr="00D73050">
        <w:rPr>
          <w:rFonts w:ascii="仿宋" w:eastAsia="仿宋" w:hAnsi="仿宋" w:cs="楷体" w:hint="eastAsia"/>
          <w:color w:val="000000"/>
          <w:kern w:val="0"/>
          <w:szCs w:val="32"/>
        </w:rPr>
        <w:t>一是加强对项目的组织领导，确保项目实施。二是加强宣传力度，扩大宣传面，创建叫得响的工作品牌。三是在实际工作中，深入基层妇女群众中，广泛听取意见建议，提高服务基层的专业性和精准度。</w:t>
      </w:r>
    </w:p>
    <w:tbl>
      <w:tblPr>
        <w:tblW w:w="9300" w:type="dxa"/>
        <w:tblInd w:w="93" w:type="dxa"/>
        <w:tblLook w:val="04A0" w:firstRow="1" w:lastRow="0" w:firstColumn="1" w:lastColumn="0" w:noHBand="0" w:noVBand="1"/>
      </w:tblPr>
      <w:tblGrid>
        <w:gridCol w:w="560"/>
        <w:gridCol w:w="560"/>
        <w:gridCol w:w="1040"/>
        <w:gridCol w:w="1980"/>
        <w:gridCol w:w="1180"/>
        <w:gridCol w:w="1320"/>
        <w:gridCol w:w="1140"/>
        <w:gridCol w:w="1520"/>
      </w:tblGrid>
      <w:tr w:rsidR="002745DC" w:rsidRPr="002745DC" w:rsidTr="002745DC">
        <w:trPr>
          <w:trHeight w:val="600"/>
        </w:trPr>
        <w:tc>
          <w:tcPr>
            <w:tcW w:w="9300" w:type="dxa"/>
            <w:gridSpan w:val="8"/>
            <w:tcBorders>
              <w:top w:val="nil"/>
              <w:left w:val="nil"/>
              <w:bottom w:val="nil"/>
              <w:right w:val="nil"/>
            </w:tcBorders>
            <w:shd w:val="clear" w:color="auto" w:fill="auto"/>
            <w:vAlign w:val="center"/>
            <w:hideMark/>
          </w:tcPr>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E00EC3" w:rsidRDefault="00E00EC3" w:rsidP="002745DC">
            <w:pPr>
              <w:widowControl/>
              <w:jc w:val="center"/>
              <w:rPr>
                <w:rFonts w:ascii="宋体" w:eastAsia="宋体" w:hAnsi="宋体" w:cs="宋体" w:hint="eastAsia"/>
                <w:b/>
                <w:bCs/>
                <w:color w:val="000000"/>
                <w:kern w:val="0"/>
                <w:szCs w:val="32"/>
              </w:rPr>
            </w:pPr>
          </w:p>
          <w:p w:rsidR="002745DC" w:rsidRPr="002745DC" w:rsidRDefault="001B15B9" w:rsidP="002745DC">
            <w:pPr>
              <w:widowControl/>
              <w:jc w:val="center"/>
              <w:rPr>
                <w:rFonts w:ascii="宋体" w:eastAsia="宋体" w:hAnsi="宋体" w:cs="宋体"/>
                <w:b/>
                <w:bCs/>
                <w:color w:val="000000"/>
                <w:kern w:val="0"/>
                <w:szCs w:val="32"/>
              </w:rPr>
            </w:pPr>
            <w:r>
              <w:rPr>
                <w:rFonts w:ascii="宋体" w:eastAsia="宋体" w:hAnsi="宋体" w:cs="宋体" w:hint="eastAsia"/>
                <w:b/>
                <w:bCs/>
                <w:color w:val="000000"/>
                <w:kern w:val="0"/>
                <w:szCs w:val="32"/>
              </w:rPr>
              <w:lastRenderedPageBreak/>
              <w:t>区</w:t>
            </w:r>
            <w:r w:rsidR="002745DC" w:rsidRPr="002745DC">
              <w:rPr>
                <w:rFonts w:ascii="宋体" w:eastAsia="宋体" w:hAnsi="宋体" w:cs="宋体" w:hint="eastAsia"/>
                <w:b/>
                <w:bCs/>
                <w:color w:val="000000"/>
                <w:kern w:val="0"/>
                <w:szCs w:val="32"/>
              </w:rPr>
              <w:t>级预算（项目）绩效目标自评表</w:t>
            </w:r>
          </w:p>
        </w:tc>
      </w:tr>
      <w:tr w:rsidR="002745DC" w:rsidRPr="002745DC" w:rsidTr="002745DC">
        <w:trPr>
          <w:trHeight w:val="432"/>
        </w:trPr>
        <w:tc>
          <w:tcPr>
            <w:tcW w:w="9300" w:type="dxa"/>
            <w:gridSpan w:val="8"/>
            <w:tcBorders>
              <w:top w:val="nil"/>
              <w:left w:val="nil"/>
              <w:bottom w:val="single" w:sz="4" w:space="0" w:color="auto"/>
              <w:right w:val="nil"/>
            </w:tcBorders>
            <w:shd w:val="clear" w:color="auto" w:fill="auto"/>
            <w:hideMark/>
          </w:tcPr>
          <w:p w:rsidR="002745DC" w:rsidRPr="002745DC" w:rsidRDefault="002745DC" w:rsidP="002745DC">
            <w:pPr>
              <w:widowControl/>
              <w:jc w:val="center"/>
              <w:rPr>
                <w:rFonts w:ascii="宋体" w:eastAsia="宋体" w:hAnsi="宋体" w:cs="宋体"/>
                <w:color w:val="000000"/>
                <w:kern w:val="0"/>
                <w:sz w:val="22"/>
                <w:szCs w:val="22"/>
              </w:rPr>
            </w:pPr>
            <w:r w:rsidRPr="002745DC">
              <w:rPr>
                <w:rFonts w:ascii="宋体" w:eastAsia="宋体" w:hAnsi="宋体" w:cs="宋体" w:hint="eastAsia"/>
                <w:color w:val="000000"/>
                <w:kern w:val="0"/>
                <w:sz w:val="22"/>
                <w:szCs w:val="22"/>
              </w:rPr>
              <w:lastRenderedPageBreak/>
              <w:t>（2019年度）</w:t>
            </w:r>
          </w:p>
        </w:tc>
      </w:tr>
      <w:tr w:rsidR="002745DC" w:rsidRPr="002745DC" w:rsidTr="002745DC">
        <w:trPr>
          <w:trHeight w:val="319"/>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专项（项目）名称</w:t>
            </w:r>
          </w:p>
        </w:tc>
        <w:tc>
          <w:tcPr>
            <w:tcW w:w="7140" w:type="dxa"/>
            <w:gridSpan w:val="5"/>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妇女儿童专项工作经费</w:t>
            </w:r>
          </w:p>
        </w:tc>
      </w:tr>
      <w:tr w:rsidR="002745DC" w:rsidRPr="002745DC" w:rsidTr="002745DC">
        <w:trPr>
          <w:trHeight w:val="319"/>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区级主管部门</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实施单位</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西安市阎良区妇女联合会</w:t>
            </w:r>
            <w:r w:rsidR="002745DC" w:rsidRPr="002745DC">
              <w:rPr>
                <w:rFonts w:ascii="宋体" w:eastAsia="宋体" w:hAnsi="宋体" w:cs="宋体" w:hint="eastAsia"/>
                <w:color w:val="000000"/>
                <w:kern w:val="0"/>
                <w:sz w:val="20"/>
              </w:rPr>
              <w:t xml:space="preserve">　</w:t>
            </w:r>
          </w:p>
        </w:tc>
      </w:tr>
      <w:tr w:rsidR="002745DC" w:rsidRPr="002745DC" w:rsidTr="002745DC">
        <w:trPr>
          <w:trHeight w:val="660"/>
        </w:trPr>
        <w:tc>
          <w:tcPr>
            <w:tcW w:w="21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项目资金（万元）</w:t>
            </w: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全年预算数（A）</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全年执行数（B）</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执行率（B/A)</w:t>
            </w:r>
          </w:p>
        </w:tc>
      </w:tr>
      <w:tr w:rsidR="002745DC" w:rsidRPr="002745DC" w:rsidTr="002745DC">
        <w:trPr>
          <w:trHeight w:val="319"/>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年度资金总额：</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10万</w:t>
            </w:r>
            <w:r w:rsidR="001B15B9">
              <w:rPr>
                <w:rFonts w:ascii="宋体" w:eastAsia="宋体" w:hAnsi="宋体" w:cs="宋体" w:hint="eastAsia"/>
                <w:color w:val="000000"/>
                <w:kern w:val="0"/>
                <w:sz w:val="20"/>
              </w:rPr>
              <w:t>元</w:t>
            </w:r>
            <w:r w:rsidR="002745DC"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1B15B9" w:rsidP="001B15B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10万元</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1B15B9" w:rsidP="001B15B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r>
      <w:tr w:rsidR="002745DC" w:rsidRPr="002745DC" w:rsidTr="002745DC">
        <w:trPr>
          <w:trHeight w:val="319"/>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其中：市级财政资金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1B15B9">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B15B9">
            <w:pPr>
              <w:widowControl/>
              <w:jc w:val="center"/>
              <w:rPr>
                <w:rFonts w:ascii="宋体" w:eastAsia="宋体" w:hAnsi="宋体" w:cs="宋体"/>
                <w:color w:val="000000"/>
                <w:kern w:val="0"/>
                <w:sz w:val="20"/>
              </w:rPr>
            </w:pPr>
          </w:p>
        </w:tc>
      </w:tr>
      <w:tr w:rsidR="002745DC" w:rsidRPr="002745DC" w:rsidTr="002745DC">
        <w:trPr>
          <w:trHeight w:val="319"/>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B15B9">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区县财政资金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10万</w:t>
            </w:r>
            <w:r w:rsidR="001B15B9">
              <w:rPr>
                <w:rFonts w:ascii="宋体" w:eastAsia="宋体" w:hAnsi="宋体" w:cs="宋体" w:hint="eastAsia"/>
                <w:color w:val="000000"/>
                <w:kern w:val="0"/>
                <w:sz w:val="20"/>
              </w:rPr>
              <w:t>元</w:t>
            </w:r>
            <w:r w:rsidR="002745DC"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1B15B9" w:rsidP="001B15B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10万元</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1B15B9" w:rsidP="001B15B9">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r>
      <w:tr w:rsidR="002745DC" w:rsidRPr="002745DC" w:rsidTr="002745DC">
        <w:trPr>
          <w:trHeight w:val="319"/>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20"/>
              </w:rPr>
              <w:t xml:space="preserve">  其他资金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1B15B9">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319"/>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年度总体目标</w:t>
            </w:r>
          </w:p>
        </w:tc>
        <w:tc>
          <w:tcPr>
            <w:tcW w:w="4760" w:type="dxa"/>
            <w:gridSpan w:val="4"/>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年初设定目标</w:t>
            </w:r>
          </w:p>
        </w:tc>
        <w:tc>
          <w:tcPr>
            <w:tcW w:w="3980" w:type="dxa"/>
            <w:gridSpan w:val="3"/>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全年实际完成情况</w:t>
            </w:r>
          </w:p>
        </w:tc>
      </w:tr>
      <w:tr w:rsidR="002745DC" w:rsidRPr="002745DC" w:rsidTr="002745DC">
        <w:trPr>
          <w:trHeight w:val="540"/>
        </w:trPr>
        <w:tc>
          <w:tcPr>
            <w:tcW w:w="560" w:type="dxa"/>
            <w:vMerge/>
            <w:tcBorders>
              <w:top w:val="nil"/>
              <w:left w:val="single" w:sz="4" w:space="0" w:color="auto"/>
              <w:bottom w:val="single" w:sz="4" w:space="0" w:color="000000"/>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4760" w:type="dxa"/>
            <w:gridSpan w:val="4"/>
            <w:tcBorders>
              <w:top w:val="single" w:sz="4" w:space="0" w:color="auto"/>
              <w:left w:val="nil"/>
              <w:bottom w:val="single" w:sz="4" w:space="0" w:color="auto"/>
              <w:right w:val="single" w:sz="4" w:space="0" w:color="auto"/>
            </w:tcBorders>
            <w:shd w:val="clear" w:color="auto" w:fill="auto"/>
            <w:vAlign w:val="center"/>
            <w:hideMark/>
          </w:tcPr>
          <w:p w:rsidR="00202543" w:rsidRPr="00202543" w:rsidRDefault="00202543" w:rsidP="00313554">
            <w:pPr>
              <w:widowControl/>
              <w:rPr>
                <w:rFonts w:ascii="宋体" w:eastAsia="宋体" w:hAnsi="宋体" w:cs="宋体"/>
                <w:color w:val="000000"/>
                <w:kern w:val="0"/>
                <w:sz w:val="20"/>
              </w:rPr>
            </w:pPr>
            <w:r w:rsidRPr="00202543">
              <w:rPr>
                <w:rFonts w:ascii="宋体" w:eastAsia="宋体" w:hAnsi="宋体" w:cs="宋体" w:hint="eastAsia"/>
                <w:color w:val="000000"/>
                <w:kern w:val="0"/>
                <w:sz w:val="20"/>
              </w:rPr>
              <w:t>目标1：关爱慰问贫困妇女儿童2次，提高群众幸福指数。</w:t>
            </w:r>
          </w:p>
          <w:p w:rsidR="00202543" w:rsidRPr="00202543" w:rsidRDefault="00202543" w:rsidP="00313554">
            <w:pPr>
              <w:widowControl/>
              <w:rPr>
                <w:rFonts w:ascii="宋体" w:eastAsia="宋体" w:hAnsi="宋体" w:cs="宋体"/>
                <w:color w:val="000000"/>
                <w:kern w:val="0"/>
                <w:sz w:val="20"/>
              </w:rPr>
            </w:pPr>
            <w:r w:rsidRPr="00202543">
              <w:rPr>
                <w:rFonts w:ascii="宋体" w:eastAsia="宋体" w:hAnsi="宋体" w:cs="宋体" w:hint="eastAsia"/>
                <w:color w:val="000000"/>
                <w:kern w:val="0"/>
                <w:sz w:val="20"/>
              </w:rPr>
              <w:t>目标2：举办妇女干部业务知识、家庭教育培训10期，营造科学教育理念。</w:t>
            </w:r>
          </w:p>
          <w:p w:rsidR="00202543" w:rsidRPr="00202543" w:rsidRDefault="00202543" w:rsidP="00313554">
            <w:pPr>
              <w:widowControl/>
              <w:rPr>
                <w:rFonts w:ascii="宋体" w:eastAsia="宋体" w:hAnsi="宋体" w:cs="宋体"/>
                <w:color w:val="000000"/>
                <w:kern w:val="0"/>
                <w:sz w:val="20"/>
              </w:rPr>
            </w:pPr>
            <w:r w:rsidRPr="00202543">
              <w:rPr>
                <w:rFonts w:ascii="宋体" w:eastAsia="宋体" w:hAnsi="宋体" w:cs="宋体" w:hint="eastAsia"/>
                <w:color w:val="000000"/>
                <w:kern w:val="0"/>
                <w:sz w:val="20"/>
              </w:rPr>
              <w:t>目标3：妇女技能培训2场，营造良好创业就业环境。</w:t>
            </w:r>
          </w:p>
          <w:p w:rsidR="00202543" w:rsidRDefault="00202543" w:rsidP="00313554">
            <w:pPr>
              <w:widowControl/>
              <w:rPr>
                <w:rFonts w:ascii="宋体" w:eastAsia="宋体" w:hAnsi="宋体" w:cs="宋体"/>
                <w:color w:val="000000"/>
                <w:kern w:val="0"/>
                <w:sz w:val="20"/>
              </w:rPr>
            </w:pPr>
            <w:r w:rsidRPr="00202543">
              <w:rPr>
                <w:rFonts w:ascii="宋体" w:eastAsia="宋体" w:hAnsi="宋体" w:cs="宋体" w:hint="eastAsia"/>
                <w:color w:val="000000"/>
                <w:kern w:val="0"/>
                <w:sz w:val="20"/>
              </w:rPr>
              <w:t xml:space="preserve">目标4：健全妇联基层组织，组建妇女儿童之家10个，拓展妇联工作阵地。         </w:t>
            </w:r>
          </w:p>
          <w:p w:rsidR="002745DC" w:rsidRPr="002745DC" w:rsidRDefault="00202543" w:rsidP="00313554">
            <w:pPr>
              <w:widowControl/>
              <w:rPr>
                <w:rFonts w:ascii="宋体" w:eastAsia="宋体" w:hAnsi="宋体" w:cs="宋体"/>
                <w:color w:val="000000"/>
                <w:kern w:val="0"/>
                <w:sz w:val="20"/>
              </w:rPr>
            </w:pPr>
            <w:r w:rsidRPr="00202543">
              <w:rPr>
                <w:rFonts w:ascii="宋体" w:eastAsia="宋体" w:hAnsi="宋体" w:cs="宋体" w:hint="eastAsia"/>
                <w:color w:val="000000"/>
                <w:kern w:val="0"/>
                <w:sz w:val="20"/>
              </w:rPr>
              <w:t>目标5：妇女儿童维权服务中心开展调研、宣传12场次</w:t>
            </w:r>
            <w:r>
              <w:rPr>
                <w:rFonts w:ascii="宋体" w:eastAsia="宋体" w:hAnsi="宋体" w:cs="宋体" w:hint="eastAsia"/>
                <w:color w:val="000000"/>
                <w:kern w:val="0"/>
                <w:sz w:val="20"/>
              </w:rPr>
              <w:t>，</w:t>
            </w:r>
            <w:r w:rsidRPr="00202543">
              <w:rPr>
                <w:rFonts w:ascii="宋体" w:eastAsia="宋体" w:hAnsi="宋体" w:cs="宋体" w:hint="eastAsia"/>
                <w:color w:val="000000"/>
                <w:kern w:val="0"/>
                <w:sz w:val="20"/>
              </w:rPr>
              <w:t xml:space="preserve">切实维护妇女儿童合法权益。            </w:t>
            </w:r>
            <w:r w:rsidR="002745DC" w:rsidRPr="002745DC">
              <w:rPr>
                <w:rFonts w:ascii="宋体" w:eastAsia="宋体" w:hAnsi="宋体" w:cs="宋体" w:hint="eastAsia"/>
                <w:color w:val="000000"/>
                <w:kern w:val="0"/>
                <w:sz w:val="20"/>
              </w:rPr>
              <w:t xml:space="preserve">　</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07457A" w:rsidP="0007457A">
            <w:pPr>
              <w:widowControl/>
              <w:ind w:firstLineChars="200" w:firstLine="400"/>
              <w:rPr>
                <w:rFonts w:ascii="宋体" w:eastAsia="宋体" w:hAnsi="宋体" w:cs="宋体"/>
                <w:color w:val="000000"/>
                <w:kern w:val="0"/>
                <w:sz w:val="20"/>
              </w:rPr>
            </w:pPr>
            <w:r w:rsidRPr="00974E5A">
              <w:rPr>
                <w:rFonts w:ascii="宋体" w:eastAsia="宋体" w:hAnsi="宋体" w:cs="宋体" w:hint="eastAsia"/>
                <w:color w:val="000000"/>
                <w:kern w:val="0"/>
                <w:sz w:val="20"/>
              </w:rPr>
              <w:t>开展慰问救助活动，实施法律援助5人，维权救助10人， “两癌”贫困妇女救助7名；对43名失业贫困妇女、困难农村妇女、孤寡老人进行慰问。邀请西安市家庭教育专家讲师团，举办“家庭教育云课堂”主题讲座10场，千余名家长参加。</w:t>
            </w:r>
            <w:r w:rsidR="00974E5A" w:rsidRPr="00974E5A">
              <w:rPr>
                <w:rFonts w:ascii="宋体" w:eastAsia="宋体" w:hAnsi="宋体" w:cs="宋体" w:hint="eastAsia"/>
                <w:color w:val="000000"/>
                <w:kern w:val="0"/>
                <w:sz w:val="20"/>
              </w:rPr>
              <w:t>举办“巾帼脱贫圆梦”培训，就家政技能、婴幼儿、孕产妇护理、养老护理等方面组织系统培训，300名妇女参与，并全部与相关家政服务中心签订就业协议，搭建了良好的就业平台。</w:t>
            </w:r>
            <w:r w:rsidRPr="00974E5A">
              <w:rPr>
                <w:rFonts w:ascii="宋体" w:eastAsia="宋体" w:hAnsi="宋体" w:cs="宋体" w:hint="eastAsia"/>
                <w:color w:val="000000"/>
                <w:kern w:val="0"/>
                <w:sz w:val="20"/>
              </w:rPr>
              <w:t>按照“十个有”标准完善村（社区）妇女之家创建，打造两个市级“妇女之家”示范点。</w:t>
            </w:r>
            <w:r w:rsidR="00974E5A" w:rsidRPr="00974E5A">
              <w:rPr>
                <w:rFonts w:ascii="宋体" w:eastAsia="宋体" w:hAnsi="宋体" w:cs="宋体" w:hint="eastAsia"/>
                <w:color w:val="000000"/>
                <w:kern w:val="0"/>
                <w:sz w:val="20"/>
              </w:rPr>
              <w:t>加大普法宣传培训力度，组织“妇女儿童法律大讲堂”宣传培训22场，发放法律知识读本宣传资料5000余份，妇女儿童法律意识不断提升。</w:t>
            </w:r>
          </w:p>
        </w:tc>
      </w:tr>
      <w:tr w:rsidR="002745DC" w:rsidRPr="002745DC" w:rsidTr="002745DC">
        <w:trPr>
          <w:trHeight w:val="522"/>
        </w:trPr>
        <w:tc>
          <w:tcPr>
            <w:tcW w:w="56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绩效指标</w:t>
            </w:r>
          </w:p>
        </w:tc>
        <w:tc>
          <w:tcPr>
            <w:tcW w:w="56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一级</w:t>
            </w:r>
            <w:r w:rsidRPr="002745DC">
              <w:rPr>
                <w:rFonts w:ascii="宋体" w:eastAsia="宋体" w:hAnsi="宋体" w:cs="宋体" w:hint="eastAsia"/>
                <w:color w:val="000000"/>
                <w:kern w:val="0"/>
                <w:sz w:val="20"/>
              </w:rPr>
              <w:br/>
              <w:t>指标</w:t>
            </w: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二级指标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年度指标值</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全年完成值</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未完成原因和改进措施</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kern w:val="0"/>
                <w:sz w:val="20"/>
              </w:rPr>
            </w:pPr>
            <w:r w:rsidRPr="002745DC">
              <w:rPr>
                <w:rFonts w:ascii="宋体" w:eastAsia="宋体" w:hAnsi="宋体" w:cs="宋体" w:hint="eastAsia"/>
                <w:kern w:val="0"/>
                <w:sz w:val="20"/>
              </w:rPr>
              <w:t>产</w:t>
            </w:r>
            <w:r w:rsidRPr="002745DC">
              <w:rPr>
                <w:rFonts w:ascii="宋体" w:eastAsia="宋体" w:hAnsi="宋体" w:cs="宋体" w:hint="eastAsia"/>
                <w:kern w:val="0"/>
                <w:sz w:val="20"/>
              </w:rPr>
              <w:br/>
              <w:t>出</w:t>
            </w:r>
            <w:r w:rsidRPr="002745DC">
              <w:rPr>
                <w:rFonts w:ascii="宋体" w:eastAsia="宋体" w:hAnsi="宋体" w:cs="宋体" w:hint="eastAsia"/>
                <w:kern w:val="0"/>
                <w:sz w:val="20"/>
              </w:rPr>
              <w:br/>
              <w:t>指</w:t>
            </w:r>
            <w:r w:rsidRPr="002745DC">
              <w:rPr>
                <w:rFonts w:ascii="宋体" w:eastAsia="宋体" w:hAnsi="宋体" w:cs="宋体" w:hint="eastAsia"/>
                <w:kern w:val="0"/>
                <w:sz w:val="20"/>
              </w:rPr>
              <w:br/>
              <w:t>标</w:t>
            </w:r>
          </w:p>
        </w:tc>
        <w:tc>
          <w:tcPr>
            <w:tcW w:w="1040" w:type="dxa"/>
            <w:vMerge w:val="restart"/>
            <w:tcBorders>
              <w:top w:val="nil"/>
              <w:left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kern w:val="0"/>
                <w:sz w:val="20"/>
              </w:rPr>
            </w:pPr>
            <w:r w:rsidRPr="002745DC">
              <w:rPr>
                <w:rFonts w:ascii="宋体" w:eastAsia="宋体" w:hAnsi="宋体" w:cs="宋体" w:hint="eastAsia"/>
                <w:kern w:val="0"/>
                <w:sz w:val="20"/>
              </w:rPr>
              <w:t>数量指标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慰问次数</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2次</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2次</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家庭教育培训次数</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10次</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10次</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妇女技能培训</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2场</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2场</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组建妇女儿童之家数</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10个</w:t>
            </w:r>
          </w:p>
        </w:tc>
        <w:tc>
          <w:tcPr>
            <w:tcW w:w="1140" w:type="dxa"/>
            <w:tcBorders>
              <w:top w:val="nil"/>
              <w:left w:val="nil"/>
              <w:bottom w:val="single" w:sz="4" w:space="0" w:color="auto"/>
              <w:right w:val="single" w:sz="4" w:space="0" w:color="auto"/>
            </w:tcBorders>
            <w:shd w:val="clear" w:color="auto" w:fill="auto"/>
            <w:vAlign w:val="center"/>
          </w:tcPr>
          <w:p w:rsidR="00E65029" w:rsidRPr="00151A71" w:rsidRDefault="00151A71" w:rsidP="00FA01EC">
            <w:pPr>
              <w:widowControl/>
              <w:jc w:val="center"/>
              <w:rPr>
                <w:rFonts w:ascii="宋体" w:eastAsia="宋体" w:hAnsi="宋体" w:cs="宋体"/>
                <w:kern w:val="0"/>
                <w:sz w:val="20"/>
              </w:rPr>
            </w:pPr>
            <w:r w:rsidRPr="00151A71">
              <w:rPr>
                <w:rFonts w:ascii="宋体" w:eastAsia="宋体" w:hAnsi="宋体" w:cs="宋体" w:hint="eastAsia"/>
                <w:kern w:val="0"/>
                <w:sz w:val="20"/>
              </w:rPr>
              <w:t>10个</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维权宣传次数</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12次</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2422D7" w:rsidP="00FA01E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r w:rsidR="00604E66">
              <w:rPr>
                <w:rFonts w:ascii="宋体" w:eastAsia="宋体" w:hAnsi="宋体" w:cs="宋体" w:hint="eastAsia"/>
                <w:color w:val="000000"/>
                <w:kern w:val="0"/>
                <w:sz w:val="20"/>
              </w:rPr>
              <w:t>次</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val="restart"/>
            <w:tcBorders>
              <w:top w:val="nil"/>
              <w:left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kern w:val="0"/>
                <w:sz w:val="20"/>
              </w:rPr>
            </w:pPr>
            <w:r w:rsidRPr="002745DC">
              <w:rPr>
                <w:rFonts w:ascii="宋体" w:eastAsia="宋体" w:hAnsi="宋体" w:cs="宋体" w:hint="eastAsia"/>
                <w:kern w:val="0"/>
                <w:sz w:val="20"/>
              </w:rPr>
              <w:t>质量指标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慰问完成率</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Pr="00E65029">
              <w:rPr>
                <w:rFonts w:ascii="宋体" w:eastAsia="宋体" w:hAnsi="宋体" w:cs="宋体" w:hint="eastAsia"/>
                <w:color w:val="000000"/>
                <w:kern w:val="0"/>
                <w:sz w:val="20"/>
              </w:rPr>
              <w:t>培训按时完成率</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培训完成率</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组建完成率</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宣传完成率</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E65029">
        <w:trPr>
          <w:trHeight w:val="666"/>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val="restart"/>
            <w:tcBorders>
              <w:top w:val="nil"/>
              <w:left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kern w:val="0"/>
                <w:sz w:val="20"/>
              </w:rPr>
            </w:pPr>
            <w:r w:rsidRPr="002745DC">
              <w:rPr>
                <w:rFonts w:ascii="宋体" w:eastAsia="宋体" w:hAnsi="宋体" w:cs="宋体" w:hint="eastAsia"/>
                <w:kern w:val="0"/>
                <w:sz w:val="20"/>
              </w:rPr>
              <w:t>时效指标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慰问时间</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E65029">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w:t>
            </w:r>
            <w:r w:rsidR="00FA01EC">
              <w:rPr>
                <w:rFonts w:ascii="宋体" w:eastAsia="宋体" w:hAnsi="宋体" w:cs="宋体" w:hint="eastAsia"/>
                <w:color w:val="000000"/>
                <w:kern w:val="0"/>
                <w:sz w:val="20"/>
              </w:rPr>
              <w:t>年</w:t>
            </w:r>
            <w:r w:rsidRPr="00E65029">
              <w:rPr>
                <w:rFonts w:ascii="宋体" w:eastAsia="宋体" w:hAnsi="宋体" w:cs="宋体" w:hint="eastAsia"/>
                <w:color w:val="000000"/>
                <w:kern w:val="0"/>
                <w:sz w:val="20"/>
              </w:rPr>
              <w:t>1月-8月</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w:t>
            </w:r>
            <w:r w:rsidR="00FA01EC">
              <w:rPr>
                <w:rFonts w:ascii="宋体" w:eastAsia="宋体" w:hAnsi="宋体" w:cs="宋体" w:hint="eastAsia"/>
                <w:color w:val="000000"/>
                <w:kern w:val="0"/>
                <w:sz w:val="20"/>
              </w:rPr>
              <w:t>年</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培训时间</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E65029">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2019年3月-10月</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w:t>
            </w:r>
          </w:p>
        </w:tc>
        <w:tc>
          <w:tcPr>
            <w:tcW w:w="1520" w:type="dxa"/>
            <w:tcBorders>
              <w:top w:val="nil"/>
              <w:left w:val="nil"/>
              <w:bottom w:val="single" w:sz="4" w:space="0" w:color="auto"/>
              <w:right w:val="single" w:sz="4" w:space="0" w:color="auto"/>
            </w:tcBorders>
            <w:shd w:val="clear" w:color="auto" w:fill="auto"/>
            <w:vAlign w:val="center"/>
            <w:hideMark/>
          </w:tcPr>
          <w:p w:rsidR="00E65029" w:rsidRPr="002745DC" w:rsidRDefault="00E6502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培训时间</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E65029">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2019年1月-12月</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组建时间</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E65029">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2019年1月-11月</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2422D7" w:rsidP="00FA01E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E6502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E65029" w:rsidRPr="002745DC" w:rsidRDefault="00E6502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宣传时间</w:t>
            </w:r>
          </w:p>
        </w:tc>
        <w:tc>
          <w:tcPr>
            <w:tcW w:w="1320" w:type="dxa"/>
            <w:tcBorders>
              <w:top w:val="nil"/>
              <w:left w:val="nil"/>
              <w:bottom w:val="single" w:sz="4" w:space="0" w:color="auto"/>
              <w:right w:val="single" w:sz="4" w:space="0" w:color="auto"/>
            </w:tcBorders>
            <w:shd w:val="clear" w:color="auto" w:fill="auto"/>
            <w:vAlign w:val="center"/>
          </w:tcPr>
          <w:p w:rsidR="00E65029" w:rsidRPr="002745DC" w:rsidRDefault="00E65029" w:rsidP="005E05D9">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2019年1月-12月</w:t>
            </w:r>
          </w:p>
        </w:tc>
        <w:tc>
          <w:tcPr>
            <w:tcW w:w="1140" w:type="dxa"/>
            <w:tcBorders>
              <w:top w:val="nil"/>
              <w:left w:val="nil"/>
              <w:bottom w:val="single" w:sz="4" w:space="0" w:color="auto"/>
              <w:right w:val="single" w:sz="4" w:space="0" w:color="auto"/>
            </w:tcBorders>
            <w:shd w:val="clear" w:color="auto" w:fill="auto"/>
            <w:vAlign w:val="center"/>
          </w:tcPr>
          <w:p w:rsidR="00E65029" w:rsidRPr="002745DC" w:rsidRDefault="001B65F4" w:rsidP="00FA01EC">
            <w:pPr>
              <w:widowControl/>
              <w:jc w:val="center"/>
              <w:rPr>
                <w:rFonts w:ascii="宋体" w:eastAsia="宋体" w:hAnsi="宋体" w:cs="宋体"/>
                <w:color w:val="000000"/>
                <w:kern w:val="0"/>
                <w:sz w:val="20"/>
              </w:rPr>
            </w:pPr>
            <w:r w:rsidRPr="00E65029">
              <w:rPr>
                <w:rFonts w:ascii="宋体" w:eastAsia="宋体" w:hAnsi="宋体" w:cs="宋体" w:hint="eastAsia"/>
                <w:color w:val="000000"/>
                <w:kern w:val="0"/>
                <w:sz w:val="20"/>
              </w:rPr>
              <w:t>2019年</w:t>
            </w:r>
          </w:p>
        </w:tc>
        <w:tc>
          <w:tcPr>
            <w:tcW w:w="1520" w:type="dxa"/>
            <w:tcBorders>
              <w:top w:val="nil"/>
              <w:left w:val="nil"/>
              <w:bottom w:val="single" w:sz="4" w:space="0" w:color="auto"/>
              <w:right w:val="single" w:sz="4" w:space="0" w:color="auto"/>
            </w:tcBorders>
            <w:shd w:val="clear" w:color="auto" w:fill="auto"/>
            <w:vAlign w:val="center"/>
          </w:tcPr>
          <w:p w:rsidR="00E65029" w:rsidRPr="002745DC" w:rsidRDefault="00E65029" w:rsidP="002745DC">
            <w:pPr>
              <w:widowControl/>
              <w:jc w:val="center"/>
              <w:rPr>
                <w:rFonts w:ascii="宋体" w:eastAsia="宋体" w:hAnsi="宋体" w:cs="宋体"/>
                <w:color w:val="000000"/>
                <w:kern w:val="0"/>
                <w:sz w:val="20"/>
              </w:rPr>
            </w:pPr>
          </w:p>
        </w:tc>
      </w:tr>
      <w:tr w:rsidR="005E05D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5E05D9" w:rsidRPr="002745DC" w:rsidRDefault="005E05D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5E05D9" w:rsidRPr="002745DC" w:rsidRDefault="005E05D9" w:rsidP="002745DC">
            <w:pPr>
              <w:widowControl/>
              <w:jc w:val="left"/>
              <w:rPr>
                <w:rFonts w:ascii="宋体" w:eastAsia="宋体" w:hAnsi="宋体" w:cs="宋体"/>
                <w:kern w:val="0"/>
                <w:sz w:val="20"/>
              </w:rPr>
            </w:pPr>
          </w:p>
        </w:tc>
        <w:tc>
          <w:tcPr>
            <w:tcW w:w="1040" w:type="dxa"/>
            <w:vMerge w:val="restart"/>
            <w:tcBorders>
              <w:top w:val="nil"/>
              <w:left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kern w:val="0"/>
                <w:sz w:val="20"/>
              </w:rPr>
            </w:pPr>
            <w:r w:rsidRPr="002745DC">
              <w:rPr>
                <w:rFonts w:ascii="宋体" w:eastAsia="宋体" w:hAnsi="宋体" w:cs="宋体" w:hint="eastAsia"/>
                <w:kern w:val="0"/>
                <w:sz w:val="20"/>
              </w:rPr>
              <w:t>成本指标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慰问费</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1.5万元</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5E05D9" w:rsidRPr="000F5931" w:rsidRDefault="000F5931" w:rsidP="000F5931">
            <w:pPr>
              <w:widowControl/>
              <w:jc w:val="center"/>
              <w:rPr>
                <w:rFonts w:ascii="宋体" w:eastAsia="宋体" w:hAnsi="宋体" w:cs="宋体"/>
                <w:kern w:val="0"/>
                <w:sz w:val="20"/>
              </w:rPr>
            </w:pPr>
            <w:r w:rsidRPr="000F5931">
              <w:rPr>
                <w:rFonts w:ascii="宋体" w:eastAsia="宋体" w:hAnsi="宋体" w:cs="宋体" w:hint="eastAsia"/>
                <w:kern w:val="0"/>
                <w:sz w:val="20"/>
              </w:rPr>
              <w:t>1.5万</w:t>
            </w:r>
            <w:r w:rsidR="00D649F8" w:rsidRPr="000F5931">
              <w:rPr>
                <w:rFonts w:ascii="宋体" w:eastAsia="宋体" w:hAnsi="宋体" w:cs="宋体" w:hint="eastAsia"/>
                <w:kern w:val="0"/>
                <w:sz w:val="20"/>
              </w:rPr>
              <w:t>元</w:t>
            </w:r>
          </w:p>
        </w:tc>
        <w:tc>
          <w:tcPr>
            <w:tcW w:w="1520" w:type="dxa"/>
            <w:tcBorders>
              <w:top w:val="nil"/>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5E05D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hideMark/>
          </w:tcPr>
          <w:p w:rsidR="005E05D9" w:rsidRPr="002745DC" w:rsidRDefault="005E05D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5E05D9" w:rsidRPr="002745DC" w:rsidRDefault="005E05D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5E05D9" w:rsidRPr="002745DC" w:rsidRDefault="005E05D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培训费</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1万元</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5E05D9" w:rsidRPr="000F5931" w:rsidRDefault="000F5931" w:rsidP="000F5931">
            <w:pPr>
              <w:widowControl/>
              <w:jc w:val="center"/>
              <w:rPr>
                <w:rFonts w:ascii="宋体" w:eastAsia="宋体" w:hAnsi="宋体" w:cs="宋体"/>
                <w:kern w:val="0"/>
                <w:sz w:val="20"/>
              </w:rPr>
            </w:pPr>
            <w:r w:rsidRPr="000F5931">
              <w:rPr>
                <w:rFonts w:ascii="宋体" w:eastAsia="宋体" w:hAnsi="宋体" w:cs="宋体" w:hint="eastAsia"/>
                <w:kern w:val="0"/>
                <w:sz w:val="20"/>
              </w:rPr>
              <w:t>1万</w:t>
            </w:r>
            <w:r w:rsidR="00D649F8" w:rsidRPr="000F5931">
              <w:rPr>
                <w:rFonts w:ascii="宋体" w:eastAsia="宋体" w:hAnsi="宋体" w:cs="宋体" w:hint="eastAsia"/>
                <w:kern w:val="0"/>
                <w:sz w:val="20"/>
              </w:rPr>
              <w:t>元</w:t>
            </w:r>
          </w:p>
        </w:tc>
        <w:tc>
          <w:tcPr>
            <w:tcW w:w="1520" w:type="dxa"/>
            <w:tcBorders>
              <w:top w:val="nil"/>
              <w:left w:val="nil"/>
              <w:bottom w:val="single" w:sz="4" w:space="0" w:color="auto"/>
              <w:right w:val="single" w:sz="4" w:space="0" w:color="auto"/>
            </w:tcBorders>
            <w:shd w:val="clear" w:color="auto" w:fill="auto"/>
            <w:vAlign w:val="center"/>
            <w:hideMark/>
          </w:tcPr>
          <w:p w:rsidR="005E05D9" w:rsidRPr="002745DC" w:rsidRDefault="005E05D9"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5E05D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技能培训费</w:t>
            </w:r>
          </w:p>
        </w:tc>
        <w:tc>
          <w:tcPr>
            <w:tcW w:w="13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3万元</w:t>
            </w:r>
          </w:p>
        </w:tc>
        <w:tc>
          <w:tcPr>
            <w:tcW w:w="1140" w:type="dxa"/>
            <w:tcBorders>
              <w:top w:val="nil"/>
              <w:left w:val="nil"/>
              <w:bottom w:val="single" w:sz="4" w:space="0" w:color="auto"/>
              <w:right w:val="single" w:sz="4" w:space="0" w:color="auto"/>
            </w:tcBorders>
            <w:shd w:val="clear" w:color="auto" w:fill="auto"/>
            <w:vAlign w:val="center"/>
          </w:tcPr>
          <w:p w:rsidR="005E05D9" w:rsidRPr="000F5931" w:rsidRDefault="000F5931" w:rsidP="000F5931">
            <w:pPr>
              <w:widowControl/>
              <w:jc w:val="center"/>
              <w:rPr>
                <w:rFonts w:ascii="宋体" w:eastAsia="宋体" w:hAnsi="宋体" w:cs="宋体"/>
                <w:kern w:val="0"/>
                <w:sz w:val="20"/>
              </w:rPr>
            </w:pPr>
            <w:r w:rsidRPr="000F5931">
              <w:rPr>
                <w:rFonts w:ascii="宋体" w:eastAsia="宋体" w:hAnsi="宋体" w:cs="宋体" w:hint="eastAsia"/>
                <w:kern w:val="0"/>
                <w:sz w:val="20"/>
              </w:rPr>
              <w:t>3万</w:t>
            </w:r>
            <w:r w:rsidR="00D649F8" w:rsidRPr="000F5931">
              <w:rPr>
                <w:rFonts w:ascii="宋体" w:eastAsia="宋体" w:hAnsi="宋体" w:cs="宋体" w:hint="eastAsia"/>
                <w:kern w:val="0"/>
                <w:sz w:val="20"/>
              </w:rPr>
              <w:t>元</w:t>
            </w:r>
          </w:p>
        </w:tc>
        <w:tc>
          <w:tcPr>
            <w:tcW w:w="15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p>
        </w:tc>
      </w:tr>
      <w:tr w:rsidR="005E05D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妇女儿童之家组建费</w:t>
            </w:r>
          </w:p>
        </w:tc>
        <w:tc>
          <w:tcPr>
            <w:tcW w:w="13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3万元</w:t>
            </w:r>
          </w:p>
        </w:tc>
        <w:tc>
          <w:tcPr>
            <w:tcW w:w="1140" w:type="dxa"/>
            <w:tcBorders>
              <w:top w:val="nil"/>
              <w:left w:val="nil"/>
              <w:bottom w:val="single" w:sz="4" w:space="0" w:color="auto"/>
              <w:right w:val="single" w:sz="4" w:space="0" w:color="auto"/>
            </w:tcBorders>
            <w:shd w:val="clear" w:color="auto" w:fill="auto"/>
            <w:vAlign w:val="center"/>
          </w:tcPr>
          <w:p w:rsidR="005E05D9" w:rsidRPr="000F5931" w:rsidRDefault="000F5931" w:rsidP="000F5931">
            <w:pPr>
              <w:widowControl/>
              <w:jc w:val="center"/>
              <w:rPr>
                <w:rFonts w:ascii="宋体" w:eastAsia="宋体" w:hAnsi="宋体" w:cs="宋体"/>
                <w:kern w:val="0"/>
                <w:sz w:val="20"/>
              </w:rPr>
            </w:pPr>
            <w:r w:rsidRPr="000F5931">
              <w:rPr>
                <w:rFonts w:ascii="宋体" w:eastAsia="宋体" w:hAnsi="宋体" w:cs="宋体" w:hint="eastAsia"/>
                <w:kern w:val="0"/>
                <w:sz w:val="20"/>
              </w:rPr>
              <w:t>3万</w:t>
            </w:r>
            <w:r w:rsidR="00D649F8" w:rsidRPr="000F5931">
              <w:rPr>
                <w:rFonts w:ascii="宋体" w:eastAsia="宋体" w:hAnsi="宋体" w:cs="宋体" w:hint="eastAsia"/>
                <w:kern w:val="0"/>
                <w:sz w:val="20"/>
              </w:rPr>
              <w:t>元</w:t>
            </w:r>
          </w:p>
        </w:tc>
        <w:tc>
          <w:tcPr>
            <w:tcW w:w="15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p>
        </w:tc>
      </w:tr>
      <w:tr w:rsidR="005E05D9" w:rsidRPr="002745DC" w:rsidTr="00034A07">
        <w:trPr>
          <w:trHeight w:val="259"/>
        </w:trPr>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5E05D9" w:rsidRPr="002745DC" w:rsidRDefault="005E05D9"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宣传费</w:t>
            </w:r>
          </w:p>
        </w:tc>
        <w:tc>
          <w:tcPr>
            <w:tcW w:w="13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1.5万元</w:t>
            </w:r>
          </w:p>
        </w:tc>
        <w:tc>
          <w:tcPr>
            <w:tcW w:w="1140" w:type="dxa"/>
            <w:tcBorders>
              <w:top w:val="nil"/>
              <w:left w:val="nil"/>
              <w:bottom w:val="single" w:sz="4" w:space="0" w:color="auto"/>
              <w:right w:val="single" w:sz="4" w:space="0" w:color="auto"/>
            </w:tcBorders>
            <w:shd w:val="clear" w:color="auto" w:fill="auto"/>
            <w:vAlign w:val="center"/>
          </w:tcPr>
          <w:p w:rsidR="005E05D9" w:rsidRPr="000F5931" w:rsidRDefault="000F5931" w:rsidP="000F5931">
            <w:pPr>
              <w:widowControl/>
              <w:jc w:val="center"/>
              <w:rPr>
                <w:rFonts w:ascii="宋体" w:eastAsia="宋体" w:hAnsi="宋体" w:cs="宋体"/>
                <w:kern w:val="0"/>
                <w:sz w:val="20"/>
              </w:rPr>
            </w:pPr>
            <w:r w:rsidRPr="000F5931">
              <w:rPr>
                <w:rFonts w:ascii="宋体" w:eastAsia="宋体" w:hAnsi="宋体" w:cs="宋体" w:hint="eastAsia"/>
                <w:kern w:val="0"/>
                <w:sz w:val="20"/>
              </w:rPr>
              <w:t>1.5万</w:t>
            </w:r>
            <w:r w:rsidR="00D649F8" w:rsidRPr="000F5931">
              <w:rPr>
                <w:rFonts w:ascii="宋体" w:eastAsia="宋体" w:hAnsi="宋体" w:cs="宋体" w:hint="eastAsia"/>
                <w:kern w:val="0"/>
                <w:sz w:val="20"/>
              </w:rPr>
              <w:t>元</w:t>
            </w:r>
          </w:p>
        </w:tc>
        <w:tc>
          <w:tcPr>
            <w:tcW w:w="1520" w:type="dxa"/>
            <w:tcBorders>
              <w:top w:val="nil"/>
              <w:left w:val="nil"/>
              <w:bottom w:val="single" w:sz="4" w:space="0" w:color="auto"/>
              <w:right w:val="single" w:sz="4" w:space="0" w:color="auto"/>
            </w:tcBorders>
            <w:shd w:val="clear" w:color="auto" w:fill="auto"/>
            <w:vAlign w:val="center"/>
          </w:tcPr>
          <w:p w:rsidR="005E05D9" w:rsidRPr="002745DC" w:rsidRDefault="005E05D9" w:rsidP="002745DC">
            <w:pPr>
              <w:widowControl/>
              <w:jc w:val="center"/>
              <w:rPr>
                <w:rFonts w:ascii="宋体" w:eastAsia="宋体" w:hAnsi="宋体" w:cs="宋体"/>
                <w:color w:val="000000"/>
                <w:kern w:val="0"/>
                <w:sz w:val="20"/>
              </w:rPr>
            </w:pP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效</w:t>
            </w:r>
            <w:r w:rsidRPr="002745DC">
              <w:rPr>
                <w:rFonts w:ascii="宋体" w:eastAsia="宋体" w:hAnsi="宋体" w:cs="宋体" w:hint="eastAsia"/>
                <w:kern w:val="0"/>
                <w:sz w:val="20"/>
              </w:rPr>
              <w:br/>
              <w:t>益</w:t>
            </w:r>
            <w:r w:rsidRPr="002745DC">
              <w:rPr>
                <w:rFonts w:ascii="宋体" w:eastAsia="宋体" w:hAnsi="宋体" w:cs="宋体" w:hint="eastAsia"/>
                <w:kern w:val="0"/>
                <w:sz w:val="20"/>
              </w:rPr>
              <w:br/>
              <w:t>指</w:t>
            </w:r>
            <w:r w:rsidRPr="002745DC">
              <w:rPr>
                <w:rFonts w:ascii="宋体" w:eastAsia="宋体" w:hAnsi="宋体" w:cs="宋体" w:hint="eastAsia"/>
                <w:kern w:val="0"/>
                <w:sz w:val="20"/>
              </w:rPr>
              <w:br/>
              <w:t>标</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经济效益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社会效益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妇女儿童权益得到保护</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5E05D9" w:rsidP="002745DC">
            <w:pPr>
              <w:widowControl/>
              <w:jc w:val="center"/>
              <w:rPr>
                <w:rFonts w:ascii="宋体" w:eastAsia="宋体" w:hAnsi="宋体" w:cs="宋体"/>
                <w:color w:val="000000"/>
                <w:kern w:val="0"/>
                <w:sz w:val="20"/>
              </w:rPr>
            </w:pPr>
            <w:r w:rsidRPr="00E65029">
              <w:rPr>
                <w:rFonts w:ascii="宋体" w:eastAsia="宋体" w:hAnsi="宋体" w:cs="宋体"/>
                <w:color w:val="000000"/>
                <w:kern w:val="0"/>
                <w:sz w:val="20"/>
              </w:rPr>
              <w:t>100%</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FA01EC" w:rsidP="00111B9E">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11B9E">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生态效益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11B9E">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11B9E">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可持续影响指标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执行年度</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5E05D9" w:rsidRPr="005E05D9">
              <w:rPr>
                <w:rFonts w:ascii="宋体" w:eastAsia="宋体" w:hAnsi="宋体" w:cs="宋体" w:hint="eastAsia"/>
                <w:color w:val="000000"/>
                <w:kern w:val="0"/>
                <w:sz w:val="20"/>
              </w:rPr>
              <w:t>≥1年</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FA01EC" w:rsidP="00111B9E">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=1年</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11B9E">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11B9E">
            <w:pPr>
              <w:widowControl/>
              <w:jc w:val="center"/>
              <w:rPr>
                <w:rFonts w:ascii="宋体" w:eastAsia="宋体" w:hAnsi="宋体" w:cs="宋体"/>
                <w:color w:val="000000"/>
                <w:kern w:val="0"/>
                <w:sz w:val="20"/>
              </w:rPr>
            </w:pP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满意度指标</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服务对象</w:t>
            </w:r>
            <w:r w:rsidRPr="002745DC">
              <w:rPr>
                <w:rFonts w:ascii="宋体" w:eastAsia="宋体" w:hAnsi="宋体" w:cs="宋体" w:hint="eastAsia"/>
                <w:kern w:val="0"/>
                <w:sz w:val="20"/>
              </w:rPr>
              <w:br/>
              <w:t>满意度指标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5E05D9"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妇女儿童满意度</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5E05D9" w:rsidRPr="005E05D9">
              <w:rPr>
                <w:rFonts w:ascii="宋体" w:eastAsia="宋体" w:hAnsi="宋体" w:cs="宋体" w:hint="eastAsia"/>
                <w:color w:val="000000"/>
                <w:kern w:val="0"/>
                <w:sz w:val="20"/>
              </w:rPr>
              <w:t>≧98%</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FA01EC" w:rsidP="00111B9E">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259"/>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31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说明</w:t>
            </w:r>
          </w:p>
        </w:tc>
        <w:tc>
          <w:tcPr>
            <w:tcW w:w="8740" w:type="dxa"/>
            <w:gridSpan w:val="7"/>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请在此处简要说明各级审计和财政监督检查中发现的问题及其所涉及的金额，如没有请填无。</w:t>
            </w:r>
          </w:p>
        </w:tc>
      </w:tr>
      <w:tr w:rsidR="002745DC" w:rsidRPr="002745DC" w:rsidTr="002745DC">
        <w:trPr>
          <w:trHeight w:val="57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注：1.其他资金包括和财政资金共同投入到同一项目的自有资金、社会资金，以及以前年度的结转结余资金等。</w:t>
            </w:r>
          </w:p>
        </w:tc>
      </w:tr>
      <w:tr w:rsidR="002745DC" w:rsidRPr="002745DC" w:rsidTr="002745DC">
        <w:trPr>
          <w:trHeight w:val="54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 xml:space="preserve">    2.定量指标，资金使用单位填写本地区实际完成数。财政和主管部门汇总时，对绝对值直接累加计算，相对值按照资金额度加权平均计算。</w:t>
            </w:r>
          </w:p>
        </w:tc>
      </w:tr>
      <w:tr w:rsidR="002745DC" w:rsidRPr="002745DC" w:rsidTr="002745DC">
        <w:trPr>
          <w:trHeight w:val="51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r w:rsidR="002745DC" w:rsidRPr="002745DC" w:rsidTr="002745DC">
        <w:trPr>
          <w:trHeight w:val="27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p>
        </w:tc>
      </w:tr>
    </w:tbl>
    <w:p w:rsidR="00413D34" w:rsidRPr="002745DC" w:rsidRDefault="00413D34"/>
    <w:p w:rsidR="00413D34" w:rsidRDefault="00413D34"/>
    <w:tbl>
      <w:tblPr>
        <w:tblW w:w="9300" w:type="dxa"/>
        <w:tblInd w:w="93" w:type="dxa"/>
        <w:tblLook w:val="04A0" w:firstRow="1" w:lastRow="0" w:firstColumn="1" w:lastColumn="0" w:noHBand="0" w:noVBand="1"/>
      </w:tblPr>
      <w:tblGrid>
        <w:gridCol w:w="560"/>
        <w:gridCol w:w="560"/>
        <w:gridCol w:w="1040"/>
        <w:gridCol w:w="1980"/>
        <w:gridCol w:w="1180"/>
        <w:gridCol w:w="1320"/>
        <w:gridCol w:w="1140"/>
        <w:gridCol w:w="1520"/>
      </w:tblGrid>
      <w:tr w:rsidR="002745DC" w:rsidRPr="002745DC" w:rsidTr="002745DC">
        <w:trPr>
          <w:trHeight w:val="600"/>
        </w:trPr>
        <w:tc>
          <w:tcPr>
            <w:tcW w:w="9300" w:type="dxa"/>
            <w:gridSpan w:val="8"/>
            <w:tcBorders>
              <w:top w:val="nil"/>
              <w:left w:val="nil"/>
              <w:bottom w:val="nil"/>
              <w:right w:val="nil"/>
            </w:tcBorders>
            <w:shd w:val="clear" w:color="auto" w:fill="auto"/>
            <w:vAlign w:val="center"/>
            <w:hideMark/>
          </w:tcPr>
          <w:p w:rsidR="002745DC" w:rsidRPr="002745DC" w:rsidRDefault="00846501" w:rsidP="002745DC">
            <w:pPr>
              <w:widowControl/>
              <w:jc w:val="center"/>
              <w:rPr>
                <w:rFonts w:ascii="宋体" w:eastAsia="宋体" w:hAnsi="宋体" w:cs="宋体"/>
                <w:b/>
                <w:bCs/>
                <w:color w:val="000000"/>
                <w:kern w:val="0"/>
                <w:szCs w:val="32"/>
              </w:rPr>
            </w:pPr>
            <w:r>
              <w:rPr>
                <w:rFonts w:ascii="宋体" w:eastAsia="宋体" w:hAnsi="宋体" w:cs="宋体" w:hint="eastAsia"/>
                <w:b/>
                <w:bCs/>
                <w:color w:val="000000"/>
                <w:kern w:val="0"/>
                <w:szCs w:val="32"/>
              </w:rPr>
              <w:lastRenderedPageBreak/>
              <w:t>区</w:t>
            </w:r>
            <w:r w:rsidR="002745DC" w:rsidRPr="002745DC">
              <w:rPr>
                <w:rFonts w:ascii="宋体" w:eastAsia="宋体" w:hAnsi="宋体" w:cs="宋体" w:hint="eastAsia"/>
                <w:b/>
                <w:bCs/>
                <w:color w:val="000000"/>
                <w:kern w:val="0"/>
                <w:szCs w:val="32"/>
              </w:rPr>
              <w:t>级预算（项目）绩效目标自评表</w:t>
            </w:r>
          </w:p>
        </w:tc>
      </w:tr>
      <w:tr w:rsidR="002745DC" w:rsidRPr="002745DC" w:rsidTr="002745DC">
        <w:trPr>
          <w:trHeight w:val="432"/>
        </w:trPr>
        <w:tc>
          <w:tcPr>
            <w:tcW w:w="9300" w:type="dxa"/>
            <w:gridSpan w:val="8"/>
            <w:tcBorders>
              <w:top w:val="nil"/>
              <w:left w:val="nil"/>
              <w:bottom w:val="single" w:sz="4" w:space="0" w:color="auto"/>
              <w:right w:val="nil"/>
            </w:tcBorders>
            <w:shd w:val="clear" w:color="auto" w:fill="auto"/>
            <w:hideMark/>
          </w:tcPr>
          <w:p w:rsidR="002745DC" w:rsidRPr="002745DC" w:rsidRDefault="002745DC" w:rsidP="002745DC">
            <w:pPr>
              <w:widowControl/>
              <w:jc w:val="center"/>
              <w:rPr>
                <w:rFonts w:ascii="宋体" w:eastAsia="宋体" w:hAnsi="宋体" w:cs="宋体"/>
                <w:color w:val="000000"/>
                <w:kern w:val="0"/>
                <w:sz w:val="22"/>
                <w:szCs w:val="22"/>
              </w:rPr>
            </w:pPr>
            <w:r w:rsidRPr="002745DC">
              <w:rPr>
                <w:rFonts w:ascii="宋体" w:eastAsia="宋体" w:hAnsi="宋体" w:cs="宋体" w:hint="eastAsia"/>
                <w:color w:val="000000"/>
                <w:kern w:val="0"/>
                <w:sz w:val="22"/>
                <w:szCs w:val="22"/>
              </w:rPr>
              <w:t>（2019年度）</w:t>
            </w:r>
          </w:p>
        </w:tc>
      </w:tr>
      <w:tr w:rsidR="002745DC" w:rsidRPr="002745DC" w:rsidTr="001A15A2">
        <w:trPr>
          <w:trHeight w:val="20"/>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专项（项目）名称</w:t>
            </w:r>
          </w:p>
        </w:tc>
        <w:tc>
          <w:tcPr>
            <w:tcW w:w="7140" w:type="dxa"/>
            <w:gridSpan w:val="5"/>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妇女儿童发展规划监测经费</w:t>
            </w:r>
          </w:p>
        </w:tc>
      </w:tr>
      <w:tr w:rsidR="002745DC" w:rsidRPr="002745DC" w:rsidTr="001A15A2">
        <w:trPr>
          <w:trHeight w:val="20"/>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区级主管部门</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实施单位</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西安市阎良区妇女联合会</w:t>
            </w:r>
            <w:r w:rsidR="002745DC" w:rsidRPr="002745DC">
              <w:rPr>
                <w:rFonts w:ascii="宋体" w:eastAsia="宋体" w:hAnsi="宋体" w:cs="宋体" w:hint="eastAsia"/>
                <w:color w:val="000000"/>
                <w:kern w:val="0"/>
                <w:sz w:val="20"/>
              </w:rPr>
              <w:t xml:space="preserve">　</w:t>
            </w:r>
          </w:p>
        </w:tc>
      </w:tr>
      <w:tr w:rsidR="002745DC" w:rsidRPr="002745DC" w:rsidTr="001A15A2">
        <w:trPr>
          <w:trHeight w:val="20"/>
        </w:trPr>
        <w:tc>
          <w:tcPr>
            <w:tcW w:w="21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项目资金（万元）</w:t>
            </w: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全年预算数（A）</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全年执行数（B）</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执行率（B/A)</w:t>
            </w:r>
          </w:p>
        </w:tc>
      </w:tr>
      <w:tr w:rsidR="002745DC" w:rsidRPr="002745DC" w:rsidTr="001A15A2">
        <w:trPr>
          <w:trHeight w:val="20"/>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年度资金总额：</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4万</w:t>
            </w:r>
            <w:r w:rsidR="00846501">
              <w:rPr>
                <w:rFonts w:ascii="宋体" w:eastAsia="宋体" w:hAnsi="宋体" w:cs="宋体" w:hint="eastAsia"/>
                <w:color w:val="000000"/>
                <w:kern w:val="0"/>
                <w:sz w:val="20"/>
              </w:rPr>
              <w:t>元</w:t>
            </w:r>
            <w:r w:rsidR="002745DC"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0A12A7" w:rsidRDefault="002745DC" w:rsidP="002745DC">
            <w:pPr>
              <w:widowControl/>
              <w:jc w:val="center"/>
              <w:rPr>
                <w:rFonts w:ascii="宋体" w:eastAsia="宋体" w:hAnsi="宋体" w:cs="宋体"/>
                <w:kern w:val="0"/>
                <w:sz w:val="20"/>
              </w:rPr>
            </w:pPr>
            <w:r w:rsidRPr="000A12A7">
              <w:rPr>
                <w:rFonts w:ascii="宋体" w:eastAsia="宋体" w:hAnsi="宋体" w:cs="宋体" w:hint="eastAsia"/>
                <w:kern w:val="0"/>
                <w:sz w:val="20"/>
              </w:rPr>
              <w:t xml:space="preserve">　</w:t>
            </w:r>
            <w:r w:rsidR="00846501" w:rsidRPr="000A12A7">
              <w:rPr>
                <w:rFonts w:ascii="宋体" w:eastAsia="宋体" w:hAnsi="宋体" w:cs="宋体" w:hint="eastAsia"/>
                <w:kern w:val="0"/>
                <w:sz w:val="20"/>
              </w:rPr>
              <w:t>3.3万元</w:t>
            </w:r>
          </w:p>
        </w:tc>
        <w:tc>
          <w:tcPr>
            <w:tcW w:w="1520" w:type="dxa"/>
            <w:tcBorders>
              <w:top w:val="nil"/>
              <w:left w:val="nil"/>
              <w:bottom w:val="single" w:sz="4" w:space="0" w:color="auto"/>
              <w:right w:val="single" w:sz="4" w:space="0" w:color="auto"/>
            </w:tcBorders>
            <w:shd w:val="clear" w:color="auto" w:fill="auto"/>
            <w:vAlign w:val="center"/>
            <w:hideMark/>
          </w:tcPr>
          <w:p w:rsidR="002745DC" w:rsidRPr="000A12A7" w:rsidRDefault="009D4981" w:rsidP="009D4981">
            <w:pPr>
              <w:widowControl/>
              <w:jc w:val="center"/>
              <w:rPr>
                <w:rFonts w:ascii="宋体" w:eastAsia="宋体" w:hAnsi="宋体" w:cs="宋体"/>
                <w:kern w:val="0"/>
                <w:sz w:val="20"/>
              </w:rPr>
            </w:pPr>
            <w:r w:rsidRPr="000A12A7">
              <w:rPr>
                <w:rFonts w:ascii="宋体" w:eastAsia="宋体" w:hAnsi="宋体" w:cs="宋体" w:hint="eastAsia"/>
                <w:kern w:val="0"/>
                <w:sz w:val="20"/>
              </w:rPr>
              <w:t>82.5%</w:t>
            </w:r>
          </w:p>
        </w:tc>
      </w:tr>
      <w:tr w:rsidR="002745DC" w:rsidRPr="002745DC" w:rsidTr="001A15A2">
        <w:trPr>
          <w:trHeight w:val="20"/>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其中：市级财政资金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9D4981" w:rsidRDefault="002745DC" w:rsidP="009D4981">
            <w:pPr>
              <w:widowControl/>
              <w:jc w:val="center"/>
              <w:rPr>
                <w:rFonts w:ascii="宋体" w:eastAsia="宋体" w:hAnsi="宋体" w:cs="宋体"/>
                <w:color w:val="FF0000"/>
                <w:kern w:val="0"/>
                <w:sz w:val="20"/>
              </w:rPr>
            </w:pPr>
          </w:p>
        </w:tc>
      </w:tr>
      <w:tr w:rsidR="002745DC" w:rsidRPr="002745DC" w:rsidTr="001A15A2">
        <w:trPr>
          <w:trHeight w:val="20"/>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区县财政资金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4万</w:t>
            </w:r>
            <w:r w:rsidR="00846501">
              <w:rPr>
                <w:rFonts w:ascii="宋体" w:eastAsia="宋体" w:hAnsi="宋体" w:cs="宋体" w:hint="eastAsia"/>
                <w:color w:val="000000"/>
                <w:kern w:val="0"/>
                <w:sz w:val="20"/>
              </w:rPr>
              <w:t>元</w:t>
            </w:r>
            <w:r w:rsidR="002745DC"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0A12A7" w:rsidRDefault="002745DC" w:rsidP="002745DC">
            <w:pPr>
              <w:widowControl/>
              <w:jc w:val="center"/>
              <w:rPr>
                <w:rFonts w:ascii="宋体" w:eastAsia="宋体" w:hAnsi="宋体" w:cs="宋体"/>
                <w:kern w:val="0"/>
                <w:sz w:val="20"/>
              </w:rPr>
            </w:pPr>
            <w:r w:rsidRPr="000A12A7">
              <w:rPr>
                <w:rFonts w:ascii="宋体" w:eastAsia="宋体" w:hAnsi="宋体" w:cs="宋体" w:hint="eastAsia"/>
                <w:kern w:val="0"/>
                <w:sz w:val="20"/>
              </w:rPr>
              <w:t xml:space="preserve">　</w:t>
            </w:r>
            <w:r w:rsidR="00846501" w:rsidRPr="000A12A7">
              <w:rPr>
                <w:rFonts w:ascii="宋体" w:eastAsia="宋体" w:hAnsi="宋体" w:cs="宋体" w:hint="eastAsia"/>
                <w:kern w:val="0"/>
                <w:sz w:val="20"/>
              </w:rPr>
              <w:t>3.3万元</w:t>
            </w:r>
          </w:p>
        </w:tc>
        <w:tc>
          <w:tcPr>
            <w:tcW w:w="1520" w:type="dxa"/>
            <w:tcBorders>
              <w:top w:val="nil"/>
              <w:left w:val="nil"/>
              <w:bottom w:val="single" w:sz="4" w:space="0" w:color="auto"/>
              <w:right w:val="single" w:sz="4" w:space="0" w:color="auto"/>
            </w:tcBorders>
            <w:shd w:val="clear" w:color="auto" w:fill="auto"/>
            <w:vAlign w:val="center"/>
            <w:hideMark/>
          </w:tcPr>
          <w:p w:rsidR="002745DC" w:rsidRPr="000A12A7" w:rsidRDefault="009D4981" w:rsidP="009D4981">
            <w:pPr>
              <w:widowControl/>
              <w:jc w:val="center"/>
              <w:rPr>
                <w:rFonts w:ascii="宋体" w:eastAsia="宋体" w:hAnsi="宋体" w:cs="宋体"/>
                <w:kern w:val="0"/>
                <w:sz w:val="20"/>
              </w:rPr>
            </w:pPr>
            <w:r w:rsidRPr="000A12A7">
              <w:rPr>
                <w:rFonts w:ascii="宋体" w:eastAsia="宋体" w:hAnsi="宋体" w:cs="宋体" w:hint="eastAsia"/>
                <w:kern w:val="0"/>
                <w:sz w:val="20"/>
              </w:rPr>
              <w:t>82.5%</w:t>
            </w:r>
          </w:p>
        </w:tc>
      </w:tr>
      <w:tr w:rsidR="002745DC" w:rsidRPr="002745DC" w:rsidTr="001A15A2">
        <w:trPr>
          <w:trHeight w:val="20"/>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19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20"/>
              </w:rPr>
              <w:t xml:space="preserve">  其他资金</w:t>
            </w:r>
          </w:p>
        </w:tc>
        <w:tc>
          <w:tcPr>
            <w:tcW w:w="118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2460" w:type="dxa"/>
            <w:gridSpan w:val="2"/>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2745DC">
        <w:trPr>
          <w:trHeight w:val="319"/>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年度总体目标</w:t>
            </w:r>
          </w:p>
        </w:tc>
        <w:tc>
          <w:tcPr>
            <w:tcW w:w="4760" w:type="dxa"/>
            <w:gridSpan w:val="4"/>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年初设定目标</w:t>
            </w:r>
          </w:p>
        </w:tc>
        <w:tc>
          <w:tcPr>
            <w:tcW w:w="3980" w:type="dxa"/>
            <w:gridSpan w:val="3"/>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全年实际完成情况</w:t>
            </w:r>
          </w:p>
        </w:tc>
      </w:tr>
      <w:tr w:rsidR="002745DC" w:rsidRPr="002745DC" w:rsidTr="002745DC">
        <w:trPr>
          <w:trHeight w:val="540"/>
        </w:trPr>
        <w:tc>
          <w:tcPr>
            <w:tcW w:w="560" w:type="dxa"/>
            <w:vMerge/>
            <w:tcBorders>
              <w:top w:val="nil"/>
              <w:left w:val="single" w:sz="4" w:space="0" w:color="auto"/>
              <w:bottom w:val="single" w:sz="4" w:space="0" w:color="000000"/>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4760" w:type="dxa"/>
            <w:gridSpan w:val="4"/>
            <w:tcBorders>
              <w:top w:val="single" w:sz="4" w:space="0" w:color="auto"/>
              <w:left w:val="nil"/>
              <w:bottom w:val="single" w:sz="4" w:space="0" w:color="auto"/>
              <w:right w:val="single" w:sz="4" w:space="0" w:color="auto"/>
            </w:tcBorders>
            <w:shd w:val="clear" w:color="auto" w:fill="auto"/>
            <w:vAlign w:val="center"/>
            <w:hideMark/>
          </w:tcPr>
          <w:p w:rsidR="00313554" w:rsidRPr="00313554" w:rsidRDefault="00313554" w:rsidP="00313554">
            <w:pPr>
              <w:widowControl/>
              <w:rPr>
                <w:rFonts w:ascii="宋体" w:eastAsia="宋体" w:hAnsi="宋体" w:cs="宋体"/>
                <w:color w:val="000000"/>
                <w:kern w:val="0"/>
                <w:sz w:val="20"/>
              </w:rPr>
            </w:pPr>
            <w:r w:rsidRPr="00313554">
              <w:rPr>
                <w:rFonts w:ascii="宋体" w:eastAsia="宋体" w:hAnsi="宋体" w:cs="宋体" w:hint="eastAsia"/>
                <w:color w:val="000000"/>
                <w:kern w:val="0"/>
                <w:sz w:val="20"/>
              </w:rPr>
              <w:t>目标1：完成妇女儿童发展规划</w:t>
            </w:r>
            <w:r w:rsidRPr="000A410B">
              <w:rPr>
                <w:rFonts w:ascii="宋体" w:eastAsia="宋体" w:hAnsi="宋体" w:cs="宋体" w:hint="eastAsia"/>
                <w:kern w:val="0"/>
                <w:sz w:val="20"/>
              </w:rPr>
              <w:t>2018年度</w:t>
            </w:r>
            <w:r w:rsidRPr="00313554">
              <w:rPr>
                <w:rFonts w:ascii="宋体" w:eastAsia="宋体" w:hAnsi="宋体" w:cs="宋体" w:hint="eastAsia"/>
                <w:color w:val="000000"/>
                <w:kern w:val="0"/>
                <w:sz w:val="20"/>
              </w:rPr>
              <w:t>198项指标的监测评估，为全区妇女儿童事业和经济社会的发展提供科学决策依据。</w:t>
            </w:r>
          </w:p>
          <w:p w:rsidR="00313554" w:rsidRPr="00313554" w:rsidRDefault="00313554" w:rsidP="00313554">
            <w:pPr>
              <w:widowControl/>
              <w:rPr>
                <w:rFonts w:ascii="宋体" w:eastAsia="宋体" w:hAnsi="宋体" w:cs="宋体"/>
                <w:color w:val="000000"/>
                <w:kern w:val="0"/>
                <w:sz w:val="20"/>
              </w:rPr>
            </w:pPr>
            <w:r w:rsidRPr="00313554">
              <w:rPr>
                <w:rFonts w:ascii="宋体" w:eastAsia="宋体" w:hAnsi="宋体" w:cs="宋体" w:hint="eastAsia"/>
                <w:color w:val="000000"/>
                <w:kern w:val="0"/>
                <w:sz w:val="20"/>
              </w:rPr>
              <w:t>目标2：召开妇女儿童工作会议2次，研判重难点指标和项目，推进规划顺利实施。</w:t>
            </w:r>
          </w:p>
          <w:p w:rsidR="002745DC" w:rsidRPr="002745DC" w:rsidRDefault="00313554" w:rsidP="00313554">
            <w:pPr>
              <w:widowControl/>
              <w:rPr>
                <w:rFonts w:ascii="宋体" w:eastAsia="宋体" w:hAnsi="宋体" w:cs="宋体"/>
                <w:color w:val="000000"/>
                <w:kern w:val="0"/>
                <w:sz w:val="20"/>
              </w:rPr>
            </w:pPr>
            <w:r w:rsidRPr="00313554">
              <w:rPr>
                <w:rFonts w:ascii="宋体" w:eastAsia="宋体" w:hAnsi="宋体" w:cs="宋体" w:hint="eastAsia"/>
                <w:color w:val="000000"/>
                <w:kern w:val="0"/>
                <w:sz w:val="20"/>
              </w:rPr>
              <w:t>目标3：召开一次100余人的业务骨干培训会，提高工作的专业性。</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rsidR="002745DC" w:rsidRPr="00A313A0" w:rsidRDefault="00774BBB" w:rsidP="00A313A0">
            <w:pPr>
              <w:widowControl/>
              <w:ind w:firstLineChars="200" w:firstLine="400"/>
              <w:rPr>
                <w:rFonts w:ascii="宋体" w:eastAsia="宋体" w:hAnsi="宋体" w:cs="宋体"/>
                <w:color w:val="000000"/>
                <w:kern w:val="0"/>
                <w:sz w:val="20"/>
              </w:rPr>
            </w:pPr>
            <w:r w:rsidRPr="00A313A0">
              <w:rPr>
                <w:rFonts w:ascii="宋体" w:eastAsia="宋体" w:hAnsi="宋体" w:cs="宋体" w:hint="eastAsia"/>
                <w:color w:val="000000"/>
                <w:kern w:val="0"/>
                <w:sz w:val="20"/>
              </w:rPr>
              <w:t>组织妇儿工委各成员单位</w:t>
            </w:r>
            <w:r w:rsidR="00A313A0">
              <w:rPr>
                <w:rFonts w:ascii="宋体" w:eastAsia="宋体" w:hAnsi="宋体" w:cs="宋体" w:hint="eastAsia"/>
                <w:color w:val="000000"/>
                <w:kern w:val="0"/>
                <w:sz w:val="20"/>
              </w:rPr>
              <w:t>召开工作会、培训会，</w:t>
            </w:r>
            <w:r w:rsidRPr="00A313A0">
              <w:rPr>
                <w:rFonts w:ascii="宋体" w:eastAsia="宋体" w:hAnsi="宋体" w:cs="宋体" w:hint="eastAsia"/>
                <w:color w:val="000000"/>
                <w:kern w:val="0"/>
                <w:sz w:val="20"/>
              </w:rPr>
              <w:t>对妇女儿童在经济、政治、健康、教育、社会保障、生存环境及法律保护等方面的问题进行分析，并按要求提交分析报告，</w:t>
            </w:r>
            <w:r w:rsidR="00A313A0" w:rsidRPr="00A313A0">
              <w:rPr>
                <w:rFonts w:ascii="宋体" w:eastAsia="宋体" w:hAnsi="宋体" w:cs="宋体" w:hint="eastAsia"/>
                <w:color w:val="000000"/>
                <w:kern w:val="0"/>
                <w:sz w:val="20"/>
              </w:rPr>
              <w:t>顺利完成《阎良区妇女儿童发展规划》年度数据监测和分析评估工作。</w:t>
            </w:r>
          </w:p>
        </w:tc>
      </w:tr>
      <w:tr w:rsidR="002745DC" w:rsidRPr="002745DC" w:rsidTr="001A15A2">
        <w:trPr>
          <w:trHeight w:val="20"/>
        </w:trPr>
        <w:tc>
          <w:tcPr>
            <w:tcW w:w="56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绩效指标</w:t>
            </w:r>
          </w:p>
        </w:tc>
        <w:tc>
          <w:tcPr>
            <w:tcW w:w="56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一级</w:t>
            </w:r>
            <w:r w:rsidRPr="002745DC">
              <w:rPr>
                <w:rFonts w:ascii="宋体" w:eastAsia="宋体" w:hAnsi="宋体" w:cs="宋体" w:hint="eastAsia"/>
                <w:color w:val="000000"/>
                <w:kern w:val="0"/>
                <w:sz w:val="20"/>
              </w:rPr>
              <w:br/>
              <w:t>指标</w:t>
            </w: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二级指标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三级指标</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年度指标值</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全年完成值</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未完成原因和改进措施</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产</w:t>
            </w:r>
            <w:r w:rsidRPr="002745DC">
              <w:rPr>
                <w:rFonts w:ascii="宋体" w:eastAsia="宋体" w:hAnsi="宋体" w:cs="宋体" w:hint="eastAsia"/>
                <w:kern w:val="0"/>
                <w:sz w:val="20"/>
              </w:rPr>
              <w:br/>
              <w:t>出</w:t>
            </w:r>
            <w:r w:rsidRPr="002745DC">
              <w:rPr>
                <w:rFonts w:ascii="宋体" w:eastAsia="宋体" w:hAnsi="宋体" w:cs="宋体" w:hint="eastAsia"/>
                <w:kern w:val="0"/>
                <w:sz w:val="20"/>
              </w:rPr>
              <w:br/>
              <w:t>指</w:t>
            </w:r>
            <w:r w:rsidRPr="002745DC">
              <w:rPr>
                <w:rFonts w:ascii="宋体" w:eastAsia="宋体" w:hAnsi="宋体" w:cs="宋体" w:hint="eastAsia"/>
                <w:kern w:val="0"/>
                <w:sz w:val="20"/>
              </w:rPr>
              <w:br/>
              <w:t>标</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数量指标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完成指标的监测评估</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198项</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1E4EED">
              <w:rPr>
                <w:rFonts w:ascii="宋体" w:eastAsia="宋体" w:hAnsi="宋体" w:cs="宋体" w:hint="eastAsia"/>
                <w:color w:val="000000"/>
                <w:kern w:val="0"/>
                <w:sz w:val="20"/>
              </w:rPr>
              <w:t>198项</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会议次数</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2次</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1E4EED" w:rsidP="001E4EED">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2次</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培训会</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1次100人</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1E4EED" w:rsidP="002745DC">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1次100人</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质量指标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B070BB">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指标</w:t>
            </w:r>
            <w:r w:rsidR="00B070BB">
              <w:rPr>
                <w:rFonts w:ascii="宋体" w:eastAsia="宋体" w:hAnsi="宋体" w:cs="宋体" w:hint="eastAsia"/>
                <w:color w:val="000000"/>
                <w:kern w:val="0"/>
                <w:sz w:val="20"/>
              </w:rPr>
              <w:t>监</w:t>
            </w:r>
            <w:r w:rsidRPr="003A7B5F">
              <w:rPr>
                <w:rFonts w:ascii="宋体" w:eastAsia="宋体" w:hAnsi="宋体" w:cs="宋体" w:hint="eastAsia"/>
                <w:color w:val="000000"/>
                <w:kern w:val="0"/>
                <w:sz w:val="20"/>
              </w:rPr>
              <w:t>测完成率</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color w:val="000000"/>
                <w:kern w:val="0"/>
                <w:sz w:val="20"/>
              </w:rPr>
              <w:t>100%</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621ED4" w:rsidRPr="003A7B5F">
              <w:rPr>
                <w:rFonts w:ascii="宋体" w:eastAsia="宋体" w:hAnsi="宋体" w:cs="宋体"/>
                <w:color w:val="000000"/>
                <w:kern w:val="0"/>
                <w:sz w:val="20"/>
              </w:rPr>
              <w:t>100%</w:t>
            </w:r>
            <w:r w:rsidR="00621ED4"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会议按时召开率</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color w:val="000000"/>
                <w:kern w:val="0"/>
                <w:sz w:val="20"/>
              </w:rPr>
              <w:t>100%</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621ED4" w:rsidRPr="003A7B5F">
              <w:rPr>
                <w:rFonts w:ascii="宋体" w:eastAsia="宋体" w:hAnsi="宋体" w:cs="宋体"/>
                <w:color w:val="000000"/>
                <w:kern w:val="0"/>
                <w:sz w:val="20"/>
              </w:rPr>
              <w:t>100%</w:t>
            </w:r>
            <w:r w:rsidR="00621ED4"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培训会</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color w:val="000000"/>
                <w:kern w:val="0"/>
                <w:sz w:val="20"/>
              </w:rPr>
              <w:t>100%</w:t>
            </w:r>
            <w:r w:rsidR="002745DC"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621ED4" w:rsidRPr="003A7B5F">
              <w:rPr>
                <w:rFonts w:ascii="宋体" w:eastAsia="宋体" w:hAnsi="宋体" w:cs="宋体"/>
                <w:color w:val="000000"/>
                <w:kern w:val="0"/>
                <w:sz w:val="20"/>
              </w:rPr>
              <w:t>100%</w:t>
            </w:r>
            <w:r w:rsidR="00621ED4"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3A7B5F"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3A7B5F" w:rsidRPr="002745DC" w:rsidRDefault="003A7B5F"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3A7B5F" w:rsidRPr="002745DC" w:rsidRDefault="003A7B5F" w:rsidP="002745DC">
            <w:pPr>
              <w:widowControl/>
              <w:jc w:val="left"/>
              <w:rPr>
                <w:rFonts w:ascii="宋体" w:eastAsia="宋体" w:hAnsi="宋体" w:cs="宋体"/>
                <w:kern w:val="0"/>
                <w:sz w:val="20"/>
              </w:rPr>
            </w:pPr>
          </w:p>
        </w:tc>
        <w:tc>
          <w:tcPr>
            <w:tcW w:w="1040" w:type="dxa"/>
            <w:vMerge w:val="restart"/>
            <w:tcBorders>
              <w:top w:val="nil"/>
              <w:left w:val="single" w:sz="4" w:space="0" w:color="auto"/>
              <w:right w:val="single" w:sz="4" w:space="0" w:color="auto"/>
            </w:tcBorders>
            <w:shd w:val="clear" w:color="auto" w:fill="auto"/>
            <w:vAlign w:val="center"/>
            <w:hideMark/>
          </w:tcPr>
          <w:p w:rsidR="003A7B5F" w:rsidRPr="002745DC" w:rsidRDefault="003A7B5F" w:rsidP="002745DC">
            <w:pPr>
              <w:widowControl/>
              <w:jc w:val="center"/>
              <w:rPr>
                <w:rFonts w:ascii="宋体" w:eastAsia="宋体" w:hAnsi="宋体" w:cs="宋体"/>
                <w:kern w:val="0"/>
                <w:sz w:val="20"/>
              </w:rPr>
            </w:pPr>
            <w:r w:rsidRPr="002745DC">
              <w:rPr>
                <w:rFonts w:ascii="宋体" w:eastAsia="宋体" w:hAnsi="宋体" w:cs="宋体" w:hint="eastAsia"/>
                <w:kern w:val="0"/>
                <w:sz w:val="20"/>
              </w:rPr>
              <w:t>时效指标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3A7B5F" w:rsidRPr="002745DC" w:rsidRDefault="00B070BB"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监</w:t>
            </w:r>
            <w:r w:rsidR="003A7B5F">
              <w:rPr>
                <w:rFonts w:ascii="宋体" w:eastAsia="宋体" w:hAnsi="宋体" w:cs="宋体" w:hint="eastAsia"/>
                <w:color w:val="000000"/>
                <w:kern w:val="0"/>
                <w:sz w:val="20"/>
              </w:rPr>
              <w:t>测时间</w:t>
            </w:r>
            <w:r w:rsidR="003A7B5F"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3A7B5F" w:rsidRPr="002745DC" w:rsidRDefault="003A7B5F" w:rsidP="001E4EED">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2019</w:t>
            </w:r>
            <w:r w:rsidR="00621ED4">
              <w:rPr>
                <w:rFonts w:ascii="宋体" w:eastAsia="宋体" w:hAnsi="宋体" w:cs="宋体" w:hint="eastAsia"/>
                <w:color w:val="000000"/>
                <w:kern w:val="0"/>
                <w:sz w:val="20"/>
              </w:rPr>
              <w:t>年</w:t>
            </w:r>
            <w:r w:rsidRPr="003A7B5F">
              <w:rPr>
                <w:rFonts w:ascii="宋体" w:eastAsia="宋体" w:hAnsi="宋体" w:cs="宋体" w:hint="eastAsia"/>
                <w:color w:val="000000"/>
                <w:kern w:val="0"/>
                <w:sz w:val="20"/>
              </w:rPr>
              <w:t>6月前</w:t>
            </w:r>
          </w:p>
        </w:tc>
        <w:tc>
          <w:tcPr>
            <w:tcW w:w="1140" w:type="dxa"/>
            <w:tcBorders>
              <w:top w:val="nil"/>
              <w:left w:val="nil"/>
              <w:bottom w:val="single" w:sz="4" w:space="0" w:color="auto"/>
              <w:right w:val="single" w:sz="4" w:space="0" w:color="auto"/>
            </w:tcBorders>
            <w:shd w:val="clear" w:color="auto" w:fill="auto"/>
            <w:vAlign w:val="center"/>
            <w:hideMark/>
          </w:tcPr>
          <w:p w:rsidR="003A7B5F" w:rsidRPr="002745DC" w:rsidRDefault="001E4EED" w:rsidP="001E4EED">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2019年6月</w:t>
            </w:r>
          </w:p>
        </w:tc>
        <w:tc>
          <w:tcPr>
            <w:tcW w:w="1520" w:type="dxa"/>
            <w:tcBorders>
              <w:top w:val="nil"/>
              <w:left w:val="nil"/>
              <w:bottom w:val="single" w:sz="4" w:space="0" w:color="auto"/>
              <w:right w:val="single" w:sz="4" w:space="0" w:color="auto"/>
            </w:tcBorders>
            <w:shd w:val="clear" w:color="auto" w:fill="auto"/>
            <w:vAlign w:val="center"/>
            <w:hideMark/>
          </w:tcPr>
          <w:p w:rsidR="003A7B5F" w:rsidRPr="002745DC" w:rsidRDefault="003A7B5F"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3A7B5F"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3A7B5F" w:rsidRPr="002745DC" w:rsidRDefault="003A7B5F"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3A7B5F" w:rsidRPr="002745DC" w:rsidRDefault="003A7B5F"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3A7B5F" w:rsidRPr="002745DC" w:rsidRDefault="003A7B5F"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3A7B5F"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会议时间</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3A7B5F"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2019年3月-9月</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A7B5F" w:rsidRPr="002745DC" w:rsidRDefault="003A7B5F"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sidR="001E4EED">
              <w:rPr>
                <w:rFonts w:ascii="宋体" w:eastAsia="宋体" w:hAnsi="宋体" w:cs="宋体" w:hint="eastAsia"/>
                <w:color w:val="000000"/>
                <w:kern w:val="0"/>
                <w:sz w:val="20"/>
              </w:rPr>
              <w:t>2019年</w:t>
            </w:r>
            <w:r w:rsidR="00095B4D">
              <w:rPr>
                <w:rFonts w:ascii="宋体" w:eastAsia="宋体" w:hAnsi="宋体" w:cs="宋体" w:hint="eastAsia"/>
                <w:color w:val="000000"/>
                <w:kern w:val="0"/>
                <w:sz w:val="20"/>
              </w:rPr>
              <w:t>5月、7月</w:t>
            </w:r>
          </w:p>
        </w:tc>
        <w:tc>
          <w:tcPr>
            <w:tcW w:w="1520" w:type="dxa"/>
            <w:tcBorders>
              <w:top w:val="nil"/>
              <w:left w:val="nil"/>
              <w:bottom w:val="single" w:sz="4" w:space="0" w:color="auto"/>
              <w:right w:val="single" w:sz="4" w:space="0" w:color="auto"/>
            </w:tcBorders>
            <w:shd w:val="clear" w:color="auto" w:fill="auto"/>
            <w:vAlign w:val="center"/>
            <w:hideMark/>
          </w:tcPr>
          <w:p w:rsidR="003A7B5F" w:rsidRPr="002745DC" w:rsidRDefault="003A7B5F"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3A7B5F"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tcPr>
          <w:p w:rsidR="003A7B5F" w:rsidRPr="002745DC" w:rsidRDefault="003A7B5F"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3A7B5F" w:rsidRPr="002745DC" w:rsidRDefault="003A7B5F"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3A7B5F" w:rsidRPr="002745DC" w:rsidRDefault="003A7B5F"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3A7B5F" w:rsidRPr="002745DC" w:rsidRDefault="003A7B5F"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培训时间</w:t>
            </w:r>
          </w:p>
        </w:tc>
        <w:tc>
          <w:tcPr>
            <w:tcW w:w="1320" w:type="dxa"/>
            <w:tcBorders>
              <w:top w:val="nil"/>
              <w:left w:val="nil"/>
              <w:bottom w:val="single" w:sz="4" w:space="0" w:color="auto"/>
              <w:right w:val="single" w:sz="4" w:space="0" w:color="auto"/>
            </w:tcBorders>
            <w:shd w:val="clear" w:color="auto" w:fill="auto"/>
            <w:vAlign w:val="center"/>
          </w:tcPr>
          <w:p w:rsidR="003A7B5F" w:rsidRPr="002745DC" w:rsidRDefault="003A7B5F"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2019年3月-9月</w:t>
            </w:r>
          </w:p>
        </w:tc>
        <w:tc>
          <w:tcPr>
            <w:tcW w:w="1140" w:type="dxa"/>
            <w:tcBorders>
              <w:top w:val="nil"/>
              <w:left w:val="nil"/>
              <w:bottom w:val="single" w:sz="4" w:space="0" w:color="auto"/>
              <w:right w:val="single" w:sz="4" w:space="0" w:color="auto"/>
            </w:tcBorders>
            <w:shd w:val="clear" w:color="auto" w:fill="auto"/>
            <w:vAlign w:val="center"/>
          </w:tcPr>
          <w:p w:rsidR="003A7B5F" w:rsidRPr="002745DC" w:rsidRDefault="00095B4D" w:rsidP="00095B4D">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2019年7月</w:t>
            </w:r>
          </w:p>
        </w:tc>
        <w:tc>
          <w:tcPr>
            <w:tcW w:w="1520" w:type="dxa"/>
            <w:tcBorders>
              <w:top w:val="nil"/>
              <w:left w:val="nil"/>
              <w:bottom w:val="single" w:sz="4" w:space="0" w:color="auto"/>
              <w:right w:val="single" w:sz="4" w:space="0" w:color="auto"/>
            </w:tcBorders>
            <w:shd w:val="clear" w:color="auto" w:fill="auto"/>
            <w:vAlign w:val="center"/>
          </w:tcPr>
          <w:p w:rsidR="003A7B5F" w:rsidRPr="002745DC" w:rsidRDefault="003A7B5F" w:rsidP="002745DC">
            <w:pPr>
              <w:widowControl/>
              <w:jc w:val="center"/>
              <w:rPr>
                <w:rFonts w:ascii="宋体" w:eastAsia="宋体" w:hAnsi="宋体" w:cs="宋体"/>
                <w:color w:val="000000"/>
                <w:kern w:val="0"/>
                <w:sz w:val="20"/>
              </w:rPr>
            </w:pPr>
          </w:p>
        </w:tc>
      </w:tr>
      <w:tr w:rsidR="00C9160A"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C9160A" w:rsidRPr="002745DC" w:rsidRDefault="00C9160A"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C9160A" w:rsidRPr="002745DC" w:rsidRDefault="00C9160A" w:rsidP="002745DC">
            <w:pPr>
              <w:widowControl/>
              <w:jc w:val="left"/>
              <w:rPr>
                <w:rFonts w:ascii="宋体" w:eastAsia="宋体" w:hAnsi="宋体" w:cs="宋体"/>
                <w:kern w:val="0"/>
                <w:sz w:val="20"/>
              </w:rPr>
            </w:pPr>
          </w:p>
        </w:tc>
        <w:tc>
          <w:tcPr>
            <w:tcW w:w="1040" w:type="dxa"/>
            <w:vMerge w:val="restart"/>
            <w:tcBorders>
              <w:top w:val="nil"/>
              <w:left w:val="single" w:sz="4" w:space="0" w:color="auto"/>
              <w:right w:val="single" w:sz="4" w:space="0" w:color="auto"/>
            </w:tcBorders>
            <w:shd w:val="clear" w:color="auto" w:fill="auto"/>
            <w:vAlign w:val="center"/>
            <w:hideMark/>
          </w:tcPr>
          <w:p w:rsidR="00C9160A" w:rsidRPr="002745DC" w:rsidRDefault="00C9160A" w:rsidP="002745DC">
            <w:pPr>
              <w:widowControl/>
              <w:jc w:val="center"/>
              <w:rPr>
                <w:rFonts w:ascii="宋体" w:eastAsia="宋体" w:hAnsi="宋体" w:cs="宋体"/>
                <w:kern w:val="0"/>
                <w:sz w:val="20"/>
              </w:rPr>
            </w:pPr>
            <w:r w:rsidRPr="002745DC">
              <w:rPr>
                <w:rFonts w:ascii="宋体" w:eastAsia="宋体" w:hAnsi="宋体" w:cs="宋体" w:hint="eastAsia"/>
                <w:kern w:val="0"/>
                <w:sz w:val="20"/>
              </w:rPr>
              <w:t>成本指标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C9160A" w:rsidRPr="002745DC" w:rsidRDefault="00C9160A" w:rsidP="002745DC">
            <w:pPr>
              <w:widowControl/>
              <w:jc w:val="center"/>
              <w:rPr>
                <w:rFonts w:ascii="宋体" w:eastAsia="宋体" w:hAnsi="宋体" w:cs="宋体"/>
                <w:color w:val="000000"/>
                <w:kern w:val="0"/>
                <w:sz w:val="20"/>
              </w:rPr>
            </w:pPr>
            <w:r w:rsidRPr="003A7B5F">
              <w:rPr>
                <w:rFonts w:ascii="宋体" w:eastAsia="宋体" w:hAnsi="宋体" w:cs="宋体" w:hint="eastAsia"/>
                <w:color w:val="000000"/>
                <w:kern w:val="0"/>
                <w:sz w:val="20"/>
              </w:rPr>
              <w:t>监测评估费</w:t>
            </w: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C9160A" w:rsidRPr="002745DC" w:rsidRDefault="00C9160A"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1.5万元</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C9160A" w:rsidRPr="000F5931" w:rsidRDefault="001E4EED" w:rsidP="001E4EED">
            <w:pPr>
              <w:widowControl/>
              <w:jc w:val="center"/>
              <w:rPr>
                <w:rFonts w:ascii="宋体" w:eastAsia="宋体" w:hAnsi="宋体" w:cs="宋体"/>
                <w:kern w:val="0"/>
                <w:sz w:val="20"/>
              </w:rPr>
            </w:pPr>
            <w:r w:rsidRPr="000F5931">
              <w:rPr>
                <w:rFonts w:ascii="宋体" w:eastAsia="宋体" w:hAnsi="宋体" w:cs="宋体" w:hint="eastAsia"/>
                <w:kern w:val="0"/>
                <w:sz w:val="20"/>
              </w:rPr>
              <w:t>1.5万元</w:t>
            </w:r>
          </w:p>
        </w:tc>
        <w:tc>
          <w:tcPr>
            <w:tcW w:w="1520" w:type="dxa"/>
            <w:tcBorders>
              <w:top w:val="nil"/>
              <w:left w:val="nil"/>
              <w:bottom w:val="single" w:sz="4" w:space="0" w:color="auto"/>
              <w:right w:val="single" w:sz="4" w:space="0" w:color="auto"/>
            </w:tcBorders>
            <w:shd w:val="clear" w:color="auto" w:fill="auto"/>
            <w:vAlign w:val="center"/>
            <w:hideMark/>
          </w:tcPr>
          <w:p w:rsidR="00C9160A" w:rsidRPr="000F5931" w:rsidRDefault="00C9160A" w:rsidP="001E4EED">
            <w:pPr>
              <w:widowControl/>
              <w:jc w:val="center"/>
              <w:rPr>
                <w:rFonts w:ascii="宋体" w:eastAsia="宋体" w:hAnsi="宋体" w:cs="宋体"/>
                <w:kern w:val="0"/>
                <w:sz w:val="20"/>
              </w:rPr>
            </w:pPr>
          </w:p>
        </w:tc>
      </w:tr>
      <w:tr w:rsidR="00C9160A"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C9160A" w:rsidRPr="002745DC" w:rsidRDefault="00C9160A"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C9160A" w:rsidRPr="002745DC" w:rsidRDefault="00C9160A" w:rsidP="002745DC">
            <w:pPr>
              <w:widowControl/>
              <w:jc w:val="left"/>
              <w:rPr>
                <w:rFonts w:ascii="宋体" w:eastAsia="宋体" w:hAnsi="宋体" w:cs="宋体"/>
                <w:kern w:val="0"/>
                <w:sz w:val="20"/>
              </w:rPr>
            </w:pPr>
          </w:p>
        </w:tc>
        <w:tc>
          <w:tcPr>
            <w:tcW w:w="1040" w:type="dxa"/>
            <w:vMerge/>
            <w:tcBorders>
              <w:left w:val="single" w:sz="4" w:space="0" w:color="auto"/>
              <w:right w:val="single" w:sz="4" w:space="0" w:color="auto"/>
            </w:tcBorders>
            <w:vAlign w:val="center"/>
            <w:hideMark/>
          </w:tcPr>
          <w:p w:rsidR="00C9160A" w:rsidRPr="002745DC" w:rsidRDefault="00C9160A"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C9160A" w:rsidRPr="002745DC" w:rsidRDefault="00C9160A"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r>
              <w:rPr>
                <w:rFonts w:ascii="宋体" w:eastAsia="宋体" w:hAnsi="宋体" w:cs="宋体" w:hint="eastAsia"/>
                <w:color w:val="000000"/>
                <w:kern w:val="0"/>
                <w:sz w:val="20"/>
              </w:rPr>
              <w:t>会议费</w:t>
            </w:r>
          </w:p>
        </w:tc>
        <w:tc>
          <w:tcPr>
            <w:tcW w:w="1320" w:type="dxa"/>
            <w:tcBorders>
              <w:top w:val="nil"/>
              <w:left w:val="nil"/>
              <w:bottom w:val="single" w:sz="4" w:space="0" w:color="auto"/>
              <w:right w:val="single" w:sz="4" w:space="0" w:color="auto"/>
            </w:tcBorders>
            <w:shd w:val="clear" w:color="auto" w:fill="auto"/>
            <w:vAlign w:val="center"/>
            <w:hideMark/>
          </w:tcPr>
          <w:p w:rsidR="00C9160A" w:rsidRPr="002745DC" w:rsidRDefault="00C9160A"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1万元</w:t>
            </w: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C9160A" w:rsidRPr="000F5931" w:rsidRDefault="001E4EED" w:rsidP="001E4EED">
            <w:pPr>
              <w:widowControl/>
              <w:jc w:val="center"/>
              <w:rPr>
                <w:rFonts w:ascii="宋体" w:eastAsia="宋体" w:hAnsi="宋体" w:cs="宋体"/>
                <w:kern w:val="0"/>
                <w:sz w:val="20"/>
              </w:rPr>
            </w:pPr>
            <w:r w:rsidRPr="000F5931">
              <w:rPr>
                <w:rFonts w:ascii="宋体" w:eastAsia="宋体" w:hAnsi="宋体" w:cs="宋体" w:hint="eastAsia"/>
                <w:kern w:val="0"/>
                <w:sz w:val="20"/>
              </w:rPr>
              <w:t>0.3万元</w:t>
            </w:r>
          </w:p>
        </w:tc>
        <w:tc>
          <w:tcPr>
            <w:tcW w:w="1520" w:type="dxa"/>
            <w:tcBorders>
              <w:top w:val="nil"/>
              <w:left w:val="nil"/>
              <w:bottom w:val="single" w:sz="4" w:space="0" w:color="auto"/>
              <w:right w:val="single" w:sz="4" w:space="0" w:color="auto"/>
            </w:tcBorders>
            <w:shd w:val="clear" w:color="auto" w:fill="auto"/>
            <w:vAlign w:val="center"/>
            <w:hideMark/>
          </w:tcPr>
          <w:p w:rsidR="00C9160A" w:rsidRPr="000F5931" w:rsidRDefault="00E00EC3" w:rsidP="001E4EED">
            <w:pPr>
              <w:widowControl/>
              <w:jc w:val="center"/>
              <w:rPr>
                <w:rFonts w:ascii="宋体" w:eastAsia="宋体" w:hAnsi="宋体" w:cs="宋体"/>
                <w:kern w:val="0"/>
                <w:sz w:val="20"/>
              </w:rPr>
            </w:pPr>
            <w:r>
              <w:rPr>
                <w:rFonts w:ascii="宋体" w:eastAsia="宋体" w:hAnsi="宋体" w:cs="宋体"/>
                <w:kern w:val="0"/>
                <w:sz w:val="20"/>
              </w:rPr>
              <w:t>压减一般支出</w:t>
            </w:r>
            <w:bookmarkStart w:id="0" w:name="_GoBack"/>
            <w:bookmarkEnd w:id="0"/>
          </w:p>
        </w:tc>
      </w:tr>
      <w:tr w:rsidR="00C9160A"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tcPr>
          <w:p w:rsidR="00C9160A" w:rsidRPr="002745DC" w:rsidRDefault="00C9160A"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C9160A" w:rsidRPr="002745DC" w:rsidRDefault="00C9160A" w:rsidP="002745DC">
            <w:pPr>
              <w:widowControl/>
              <w:jc w:val="left"/>
              <w:rPr>
                <w:rFonts w:ascii="宋体" w:eastAsia="宋体" w:hAnsi="宋体" w:cs="宋体"/>
                <w:kern w:val="0"/>
                <w:sz w:val="20"/>
              </w:rPr>
            </w:pPr>
          </w:p>
        </w:tc>
        <w:tc>
          <w:tcPr>
            <w:tcW w:w="1040" w:type="dxa"/>
            <w:vMerge/>
            <w:tcBorders>
              <w:left w:val="single" w:sz="4" w:space="0" w:color="auto"/>
              <w:bottom w:val="single" w:sz="4" w:space="0" w:color="auto"/>
              <w:right w:val="single" w:sz="4" w:space="0" w:color="auto"/>
            </w:tcBorders>
            <w:vAlign w:val="center"/>
          </w:tcPr>
          <w:p w:rsidR="00C9160A" w:rsidRPr="002745DC" w:rsidRDefault="00C9160A"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C9160A" w:rsidRPr="002745DC" w:rsidRDefault="00C9160A"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 xml:space="preserve">  培训费</w:t>
            </w:r>
          </w:p>
        </w:tc>
        <w:tc>
          <w:tcPr>
            <w:tcW w:w="1320" w:type="dxa"/>
            <w:tcBorders>
              <w:top w:val="nil"/>
              <w:left w:val="nil"/>
              <w:bottom w:val="single" w:sz="4" w:space="0" w:color="auto"/>
              <w:right w:val="single" w:sz="4" w:space="0" w:color="auto"/>
            </w:tcBorders>
            <w:shd w:val="clear" w:color="auto" w:fill="auto"/>
            <w:vAlign w:val="center"/>
          </w:tcPr>
          <w:p w:rsidR="00C9160A" w:rsidRPr="002745DC" w:rsidRDefault="00C9160A" w:rsidP="002745DC">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1.5万元</w:t>
            </w:r>
          </w:p>
        </w:tc>
        <w:tc>
          <w:tcPr>
            <w:tcW w:w="1140" w:type="dxa"/>
            <w:tcBorders>
              <w:top w:val="nil"/>
              <w:left w:val="nil"/>
              <w:bottom w:val="single" w:sz="4" w:space="0" w:color="auto"/>
              <w:right w:val="single" w:sz="4" w:space="0" w:color="auto"/>
            </w:tcBorders>
            <w:shd w:val="clear" w:color="auto" w:fill="auto"/>
            <w:vAlign w:val="center"/>
          </w:tcPr>
          <w:p w:rsidR="00C9160A" w:rsidRPr="000F5931" w:rsidRDefault="001E4EED" w:rsidP="001E4EED">
            <w:pPr>
              <w:widowControl/>
              <w:jc w:val="center"/>
              <w:rPr>
                <w:rFonts w:ascii="宋体" w:eastAsia="宋体" w:hAnsi="宋体" w:cs="宋体"/>
                <w:kern w:val="0"/>
                <w:sz w:val="20"/>
              </w:rPr>
            </w:pPr>
            <w:r w:rsidRPr="000F5931">
              <w:rPr>
                <w:rFonts w:ascii="宋体" w:eastAsia="宋体" w:hAnsi="宋体" w:cs="宋体" w:hint="eastAsia"/>
                <w:kern w:val="0"/>
                <w:sz w:val="20"/>
              </w:rPr>
              <w:t>1.5万元</w:t>
            </w:r>
          </w:p>
        </w:tc>
        <w:tc>
          <w:tcPr>
            <w:tcW w:w="1520" w:type="dxa"/>
            <w:tcBorders>
              <w:top w:val="nil"/>
              <w:left w:val="nil"/>
              <w:bottom w:val="single" w:sz="4" w:space="0" w:color="auto"/>
              <w:right w:val="single" w:sz="4" w:space="0" w:color="auto"/>
            </w:tcBorders>
            <w:shd w:val="clear" w:color="auto" w:fill="auto"/>
            <w:vAlign w:val="center"/>
          </w:tcPr>
          <w:p w:rsidR="00C9160A" w:rsidRPr="000F5931" w:rsidRDefault="00C9160A" w:rsidP="001E4EED">
            <w:pPr>
              <w:widowControl/>
              <w:jc w:val="center"/>
              <w:rPr>
                <w:rFonts w:ascii="宋体" w:eastAsia="宋体" w:hAnsi="宋体" w:cs="宋体"/>
                <w:kern w:val="0"/>
                <w:sz w:val="20"/>
              </w:rPr>
            </w:pP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效</w:t>
            </w:r>
            <w:r w:rsidRPr="002745DC">
              <w:rPr>
                <w:rFonts w:ascii="宋体" w:eastAsia="宋体" w:hAnsi="宋体" w:cs="宋体" w:hint="eastAsia"/>
                <w:kern w:val="0"/>
                <w:sz w:val="20"/>
              </w:rPr>
              <w:br/>
              <w:t>益</w:t>
            </w:r>
            <w:r w:rsidRPr="002745DC">
              <w:rPr>
                <w:rFonts w:ascii="宋体" w:eastAsia="宋体" w:hAnsi="宋体" w:cs="宋体" w:hint="eastAsia"/>
                <w:kern w:val="0"/>
                <w:sz w:val="20"/>
              </w:rPr>
              <w:br/>
              <w:t>指</w:t>
            </w:r>
            <w:r w:rsidRPr="002745DC">
              <w:rPr>
                <w:rFonts w:ascii="宋体" w:eastAsia="宋体" w:hAnsi="宋体" w:cs="宋体" w:hint="eastAsia"/>
                <w:kern w:val="0"/>
                <w:sz w:val="20"/>
              </w:rPr>
              <w:br/>
              <w:t>标</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经济效益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社会效益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C9160A" w:rsidP="002745DC">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保障妇女儿童生活质量得到优化</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C9160A" w:rsidP="00C9160A">
            <w:pPr>
              <w:widowControl/>
              <w:jc w:val="center"/>
              <w:rPr>
                <w:rFonts w:ascii="宋体" w:eastAsia="宋体" w:hAnsi="宋体" w:cs="宋体"/>
                <w:color w:val="000000"/>
                <w:kern w:val="0"/>
                <w:sz w:val="20"/>
              </w:rPr>
            </w:pPr>
            <w:r w:rsidRPr="00C9160A">
              <w:rPr>
                <w:rFonts w:ascii="宋体" w:eastAsia="宋体" w:hAnsi="宋体" w:cs="宋体"/>
                <w:color w:val="000000"/>
                <w:kern w:val="0"/>
                <w:sz w:val="20"/>
              </w:rPr>
              <w:t>100%</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047F39" w:rsidP="000C2091">
            <w:pPr>
              <w:widowControl/>
              <w:jc w:val="center"/>
              <w:rPr>
                <w:rFonts w:ascii="宋体" w:eastAsia="宋体" w:hAnsi="宋体" w:cs="宋体"/>
                <w:color w:val="000000"/>
                <w:kern w:val="0"/>
                <w:sz w:val="20"/>
              </w:rPr>
            </w:pPr>
            <w:r w:rsidRPr="003A7B5F">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C9160A" w:rsidP="002745DC">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提高妇女儿童知识知晓率</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C9160A" w:rsidP="00C9160A">
            <w:pPr>
              <w:widowControl/>
              <w:jc w:val="center"/>
              <w:rPr>
                <w:rFonts w:ascii="宋体" w:eastAsia="宋体" w:hAnsi="宋体" w:cs="宋体"/>
                <w:color w:val="000000"/>
                <w:kern w:val="0"/>
                <w:sz w:val="20"/>
              </w:rPr>
            </w:pPr>
            <w:r w:rsidRPr="00C9160A">
              <w:rPr>
                <w:rFonts w:ascii="宋体" w:eastAsia="宋体" w:hAnsi="宋体" w:cs="宋体"/>
                <w:color w:val="000000"/>
                <w:kern w:val="0"/>
                <w:sz w:val="20"/>
              </w:rPr>
              <w:t>100%</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047F39" w:rsidP="000C2091">
            <w:pPr>
              <w:widowControl/>
              <w:jc w:val="center"/>
              <w:rPr>
                <w:rFonts w:ascii="宋体" w:eastAsia="宋体" w:hAnsi="宋体" w:cs="宋体"/>
                <w:color w:val="000000"/>
                <w:kern w:val="0"/>
                <w:sz w:val="20"/>
              </w:rPr>
            </w:pPr>
            <w:r w:rsidRPr="003A7B5F">
              <w:rPr>
                <w:rFonts w:ascii="宋体" w:eastAsia="宋体" w:hAnsi="宋体" w:cs="宋体"/>
                <w:color w:val="000000"/>
                <w:kern w:val="0"/>
                <w:sz w:val="20"/>
              </w:rPr>
              <w:t>100%</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生态效益</w:t>
            </w:r>
            <w:r w:rsidRPr="002745DC">
              <w:rPr>
                <w:rFonts w:ascii="宋体" w:eastAsia="宋体" w:hAnsi="宋体" w:cs="宋体" w:hint="eastAsia"/>
                <w:kern w:val="0"/>
                <w:sz w:val="20"/>
              </w:rPr>
              <w:br/>
              <w:t>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C9160A">
            <w:pPr>
              <w:widowControl/>
              <w:jc w:val="center"/>
              <w:rPr>
                <w:rFonts w:ascii="宋体" w:eastAsia="宋体" w:hAnsi="宋体" w:cs="宋体"/>
                <w:color w:val="000000"/>
                <w:kern w:val="0"/>
                <w:sz w:val="20"/>
              </w:rPr>
            </w:pP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C9160A">
            <w:pPr>
              <w:widowControl/>
              <w:jc w:val="center"/>
              <w:rPr>
                <w:rFonts w:ascii="宋体" w:eastAsia="宋体" w:hAnsi="宋体" w:cs="宋体"/>
                <w:color w:val="000000"/>
                <w:kern w:val="0"/>
                <w:sz w:val="20"/>
              </w:rPr>
            </w:pP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可持续影响指标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C9160A" w:rsidP="002745DC">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执行年度</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C9160A" w:rsidP="00C9160A">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≥3年</w:t>
            </w:r>
          </w:p>
        </w:tc>
        <w:tc>
          <w:tcPr>
            <w:tcW w:w="1140" w:type="dxa"/>
            <w:tcBorders>
              <w:top w:val="nil"/>
              <w:left w:val="nil"/>
              <w:bottom w:val="single" w:sz="4" w:space="0" w:color="auto"/>
              <w:right w:val="single" w:sz="4" w:space="0" w:color="auto"/>
            </w:tcBorders>
            <w:shd w:val="clear" w:color="auto" w:fill="auto"/>
            <w:vAlign w:val="center"/>
            <w:hideMark/>
          </w:tcPr>
          <w:p w:rsidR="002745DC" w:rsidRPr="00917630" w:rsidRDefault="002745DC" w:rsidP="002745DC">
            <w:pPr>
              <w:widowControl/>
              <w:jc w:val="left"/>
              <w:rPr>
                <w:rFonts w:ascii="宋体" w:eastAsia="宋体" w:hAnsi="宋体" w:cs="宋体"/>
                <w:color w:val="FF0000"/>
                <w:kern w:val="0"/>
                <w:sz w:val="20"/>
              </w:rPr>
            </w:pPr>
            <w:r w:rsidRPr="002745DC">
              <w:rPr>
                <w:rFonts w:ascii="宋体" w:eastAsia="宋体" w:hAnsi="宋体" w:cs="宋体" w:hint="eastAsia"/>
                <w:color w:val="000000"/>
                <w:kern w:val="0"/>
                <w:sz w:val="20"/>
              </w:rPr>
              <w:t xml:space="preserve">　</w:t>
            </w:r>
            <w:r w:rsidR="000F5931" w:rsidRPr="00C9160A">
              <w:rPr>
                <w:rFonts w:ascii="宋体" w:eastAsia="宋体" w:hAnsi="宋体" w:cs="宋体" w:hint="eastAsia"/>
                <w:color w:val="000000"/>
                <w:kern w:val="0"/>
                <w:sz w:val="20"/>
              </w:rPr>
              <w:t>≥3年</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C9160A">
            <w:pPr>
              <w:widowControl/>
              <w:jc w:val="center"/>
              <w:rPr>
                <w:rFonts w:ascii="宋体" w:eastAsia="宋体" w:hAnsi="宋体" w:cs="宋体"/>
                <w:color w:val="000000"/>
                <w:kern w:val="0"/>
                <w:sz w:val="20"/>
              </w:rPr>
            </w:pP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C9160A">
            <w:pPr>
              <w:widowControl/>
              <w:jc w:val="center"/>
              <w:rPr>
                <w:rFonts w:ascii="宋体" w:eastAsia="宋体" w:hAnsi="宋体" w:cs="宋体"/>
                <w:color w:val="000000"/>
                <w:kern w:val="0"/>
                <w:sz w:val="20"/>
              </w:rPr>
            </w:pP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满意度指标</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服务对象</w:t>
            </w:r>
            <w:r w:rsidRPr="002745DC">
              <w:rPr>
                <w:rFonts w:ascii="宋体" w:eastAsia="宋体" w:hAnsi="宋体" w:cs="宋体" w:hint="eastAsia"/>
                <w:kern w:val="0"/>
                <w:sz w:val="20"/>
              </w:rPr>
              <w:br/>
              <w:t>满意度指标</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C9160A" w:rsidP="002745DC">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 xml:space="preserve">妇女儿童满意度  </w:t>
            </w:r>
            <w:r w:rsidR="002745DC"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C9160A" w:rsidP="00C9160A">
            <w:pPr>
              <w:widowControl/>
              <w:jc w:val="center"/>
              <w:rPr>
                <w:rFonts w:ascii="宋体" w:eastAsia="宋体" w:hAnsi="宋体" w:cs="宋体"/>
                <w:color w:val="000000"/>
                <w:kern w:val="0"/>
                <w:sz w:val="20"/>
              </w:rPr>
            </w:pPr>
            <w:r w:rsidRPr="00C9160A">
              <w:rPr>
                <w:rFonts w:ascii="宋体" w:eastAsia="宋体" w:hAnsi="宋体" w:cs="宋体" w:hint="eastAsia"/>
                <w:color w:val="000000"/>
                <w:kern w:val="0"/>
                <w:sz w:val="20"/>
              </w:rPr>
              <w:t>≧98%</w:t>
            </w:r>
          </w:p>
        </w:tc>
        <w:tc>
          <w:tcPr>
            <w:tcW w:w="1140" w:type="dxa"/>
            <w:tcBorders>
              <w:top w:val="nil"/>
              <w:left w:val="nil"/>
              <w:bottom w:val="single" w:sz="4" w:space="0" w:color="auto"/>
              <w:right w:val="single" w:sz="4" w:space="0" w:color="auto"/>
            </w:tcBorders>
            <w:shd w:val="clear" w:color="auto" w:fill="auto"/>
            <w:vAlign w:val="center"/>
            <w:hideMark/>
          </w:tcPr>
          <w:p w:rsidR="002745DC" w:rsidRPr="000F5931" w:rsidRDefault="002745DC" w:rsidP="002745DC">
            <w:pPr>
              <w:widowControl/>
              <w:jc w:val="left"/>
              <w:rPr>
                <w:rFonts w:ascii="宋体" w:eastAsia="宋体" w:hAnsi="宋体" w:cs="宋体"/>
                <w:kern w:val="0"/>
                <w:sz w:val="20"/>
              </w:rPr>
            </w:pPr>
            <w:r w:rsidRPr="002745DC">
              <w:rPr>
                <w:rFonts w:ascii="宋体" w:eastAsia="宋体" w:hAnsi="宋体" w:cs="宋体" w:hint="eastAsia"/>
                <w:color w:val="000000"/>
                <w:kern w:val="0"/>
                <w:sz w:val="20"/>
              </w:rPr>
              <w:t xml:space="preserve">　</w:t>
            </w:r>
            <w:r w:rsidR="00095B4D" w:rsidRPr="000F5931">
              <w:rPr>
                <w:rFonts w:ascii="宋体" w:eastAsia="宋体" w:hAnsi="宋体" w:cs="宋体" w:hint="eastAsia"/>
                <w:kern w:val="0"/>
                <w:sz w:val="20"/>
              </w:rPr>
              <w:t>≧98%</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color w:val="000000"/>
                <w:kern w:val="0"/>
                <w:sz w:val="20"/>
              </w:rPr>
            </w:pPr>
          </w:p>
        </w:tc>
        <w:tc>
          <w:tcPr>
            <w:tcW w:w="56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宋体" w:eastAsia="宋体" w:hAnsi="宋体" w:cs="宋体"/>
                <w:kern w:val="0"/>
                <w:sz w:val="20"/>
              </w:rPr>
            </w:pPr>
          </w:p>
        </w:tc>
        <w:tc>
          <w:tcPr>
            <w:tcW w:w="10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kern w:val="0"/>
                <w:sz w:val="20"/>
              </w:rPr>
            </w:pPr>
            <w:r w:rsidRPr="002745DC">
              <w:rPr>
                <w:rFonts w:ascii="宋体" w:eastAsia="宋体" w:hAnsi="宋体" w:cs="宋体" w:hint="eastAsia"/>
                <w:kern w:val="0"/>
                <w:sz w:val="20"/>
              </w:rPr>
              <w:t>……</w:t>
            </w:r>
          </w:p>
        </w:tc>
        <w:tc>
          <w:tcPr>
            <w:tcW w:w="316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c>
          <w:tcPr>
            <w:tcW w:w="1520"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 xml:space="preserve">　</w:t>
            </w:r>
          </w:p>
        </w:tc>
      </w:tr>
      <w:tr w:rsidR="002745DC" w:rsidRPr="002745DC" w:rsidTr="001A15A2">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说明</w:t>
            </w:r>
          </w:p>
        </w:tc>
        <w:tc>
          <w:tcPr>
            <w:tcW w:w="8740" w:type="dxa"/>
            <w:gridSpan w:val="7"/>
            <w:tcBorders>
              <w:top w:val="single" w:sz="4" w:space="0" w:color="auto"/>
              <w:left w:val="nil"/>
              <w:bottom w:val="single" w:sz="4" w:space="0" w:color="auto"/>
              <w:right w:val="single" w:sz="4" w:space="0" w:color="000000"/>
            </w:tcBorders>
            <w:shd w:val="clear" w:color="auto" w:fill="auto"/>
            <w:vAlign w:val="center"/>
            <w:hideMark/>
          </w:tcPr>
          <w:p w:rsidR="002745DC" w:rsidRPr="002745DC" w:rsidRDefault="002745DC" w:rsidP="002745DC">
            <w:pPr>
              <w:widowControl/>
              <w:jc w:val="center"/>
              <w:rPr>
                <w:rFonts w:ascii="宋体" w:eastAsia="宋体" w:hAnsi="宋体" w:cs="宋体"/>
                <w:color w:val="000000"/>
                <w:kern w:val="0"/>
                <w:sz w:val="20"/>
              </w:rPr>
            </w:pPr>
            <w:r w:rsidRPr="002745DC">
              <w:rPr>
                <w:rFonts w:ascii="宋体" w:eastAsia="宋体" w:hAnsi="宋体" w:cs="宋体" w:hint="eastAsia"/>
                <w:color w:val="000000"/>
                <w:kern w:val="0"/>
                <w:sz w:val="20"/>
              </w:rPr>
              <w:t>请在此处简要说明各级审计和财政监督检查中发现的问题及其所涉及的金额，如没有请填无。</w:t>
            </w:r>
          </w:p>
        </w:tc>
      </w:tr>
      <w:tr w:rsidR="002745DC" w:rsidRPr="002745DC" w:rsidTr="002745DC">
        <w:trPr>
          <w:trHeight w:val="57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注：1.其他资金包括和财政资金共同投入到同一项目的自有资金、社会资金，以及以前年度的结转结余资金等。</w:t>
            </w:r>
          </w:p>
        </w:tc>
      </w:tr>
      <w:tr w:rsidR="002745DC" w:rsidRPr="002745DC" w:rsidTr="002745DC">
        <w:trPr>
          <w:trHeight w:val="54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 xml:space="preserve">    2.定量指标，资金使用单位填写本地区实际完成数。财政和主管部门汇总时，对绝对值直接累加计算，相对值按照资金额度加权平均计算。</w:t>
            </w:r>
          </w:p>
        </w:tc>
      </w:tr>
      <w:tr w:rsidR="002745DC" w:rsidRPr="002745DC" w:rsidTr="002745DC">
        <w:trPr>
          <w:trHeight w:val="510"/>
        </w:trPr>
        <w:tc>
          <w:tcPr>
            <w:tcW w:w="9300" w:type="dxa"/>
            <w:gridSpan w:val="8"/>
            <w:tcBorders>
              <w:top w:val="nil"/>
              <w:left w:val="nil"/>
              <w:bottom w:val="nil"/>
              <w:right w:val="nil"/>
            </w:tcBorders>
            <w:shd w:val="clear" w:color="auto" w:fill="auto"/>
            <w:vAlign w:val="bottom"/>
            <w:hideMark/>
          </w:tcPr>
          <w:p w:rsidR="002745DC" w:rsidRPr="002745DC" w:rsidRDefault="002745DC" w:rsidP="002745DC">
            <w:pPr>
              <w:widowControl/>
              <w:jc w:val="left"/>
              <w:rPr>
                <w:rFonts w:ascii="宋体" w:eastAsia="宋体" w:hAnsi="宋体" w:cs="宋体"/>
                <w:color w:val="000000"/>
                <w:kern w:val="0"/>
                <w:sz w:val="18"/>
                <w:szCs w:val="18"/>
              </w:rPr>
            </w:pPr>
            <w:r w:rsidRPr="002745DC">
              <w:rPr>
                <w:rFonts w:ascii="宋体" w:eastAsia="宋体" w:hAnsi="宋体" w:cs="宋体" w:hint="eastAsia"/>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2745DC" w:rsidRDefault="002745DC"/>
    <w:p w:rsidR="00AB49BC" w:rsidRDefault="00AB49BC" w:rsidP="00910E98">
      <w:pPr>
        <w:rPr>
          <w:rFonts w:ascii="黑体" w:eastAsia="黑体" w:hAnsi="黑体" w:cs="宋体"/>
          <w:kern w:val="0"/>
          <w:sz w:val="40"/>
          <w:szCs w:val="40"/>
        </w:rPr>
        <w:sectPr w:rsidR="00AB49BC" w:rsidSect="00994278">
          <w:pgSz w:w="11906" w:h="16838"/>
          <w:pgMar w:top="1440" w:right="1800" w:bottom="1440" w:left="1800" w:header="851" w:footer="992" w:gutter="0"/>
          <w:cols w:space="425"/>
          <w:docGrid w:type="lines" w:linePitch="312"/>
        </w:sectPr>
      </w:pPr>
    </w:p>
    <w:tbl>
      <w:tblPr>
        <w:tblW w:w="14174" w:type="dxa"/>
        <w:tblLayout w:type="fixed"/>
        <w:tblLook w:val="04A0" w:firstRow="1" w:lastRow="0" w:firstColumn="1" w:lastColumn="0" w:noHBand="0" w:noVBand="1"/>
      </w:tblPr>
      <w:tblGrid>
        <w:gridCol w:w="630"/>
        <w:gridCol w:w="594"/>
        <w:gridCol w:w="160"/>
        <w:gridCol w:w="432"/>
        <w:gridCol w:w="405"/>
        <w:gridCol w:w="14"/>
        <w:gridCol w:w="425"/>
        <w:gridCol w:w="1984"/>
        <w:gridCol w:w="634"/>
        <w:gridCol w:w="2060"/>
        <w:gridCol w:w="1033"/>
        <w:gridCol w:w="242"/>
        <w:gridCol w:w="772"/>
        <w:gridCol w:w="221"/>
        <w:gridCol w:w="465"/>
        <w:gridCol w:w="385"/>
        <w:gridCol w:w="349"/>
        <w:gridCol w:w="360"/>
        <w:gridCol w:w="217"/>
        <w:gridCol w:w="1342"/>
        <w:gridCol w:w="156"/>
        <w:gridCol w:w="1294"/>
      </w:tblGrid>
      <w:tr w:rsidR="002745DC" w:rsidRPr="002745DC" w:rsidTr="008D671D">
        <w:trPr>
          <w:trHeight w:val="885"/>
        </w:trPr>
        <w:tc>
          <w:tcPr>
            <w:tcW w:w="14174" w:type="dxa"/>
            <w:gridSpan w:val="22"/>
            <w:tcBorders>
              <w:top w:val="nil"/>
              <w:left w:val="nil"/>
              <w:bottom w:val="nil"/>
              <w:right w:val="nil"/>
            </w:tcBorders>
            <w:shd w:val="clear" w:color="auto" w:fill="auto"/>
            <w:vAlign w:val="center"/>
            <w:hideMark/>
          </w:tcPr>
          <w:p w:rsidR="002745DC" w:rsidRPr="002745DC" w:rsidRDefault="002745DC" w:rsidP="002745DC">
            <w:pPr>
              <w:widowControl/>
              <w:jc w:val="center"/>
              <w:rPr>
                <w:rFonts w:ascii="黑体" w:eastAsia="黑体" w:hAnsi="黑体" w:cs="宋体"/>
                <w:kern w:val="0"/>
                <w:sz w:val="40"/>
                <w:szCs w:val="40"/>
              </w:rPr>
            </w:pPr>
            <w:r w:rsidRPr="002745DC">
              <w:rPr>
                <w:rFonts w:ascii="黑体" w:eastAsia="黑体" w:hAnsi="黑体" w:cs="宋体" w:hint="eastAsia"/>
                <w:kern w:val="0"/>
                <w:sz w:val="40"/>
                <w:szCs w:val="40"/>
              </w:rPr>
              <w:lastRenderedPageBreak/>
              <w:t>部门整体支出绩效自评表</w:t>
            </w:r>
            <w:r w:rsidRPr="002745DC">
              <w:rPr>
                <w:rFonts w:ascii="黑体" w:eastAsia="黑体" w:hAnsi="黑体" w:cs="宋体" w:hint="eastAsia"/>
                <w:kern w:val="0"/>
                <w:sz w:val="40"/>
                <w:szCs w:val="40"/>
              </w:rPr>
              <w:br/>
            </w:r>
            <w:r w:rsidRPr="002745DC">
              <w:rPr>
                <w:rFonts w:ascii="黑体" w:eastAsia="黑体" w:hAnsi="黑体" w:cs="宋体" w:hint="eastAsia"/>
                <w:kern w:val="0"/>
                <w:sz w:val="20"/>
              </w:rPr>
              <w:t>（2019年度）</w:t>
            </w:r>
          </w:p>
        </w:tc>
      </w:tr>
      <w:tr w:rsidR="002745DC" w:rsidRPr="002745DC" w:rsidTr="00A05635">
        <w:trPr>
          <w:trHeight w:val="450"/>
        </w:trPr>
        <w:tc>
          <w:tcPr>
            <w:tcW w:w="4644" w:type="dxa"/>
            <w:gridSpan w:val="8"/>
            <w:tcBorders>
              <w:top w:val="nil"/>
              <w:left w:val="nil"/>
              <w:bottom w:val="nil"/>
              <w:right w:val="nil"/>
            </w:tcBorders>
            <w:shd w:val="clear" w:color="auto" w:fill="auto"/>
            <w:vAlign w:val="center"/>
            <w:hideMark/>
          </w:tcPr>
          <w:p w:rsidR="002745DC" w:rsidRPr="002745DC" w:rsidRDefault="002745DC" w:rsidP="002745DC">
            <w:pPr>
              <w:widowControl/>
              <w:jc w:val="left"/>
              <w:rPr>
                <w:rFonts w:ascii="仿宋_GB2312" w:eastAsia="仿宋_GB2312" w:hAnsi="宋体" w:cs="宋体"/>
                <w:kern w:val="0"/>
                <w:sz w:val="24"/>
                <w:szCs w:val="24"/>
              </w:rPr>
            </w:pPr>
            <w:r w:rsidRPr="002745DC">
              <w:rPr>
                <w:rFonts w:ascii="仿宋_GB2312" w:eastAsia="仿宋_GB2312" w:hAnsi="宋体" w:cs="宋体" w:hint="eastAsia"/>
                <w:kern w:val="0"/>
                <w:sz w:val="24"/>
                <w:szCs w:val="24"/>
              </w:rPr>
              <w:t>填报单位:</w:t>
            </w:r>
            <w:r w:rsidR="00C353B6">
              <w:rPr>
                <w:rFonts w:ascii="仿宋_GB2312" w:eastAsia="仿宋_GB2312" w:hAnsi="宋体" w:cs="宋体" w:hint="eastAsia"/>
                <w:kern w:val="0"/>
                <w:sz w:val="24"/>
                <w:szCs w:val="24"/>
              </w:rPr>
              <w:t>西安市阎良区妇女联合会</w:t>
            </w:r>
          </w:p>
        </w:tc>
        <w:tc>
          <w:tcPr>
            <w:tcW w:w="3727" w:type="dxa"/>
            <w:gridSpan w:val="3"/>
            <w:tcBorders>
              <w:top w:val="nil"/>
              <w:left w:val="nil"/>
              <w:bottom w:val="nil"/>
              <w:right w:val="nil"/>
            </w:tcBorders>
            <w:shd w:val="clear" w:color="auto" w:fill="auto"/>
            <w:vAlign w:val="center"/>
            <w:hideMark/>
          </w:tcPr>
          <w:p w:rsidR="002745DC" w:rsidRPr="002745DC" w:rsidRDefault="00E00EC3" w:rsidP="002745D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r w:rsidR="00162E10">
              <w:rPr>
                <w:rFonts w:ascii="仿宋_GB2312" w:eastAsia="仿宋_GB2312" w:hAnsi="宋体" w:cs="宋体" w:hint="eastAsia"/>
                <w:kern w:val="0"/>
                <w:sz w:val="24"/>
                <w:szCs w:val="24"/>
              </w:rPr>
              <w:t xml:space="preserve"> </w:t>
            </w:r>
            <w:r w:rsidR="002745DC" w:rsidRPr="002745DC">
              <w:rPr>
                <w:rFonts w:ascii="仿宋_GB2312" w:eastAsia="仿宋_GB2312" w:hAnsi="宋体" w:cs="宋体" w:hint="eastAsia"/>
                <w:kern w:val="0"/>
                <w:sz w:val="24"/>
                <w:szCs w:val="24"/>
              </w:rPr>
              <w:t>自评得分：</w:t>
            </w:r>
            <w:r w:rsidR="00BC5992">
              <w:rPr>
                <w:rFonts w:ascii="仿宋_GB2312" w:eastAsia="仿宋_GB2312" w:hAnsi="宋体" w:cs="宋体" w:hint="eastAsia"/>
                <w:kern w:val="0"/>
                <w:sz w:val="24"/>
                <w:szCs w:val="24"/>
              </w:rPr>
              <w:t>95分</w:t>
            </w:r>
          </w:p>
        </w:tc>
        <w:tc>
          <w:tcPr>
            <w:tcW w:w="1014" w:type="dxa"/>
            <w:gridSpan w:val="2"/>
            <w:tcBorders>
              <w:top w:val="nil"/>
              <w:left w:val="nil"/>
              <w:bottom w:val="nil"/>
              <w:right w:val="nil"/>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4"/>
                <w:szCs w:val="24"/>
              </w:rPr>
            </w:pPr>
          </w:p>
        </w:tc>
        <w:tc>
          <w:tcPr>
            <w:tcW w:w="686" w:type="dxa"/>
            <w:gridSpan w:val="2"/>
            <w:tcBorders>
              <w:top w:val="nil"/>
              <w:left w:val="nil"/>
              <w:bottom w:val="nil"/>
              <w:right w:val="nil"/>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4"/>
                <w:szCs w:val="24"/>
              </w:rPr>
            </w:pPr>
          </w:p>
        </w:tc>
        <w:tc>
          <w:tcPr>
            <w:tcW w:w="734" w:type="dxa"/>
            <w:gridSpan w:val="2"/>
            <w:tcBorders>
              <w:top w:val="nil"/>
              <w:left w:val="nil"/>
              <w:bottom w:val="nil"/>
              <w:right w:val="nil"/>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4"/>
                <w:szCs w:val="24"/>
              </w:rPr>
            </w:pPr>
          </w:p>
        </w:tc>
        <w:tc>
          <w:tcPr>
            <w:tcW w:w="577" w:type="dxa"/>
            <w:gridSpan w:val="2"/>
            <w:tcBorders>
              <w:top w:val="nil"/>
              <w:left w:val="nil"/>
              <w:bottom w:val="nil"/>
              <w:right w:val="nil"/>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4"/>
                <w:szCs w:val="24"/>
              </w:rPr>
            </w:pPr>
          </w:p>
        </w:tc>
        <w:tc>
          <w:tcPr>
            <w:tcW w:w="1498" w:type="dxa"/>
            <w:gridSpan w:val="2"/>
            <w:tcBorders>
              <w:top w:val="nil"/>
              <w:left w:val="nil"/>
              <w:bottom w:val="nil"/>
              <w:right w:val="nil"/>
            </w:tcBorders>
            <w:shd w:val="clear" w:color="auto" w:fill="auto"/>
            <w:noWrap/>
            <w:vAlign w:val="center"/>
            <w:hideMark/>
          </w:tcPr>
          <w:p w:rsidR="002745DC" w:rsidRPr="002745DC" w:rsidRDefault="002745DC" w:rsidP="002745DC">
            <w:pPr>
              <w:widowControl/>
              <w:jc w:val="left"/>
              <w:rPr>
                <w:rFonts w:ascii="宋体" w:eastAsia="宋体" w:hAnsi="宋体" w:cs="宋体"/>
                <w:kern w:val="0"/>
                <w:sz w:val="24"/>
                <w:szCs w:val="24"/>
              </w:rPr>
            </w:pPr>
          </w:p>
        </w:tc>
        <w:tc>
          <w:tcPr>
            <w:tcW w:w="1294" w:type="dxa"/>
            <w:tcBorders>
              <w:top w:val="nil"/>
              <w:left w:val="nil"/>
              <w:bottom w:val="nil"/>
              <w:right w:val="nil"/>
            </w:tcBorders>
            <w:shd w:val="clear" w:color="auto" w:fill="auto"/>
            <w:noWrap/>
            <w:vAlign w:val="center"/>
            <w:hideMark/>
          </w:tcPr>
          <w:p w:rsidR="002745DC" w:rsidRPr="002745DC" w:rsidRDefault="002745DC" w:rsidP="002745DC">
            <w:pPr>
              <w:widowControl/>
              <w:jc w:val="left"/>
              <w:rPr>
                <w:rFonts w:ascii="宋体" w:eastAsia="宋体" w:hAnsi="宋体" w:cs="宋体"/>
                <w:kern w:val="0"/>
                <w:sz w:val="24"/>
                <w:szCs w:val="24"/>
              </w:rPr>
            </w:pPr>
          </w:p>
        </w:tc>
      </w:tr>
      <w:tr w:rsidR="002745DC" w:rsidRPr="002745DC" w:rsidTr="00A05635">
        <w:trPr>
          <w:trHeight w:val="450"/>
        </w:trPr>
        <w:tc>
          <w:tcPr>
            <w:tcW w:w="46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仿宋_GB2312" w:eastAsia="仿宋_GB2312" w:hAnsi="宋体" w:cs="宋体"/>
                <w:kern w:val="0"/>
                <w:sz w:val="20"/>
              </w:rPr>
            </w:pPr>
            <w:r w:rsidRPr="002745DC">
              <w:rPr>
                <w:rFonts w:ascii="仿宋_GB2312" w:eastAsia="仿宋_GB2312" w:hAnsi="宋体" w:cs="宋体" w:hint="eastAsia"/>
                <w:kern w:val="0"/>
                <w:sz w:val="20"/>
              </w:rPr>
              <w:t>（一）简要概述部门职能与职责。</w:t>
            </w:r>
          </w:p>
        </w:tc>
        <w:tc>
          <w:tcPr>
            <w:tcW w:w="9530" w:type="dxa"/>
            <w:gridSpan w:val="14"/>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DA47E5" w:rsidP="00406A65">
            <w:pPr>
              <w:widowControl/>
              <w:spacing w:line="240" w:lineRule="exact"/>
              <w:ind w:firstLineChars="200" w:firstLine="400"/>
              <w:jc w:val="left"/>
              <w:rPr>
                <w:rFonts w:ascii="仿宋_GB2312" w:eastAsia="仿宋_GB2312" w:hAnsi="宋体" w:cs="宋体"/>
                <w:kern w:val="0"/>
                <w:sz w:val="20"/>
              </w:rPr>
            </w:pPr>
            <w:r w:rsidRPr="00DA47E5">
              <w:rPr>
                <w:rFonts w:ascii="仿宋_GB2312" w:eastAsia="仿宋_GB2312" w:hAnsi="宋体" w:cs="宋体"/>
                <w:kern w:val="0"/>
                <w:sz w:val="20"/>
              </w:rPr>
              <w:t>联系妇女群众</w:t>
            </w:r>
            <w:r w:rsidRPr="00DA47E5">
              <w:rPr>
                <w:rFonts w:ascii="仿宋_GB2312" w:eastAsia="仿宋_GB2312" w:hAnsi="宋体" w:cs="宋体" w:hint="eastAsia"/>
                <w:kern w:val="0"/>
                <w:sz w:val="20"/>
              </w:rPr>
              <w:t>，引导妇女自尊、自信、自立、自强，</w:t>
            </w:r>
            <w:r w:rsidRPr="00DA47E5">
              <w:rPr>
                <w:rFonts w:ascii="仿宋_GB2312" w:eastAsia="仿宋_GB2312" w:hAnsi="宋体" w:cs="宋体"/>
                <w:kern w:val="0"/>
                <w:sz w:val="20"/>
              </w:rPr>
              <w:t>代表和维护妇女权益，促进男女平等</w:t>
            </w:r>
            <w:r w:rsidRPr="00DA47E5">
              <w:rPr>
                <w:rFonts w:ascii="仿宋_GB2312" w:eastAsia="仿宋_GB2312" w:hAnsi="宋体" w:cs="宋体" w:hint="eastAsia"/>
                <w:kern w:val="0"/>
                <w:sz w:val="20"/>
              </w:rPr>
              <w:t>，协调和推动社会各界为妇女儿童办实事、办好事。</w:t>
            </w:r>
          </w:p>
        </w:tc>
      </w:tr>
      <w:tr w:rsidR="002745DC" w:rsidRPr="002745DC" w:rsidTr="00A05635">
        <w:trPr>
          <w:trHeight w:val="450"/>
        </w:trPr>
        <w:tc>
          <w:tcPr>
            <w:tcW w:w="46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仿宋_GB2312" w:eastAsia="仿宋_GB2312" w:hAnsi="宋体" w:cs="宋体"/>
                <w:kern w:val="0"/>
                <w:sz w:val="20"/>
              </w:rPr>
            </w:pPr>
            <w:r w:rsidRPr="002745DC">
              <w:rPr>
                <w:rFonts w:ascii="仿宋_GB2312" w:eastAsia="仿宋_GB2312" w:hAnsi="宋体" w:cs="宋体" w:hint="eastAsia"/>
                <w:kern w:val="0"/>
                <w:sz w:val="20"/>
              </w:rPr>
              <w:t>（二）简要概述部门支出情况，按活动内容分类。</w:t>
            </w:r>
          </w:p>
        </w:tc>
        <w:tc>
          <w:tcPr>
            <w:tcW w:w="9530" w:type="dxa"/>
            <w:gridSpan w:val="14"/>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0264F3" w:rsidP="00406A65">
            <w:pPr>
              <w:widowControl/>
              <w:spacing w:line="240" w:lineRule="exact"/>
              <w:ind w:firstLineChars="200" w:firstLine="400"/>
              <w:rPr>
                <w:rFonts w:ascii="仿宋_GB2312" w:eastAsia="仿宋_GB2312" w:hAnsi="宋体" w:cs="宋体"/>
                <w:kern w:val="0"/>
                <w:sz w:val="20"/>
              </w:rPr>
            </w:pPr>
            <w:r>
              <w:rPr>
                <w:rFonts w:ascii="仿宋_GB2312" w:eastAsia="仿宋_GB2312" w:hAnsi="宋体" w:cs="宋体" w:hint="eastAsia"/>
                <w:kern w:val="0"/>
                <w:sz w:val="20"/>
              </w:rPr>
              <w:t>2</w:t>
            </w:r>
            <w:r w:rsidRPr="000264F3">
              <w:rPr>
                <w:rFonts w:ascii="仿宋_GB2312" w:eastAsia="仿宋_GB2312" w:hAnsi="宋体" w:cs="宋体" w:hint="eastAsia"/>
                <w:kern w:val="0"/>
                <w:sz w:val="20"/>
              </w:rPr>
              <w:t>019年度支出合计</w:t>
            </w:r>
            <w:r>
              <w:rPr>
                <w:rFonts w:ascii="仿宋_GB2312" w:eastAsia="仿宋_GB2312" w:hAnsi="宋体" w:cs="宋体" w:hint="eastAsia"/>
                <w:kern w:val="0"/>
                <w:sz w:val="20"/>
              </w:rPr>
              <w:t>68.01</w:t>
            </w:r>
            <w:r w:rsidRPr="000264F3">
              <w:rPr>
                <w:rFonts w:ascii="仿宋_GB2312" w:eastAsia="仿宋_GB2312" w:hAnsi="宋体" w:cs="宋体" w:hint="eastAsia"/>
                <w:kern w:val="0"/>
                <w:sz w:val="20"/>
              </w:rPr>
              <w:t>万元，其中：基本支出</w:t>
            </w:r>
            <w:r>
              <w:rPr>
                <w:rFonts w:ascii="仿宋_GB2312" w:eastAsia="仿宋_GB2312" w:hAnsi="宋体" w:cs="宋体" w:hint="eastAsia"/>
                <w:kern w:val="0"/>
                <w:sz w:val="20"/>
              </w:rPr>
              <w:t>54.71</w:t>
            </w:r>
            <w:r w:rsidRPr="000264F3">
              <w:rPr>
                <w:rFonts w:ascii="仿宋_GB2312" w:eastAsia="仿宋_GB2312" w:hAnsi="宋体" w:cs="宋体" w:hint="eastAsia"/>
                <w:kern w:val="0"/>
                <w:sz w:val="20"/>
              </w:rPr>
              <w:t>万元，包括人员经费</w:t>
            </w:r>
            <w:r>
              <w:rPr>
                <w:rFonts w:ascii="仿宋_GB2312" w:eastAsia="仿宋_GB2312" w:hAnsi="宋体" w:cs="宋体" w:hint="eastAsia"/>
                <w:kern w:val="0"/>
                <w:sz w:val="20"/>
              </w:rPr>
              <w:t>49.25</w:t>
            </w:r>
            <w:r w:rsidRPr="000264F3">
              <w:rPr>
                <w:rFonts w:ascii="仿宋_GB2312" w:eastAsia="仿宋_GB2312" w:hAnsi="宋体" w:cs="宋体" w:hint="eastAsia"/>
                <w:kern w:val="0"/>
                <w:sz w:val="20"/>
              </w:rPr>
              <w:t>万元和公用经费</w:t>
            </w:r>
            <w:r>
              <w:rPr>
                <w:rFonts w:ascii="仿宋_GB2312" w:eastAsia="仿宋_GB2312" w:hAnsi="宋体" w:cs="宋体" w:hint="eastAsia"/>
                <w:kern w:val="0"/>
                <w:sz w:val="20"/>
              </w:rPr>
              <w:t>5.46</w:t>
            </w:r>
            <w:r w:rsidRPr="000264F3">
              <w:rPr>
                <w:rFonts w:ascii="仿宋_GB2312" w:eastAsia="仿宋_GB2312" w:hAnsi="宋体" w:cs="宋体" w:hint="eastAsia"/>
                <w:kern w:val="0"/>
                <w:sz w:val="20"/>
              </w:rPr>
              <w:t>万元</w:t>
            </w:r>
            <w:r>
              <w:rPr>
                <w:rFonts w:ascii="仿宋_GB2312" w:eastAsia="仿宋_GB2312" w:hAnsi="宋体" w:cs="宋体" w:hint="eastAsia"/>
                <w:kern w:val="0"/>
                <w:sz w:val="20"/>
              </w:rPr>
              <w:t>；</w:t>
            </w:r>
            <w:r w:rsidRPr="000264F3">
              <w:rPr>
                <w:rFonts w:ascii="仿宋_GB2312" w:eastAsia="仿宋_GB2312" w:hAnsi="宋体" w:cs="宋体" w:hint="eastAsia"/>
                <w:kern w:val="0"/>
                <w:sz w:val="20"/>
              </w:rPr>
              <w:t>项目支出</w:t>
            </w:r>
            <w:r>
              <w:rPr>
                <w:rFonts w:ascii="仿宋_GB2312" w:eastAsia="仿宋_GB2312" w:hAnsi="宋体" w:cs="宋体" w:hint="eastAsia"/>
                <w:kern w:val="0"/>
                <w:sz w:val="20"/>
              </w:rPr>
              <w:t>13.3</w:t>
            </w:r>
            <w:r w:rsidRPr="000264F3">
              <w:rPr>
                <w:rFonts w:ascii="仿宋_GB2312" w:eastAsia="仿宋_GB2312" w:hAnsi="宋体" w:cs="宋体" w:hint="eastAsia"/>
                <w:kern w:val="0"/>
                <w:sz w:val="20"/>
              </w:rPr>
              <w:t>万元。</w:t>
            </w:r>
          </w:p>
        </w:tc>
      </w:tr>
      <w:tr w:rsidR="002745DC" w:rsidRPr="002745DC" w:rsidTr="00A05635">
        <w:trPr>
          <w:trHeight w:val="450"/>
        </w:trPr>
        <w:tc>
          <w:tcPr>
            <w:tcW w:w="464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仿宋_GB2312" w:eastAsia="仿宋_GB2312" w:hAnsi="宋体" w:cs="宋体"/>
                <w:kern w:val="0"/>
                <w:sz w:val="20"/>
              </w:rPr>
            </w:pPr>
            <w:r w:rsidRPr="002745DC">
              <w:rPr>
                <w:rFonts w:ascii="仿宋_GB2312" w:eastAsia="仿宋_GB2312" w:hAnsi="宋体" w:cs="宋体" w:hint="eastAsia"/>
                <w:kern w:val="0"/>
                <w:sz w:val="20"/>
              </w:rPr>
              <w:t>（三）简要概述当年市委市政府下达的重点工作。</w:t>
            </w:r>
          </w:p>
        </w:tc>
        <w:tc>
          <w:tcPr>
            <w:tcW w:w="9530" w:type="dxa"/>
            <w:gridSpan w:val="14"/>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79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一级</w:t>
            </w:r>
            <w:r w:rsidRPr="002745DC">
              <w:rPr>
                <w:rFonts w:ascii="楷体_GB2312" w:eastAsia="楷体_GB2312" w:hAnsi="宋体" w:cs="宋体" w:hint="eastAsia"/>
                <w:b/>
                <w:bCs/>
                <w:kern w:val="0"/>
                <w:sz w:val="20"/>
              </w:rPr>
              <w:br/>
              <w:t>指标</w:t>
            </w:r>
          </w:p>
        </w:tc>
        <w:tc>
          <w:tcPr>
            <w:tcW w:w="75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二级</w:t>
            </w:r>
            <w:r w:rsidRPr="002745DC">
              <w:rPr>
                <w:rFonts w:ascii="楷体_GB2312" w:eastAsia="楷体_GB2312" w:hAnsi="宋体" w:cs="宋体" w:hint="eastAsia"/>
                <w:b/>
                <w:bCs/>
                <w:kern w:val="0"/>
                <w:sz w:val="20"/>
              </w:rPr>
              <w:br/>
              <w:t>指标</w:t>
            </w: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三级指标</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分值</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指标说明</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评分标准</w:t>
            </w:r>
          </w:p>
        </w:tc>
        <w:tc>
          <w:tcPr>
            <w:tcW w:w="1275"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指标值计算公式和数据获取方式</w:t>
            </w:r>
          </w:p>
        </w:tc>
        <w:tc>
          <w:tcPr>
            <w:tcW w:w="993"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年初目标值</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实际完成值</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b/>
                <w:bCs/>
                <w:kern w:val="0"/>
                <w:sz w:val="20"/>
              </w:rPr>
            </w:pPr>
            <w:r w:rsidRPr="002745DC">
              <w:rPr>
                <w:rFonts w:ascii="楷体_GB2312" w:eastAsia="楷体_GB2312" w:hAnsi="宋体" w:cs="宋体" w:hint="eastAsia"/>
                <w:b/>
                <w:bCs/>
                <w:kern w:val="0"/>
                <w:sz w:val="20"/>
              </w:rPr>
              <w:t>得分</w:t>
            </w:r>
          </w:p>
        </w:tc>
        <w:tc>
          <w:tcPr>
            <w:tcW w:w="155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b/>
                <w:bCs/>
                <w:kern w:val="0"/>
                <w:sz w:val="20"/>
              </w:rPr>
            </w:pPr>
            <w:r w:rsidRPr="002745DC">
              <w:rPr>
                <w:rFonts w:ascii="仿宋_GB2312" w:eastAsia="仿宋_GB2312" w:hAnsi="宋体" w:cs="宋体" w:hint="eastAsia"/>
                <w:b/>
                <w:bCs/>
                <w:kern w:val="0"/>
                <w:sz w:val="20"/>
              </w:rPr>
              <w:t>未完成原因分析与改进措施</w:t>
            </w:r>
          </w:p>
        </w:tc>
        <w:tc>
          <w:tcPr>
            <w:tcW w:w="14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b/>
                <w:bCs/>
                <w:kern w:val="0"/>
                <w:sz w:val="20"/>
              </w:rPr>
            </w:pPr>
            <w:r w:rsidRPr="002745DC">
              <w:rPr>
                <w:rFonts w:ascii="仿宋_GB2312" w:eastAsia="仿宋_GB2312" w:hAnsi="宋体" w:cs="宋体" w:hint="eastAsia"/>
                <w:b/>
                <w:bCs/>
                <w:kern w:val="0"/>
                <w:sz w:val="20"/>
              </w:rPr>
              <w:t>绩效指标分析与建议</w:t>
            </w:r>
          </w:p>
        </w:tc>
      </w:tr>
      <w:tr w:rsidR="008D671D" w:rsidRPr="002745DC" w:rsidTr="00A05635">
        <w:trPr>
          <w:trHeight w:val="2687"/>
        </w:trPr>
        <w:tc>
          <w:tcPr>
            <w:tcW w:w="63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投入</w:t>
            </w:r>
          </w:p>
        </w:tc>
        <w:tc>
          <w:tcPr>
            <w:tcW w:w="7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center"/>
              <w:rPr>
                <w:rFonts w:ascii="楷体_GB2312" w:eastAsia="楷体_GB2312" w:hAnsi="宋体" w:cs="宋体"/>
                <w:kern w:val="0"/>
                <w:sz w:val="20"/>
              </w:rPr>
            </w:pPr>
            <w:r w:rsidRPr="002745DC">
              <w:rPr>
                <w:rFonts w:ascii="楷体_GB2312" w:eastAsia="楷体_GB2312" w:hAnsi="宋体" w:cs="宋体" w:hint="eastAsia"/>
                <w:kern w:val="0"/>
                <w:sz w:val="20"/>
              </w:rPr>
              <w:t>预算执行（25分）</w:t>
            </w: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w:t>
            </w:r>
            <w:r w:rsidRPr="002745DC">
              <w:rPr>
                <w:rFonts w:ascii="楷体_GB2312" w:eastAsia="楷体_GB2312" w:hAnsi="宋体" w:cs="宋体" w:hint="eastAsia"/>
                <w:kern w:val="0"/>
                <w:sz w:val="20"/>
              </w:rPr>
              <w:br/>
              <w:t>完成率</w:t>
            </w:r>
            <w:r w:rsidRPr="002745DC">
              <w:rPr>
                <w:rFonts w:ascii="楷体_GB2312" w:eastAsia="楷体_GB2312" w:hAnsi="宋体" w:cs="宋体" w:hint="eastAsia"/>
                <w:kern w:val="0"/>
                <w:sz w:val="20"/>
              </w:rPr>
              <w:br/>
              <w:t>（10分）</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center"/>
              <w:rPr>
                <w:rFonts w:ascii="楷体_GB2312" w:eastAsia="楷体_GB2312" w:hAnsi="宋体" w:cs="宋体"/>
                <w:kern w:val="0"/>
                <w:sz w:val="20"/>
              </w:rPr>
            </w:pPr>
            <w:r w:rsidRPr="002745DC">
              <w:rPr>
                <w:rFonts w:ascii="楷体_GB2312" w:eastAsia="楷体_GB2312" w:hAnsi="宋体" w:cs="宋体" w:hint="eastAsia"/>
                <w:kern w:val="0"/>
                <w:sz w:val="20"/>
              </w:rPr>
              <w:t>10</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预算完成率=（预算完成数/预算数）×100%，用以反映和考核部门（单位）预算完成程度。</w:t>
            </w:r>
            <w:r w:rsidRPr="002745DC">
              <w:rPr>
                <w:rFonts w:ascii="楷体_GB2312" w:eastAsia="楷体_GB2312" w:hAnsi="宋体" w:cs="宋体" w:hint="eastAsia"/>
                <w:kern w:val="0"/>
                <w:sz w:val="20"/>
              </w:rPr>
              <w:br/>
              <w:t>预算完成数：部门（单位）本年度实际完成的预算数。</w:t>
            </w:r>
            <w:r w:rsidRPr="002745DC">
              <w:rPr>
                <w:rFonts w:ascii="楷体_GB2312" w:eastAsia="楷体_GB2312" w:hAnsi="宋体" w:cs="宋体" w:hint="eastAsia"/>
                <w:kern w:val="0"/>
                <w:sz w:val="20"/>
              </w:rPr>
              <w:br/>
              <w:t>预算数：财政部门批复的本年度部门（单位）预算数。</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预算完成率＝100%的，得10分。</w:t>
            </w:r>
            <w:r w:rsidRPr="002745DC">
              <w:rPr>
                <w:rFonts w:ascii="楷体_GB2312" w:eastAsia="楷体_GB2312" w:hAnsi="宋体" w:cs="宋体" w:hint="eastAsia"/>
                <w:kern w:val="0"/>
                <w:sz w:val="20"/>
              </w:rPr>
              <w:br/>
              <w:t>预算完成率≥95%的，得9分。</w:t>
            </w:r>
            <w:r w:rsidRPr="002745DC">
              <w:rPr>
                <w:rFonts w:ascii="楷体_GB2312" w:eastAsia="楷体_GB2312" w:hAnsi="宋体" w:cs="宋体" w:hint="eastAsia"/>
                <w:kern w:val="0"/>
                <w:sz w:val="20"/>
              </w:rPr>
              <w:br/>
              <w:t>预算完成率在90%（含）和95%之间，得8分。</w:t>
            </w:r>
            <w:r w:rsidRPr="002745DC">
              <w:rPr>
                <w:rFonts w:ascii="楷体_GB2312" w:eastAsia="楷体_GB2312" w:hAnsi="宋体" w:cs="宋体" w:hint="eastAsia"/>
                <w:kern w:val="0"/>
                <w:sz w:val="20"/>
              </w:rPr>
              <w:br/>
              <w:t>预算完成率在85%（含）和90%之间，得7分。</w:t>
            </w:r>
            <w:r w:rsidRPr="002745DC">
              <w:rPr>
                <w:rFonts w:ascii="楷体_GB2312" w:eastAsia="楷体_GB2312" w:hAnsi="宋体" w:cs="宋体" w:hint="eastAsia"/>
                <w:kern w:val="0"/>
                <w:sz w:val="20"/>
              </w:rPr>
              <w:br/>
              <w:t>预算完成率在80%（含）和85%之间，得6分。</w:t>
            </w:r>
            <w:r w:rsidRPr="002745DC">
              <w:rPr>
                <w:rFonts w:ascii="楷体_GB2312" w:eastAsia="楷体_GB2312" w:hAnsi="宋体" w:cs="宋体" w:hint="eastAsia"/>
                <w:kern w:val="0"/>
                <w:sz w:val="20"/>
              </w:rPr>
              <w:br/>
              <w:t>预算完成率在70%（含）和80%之间，得4分。</w:t>
            </w:r>
            <w:r w:rsidRPr="002745DC">
              <w:rPr>
                <w:rFonts w:ascii="楷体_GB2312" w:eastAsia="楷体_GB2312" w:hAnsi="宋体" w:cs="宋体" w:hint="eastAsia"/>
                <w:kern w:val="0"/>
                <w:sz w:val="20"/>
              </w:rPr>
              <w:br/>
              <w:t>预算完成率＜70%的，得0分。</w:t>
            </w:r>
          </w:p>
        </w:tc>
        <w:tc>
          <w:tcPr>
            <w:tcW w:w="1275" w:type="dxa"/>
            <w:gridSpan w:val="2"/>
            <w:tcBorders>
              <w:top w:val="nil"/>
              <w:left w:val="nil"/>
              <w:bottom w:val="single" w:sz="4" w:space="0" w:color="auto"/>
              <w:right w:val="single" w:sz="4" w:space="0" w:color="auto"/>
            </w:tcBorders>
            <w:shd w:val="clear" w:color="auto" w:fill="auto"/>
            <w:vAlign w:val="center"/>
            <w:hideMark/>
          </w:tcPr>
          <w:p w:rsidR="00951F07" w:rsidRPr="00951F07" w:rsidRDefault="00951F07" w:rsidP="00406A65">
            <w:pPr>
              <w:widowControl/>
              <w:spacing w:line="240" w:lineRule="exact"/>
              <w:jc w:val="left"/>
              <w:rPr>
                <w:rFonts w:ascii="楷体_GB2312" w:eastAsia="楷体_GB2312" w:hAnsi="宋体" w:cs="宋体"/>
                <w:kern w:val="0"/>
                <w:sz w:val="20"/>
              </w:rPr>
            </w:pPr>
            <w:r w:rsidRPr="00951F07">
              <w:rPr>
                <w:rFonts w:ascii="楷体_GB2312" w:eastAsia="楷体_GB2312" w:hAnsi="宋体" w:cs="宋体" w:hint="eastAsia"/>
                <w:kern w:val="0"/>
                <w:sz w:val="20"/>
              </w:rPr>
              <w:t>财政部门批复的本年度部门（单位）预算数和决算数</w:t>
            </w:r>
          </w:p>
          <w:p w:rsidR="002745DC" w:rsidRPr="004B1C59" w:rsidRDefault="004B1C59" w:rsidP="00406A65">
            <w:pPr>
              <w:widowControl/>
              <w:spacing w:line="240" w:lineRule="exact"/>
              <w:jc w:val="left"/>
              <w:rPr>
                <w:rFonts w:ascii="楷体_GB2312" w:eastAsia="楷体_GB2312" w:hAnsi="宋体" w:cs="宋体"/>
                <w:kern w:val="0"/>
                <w:sz w:val="20"/>
              </w:rPr>
            </w:pPr>
            <w:r w:rsidRPr="004B1C59">
              <w:rPr>
                <w:rFonts w:ascii="楷体_GB2312" w:eastAsia="楷体_GB2312" w:hAnsi="宋体" w:cs="宋体" w:hint="eastAsia"/>
                <w:kern w:val="0"/>
                <w:sz w:val="20"/>
              </w:rPr>
              <w:t>117.66</w:t>
            </w:r>
            <w:r w:rsidR="00951F07" w:rsidRPr="004B1C59">
              <w:rPr>
                <w:rFonts w:ascii="楷体_GB2312" w:eastAsia="楷体_GB2312" w:hAnsi="宋体" w:cs="宋体"/>
                <w:kern w:val="0"/>
                <w:sz w:val="20"/>
              </w:rPr>
              <w:t>%</w:t>
            </w:r>
            <w:r w:rsidR="000A12A7">
              <w:rPr>
                <w:rFonts w:ascii="楷体_GB2312" w:eastAsia="楷体_GB2312" w:hAnsi="宋体" w:cs="宋体" w:hint="eastAsia"/>
                <w:kern w:val="0"/>
                <w:sz w:val="20"/>
              </w:rPr>
              <w:t>=(68.01/57.80)</w:t>
            </w:r>
            <w:r w:rsidR="000A12A7" w:rsidRPr="000A12A7">
              <w:rPr>
                <w:rFonts w:ascii="楷体_GB2312" w:eastAsia="楷体_GB2312" w:hAnsi="宋体" w:cs="宋体"/>
                <w:kern w:val="0"/>
                <w:sz w:val="20"/>
              </w:rPr>
              <w:t>*100%</w:t>
            </w:r>
          </w:p>
        </w:tc>
        <w:tc>
          <w:tcPr>
            <w:tcW w:w="993"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0A12A7" w:rsidP="000A12A7">
            <w:pPr>
              <w:widowControl/>
              <w:jc w:val="center"/>
              <w:rPr>
                <w:rFonts w:ascii="楷体_GB2312" w:eastAsia="楷体_GB2312" w:hAnsi="宋体" w:cs="宋体"/>
                <w:kern w:val="0"/>
                <w:sz w:val="20"/>
              </w:rPr>
            </w:pPr>
            <w:r>
              <w:rPr>
                <w:rFonts w:ascii="楷体_GB2312" w:eastAsia="楷体_GB2312" w:hAnsi="宋体" w:cs="宋体" w:hint="eastAsia"/>
                <w:kern w:val="0"/>
                <w:sz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0A12A7" w:rsidP="000A12A7">
            <w:pPr>
              <w:widowControl/>
              <w:jc w:val="center"/>
              <w:rPr>
                <w:rFonts w:ascii="楷体_GB2312" w:eastAsia="楷体_GB2312" w:hAnsi="宋体" w:cs="宋体"/>
                <w:kern w:val="0"/>
                <w:sz w:val="20"/>
              </w:rPr>
            </w:pPr>
            <w:r>
              <w:rPr>
                <w:rFonts w:ascii="楷体_GB2312" w:eastAsia="楷体_GB2312" w:hAnsi="宋体" w:cs="宋体" w:hint="eastAsia"/>
                <w:kern w:val="0"/>
                <w:sz w:val="20"/>
              </w:rPr>
              <w:t>117.66%</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951F07" w:rsidP="002745DC">
            <w:pPr>
              <w:widowControl/>
              <w:jc w:val="left"/>
              <w:rPr>
                <w:rFonts w:ascii="楷体_GB2312" w:eastAsia="楷体_GB2312" w:hAnsi="宋体" w:cs="宋体"/>
                <w:kern w:val="0"/>
                <w:sz w:val="20"/>
              </w:rPr>
            </w:pPr>
            <w:r>
              <w:rPr>
                <w:rFonts w:ascii="楷体_GB2312" w:eastAsia="楷体_GB2312" w:hAnsi="宋体" w:cs="宋体" w:hint="eastAsia"/>
                <w:kern w:val="0"/>
                <w:sz w:val="20"/>
              </w:rPr>
              <w:t>25</w:t>
            </w:r>
            <w:r w:rsidR="002745DC" w:rsidRPr="002745DC">
              <w:rPr>
                <w:rFonts w:ascii="楷体_GB2312" w:eastAsia="楷体_GB2312" w:hAnsi="宋体" w:cs="宋体" w:hint="eastAsia"/>
                <w:kern w:val="0"/>
                <w:sz w:val="20"/>
              </w:rPr>
              <w:t xml:space="preserve">　</w:t>
            </w:r>
          </w:p>
        </w:tc>
        <w:tc>
          <w:tcPr>
            <w:tcW w:w="155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c>
          <w:tcPr>
            <w:tcW w:w="14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2475"/>
        </w:trPr>
        <w:tc>
          <w:tcPr>
            <w:tcW w:w="63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楷体_GB2312" w:eastAsia="楷体_GB2312" w:hAnsi="宋体" w:cs="宋体"/>
                <w:kern w:val="0"/>
                <w:sz w:val="20"/>
              </w:rPr>
            </w:pPr>
          </w:p>
        </w:tc>
        <w:tc>
          <w:tcPr>
            <w:tcW w:w="754" w:type="dxa"/>
            <w:gridSpan w:val="2"/>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楷体_GB2312" w:eastAsia="楷体_GB2312" w:hAnsi="宋体" w:cs="宋体"/>
                <w:kern w:val="0"/>
                <w:sz w:val="20"/>
              </w:rPr>
            </w:pPr>
          </w:p>
        </w:tc>
        <w:tc>
          <w:tcPr>
            <w:tcW w:w="851" w:type="dxa"/>
            <w:gridSpan w:val="3"/>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预算调整率</w:t>
            </w:r>
            <w:r w:rsidRPr="002745DC">
              <w:rPr>
                <w:rFonts w:ascii="楷体_GB2312" w:eastAsia="楷体_GB2312" w:hAnsi="宋体" w:cs="宋体" w:hint="eastAsia"/>
                <w:kern w:val="0"/>
                <w:sz w:val="20"/>
              </w:rPr>
              <w:br/>
              <w:t>（5分）</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预算调整率=（预算调整数/预算数）×100%，用以反映和考核部门（单位）预算的调整程度。</w:t>
            </w:r>
            <w:r w:rsidRPr="002745DC">
              <w:rPr>
                <w:rFonts w:ascii="楷体_GB2312" w:eastAsia="楷体_GB2312" w:hAnsi="宋体" w:cs="宋体" w:hint="eastAsia"/>
                <w:kern w:val="0"/>
                <w:sz w:val="20"/>
              </w:rPr>
              <w:br/>
              <w:t>预算调整数：部门（单位）在本年度内涉及预算的追加、追减或结构调整的资金总和（因落实国家政策、发生不可抗力、上级部门或本级党委政府临时交办而产生的调整除外）。</w:t>
            </w:r>
            <w:r w:rsidRPr="002745DC">
              <w:rPr>
                <w:rFonts w:ascii="楷体_GB2312" w:eastAsia="楷体_GB2312" w:hAnsi="宋体" w:cs="宋体" w:hint="eastAsia"/>
                <w:kern w:val="0"/>
                <w:sz w:val="20"/>
              </w:rPr>
              <w:br/>
              <w:t>预算包括一般公共预算与政府性基金预算。</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预算调整率绝对值≤5%，得5分。</w:t>
            </w:r>
            <w:r w:rsidRPr="002745DC">
              <w:rPr>
                <w:rFonts w:ascii="楷体_GB2312" w:eastAsia="楷体_GB2312" w:hAnsi="宋体" w:cs="宋体" w:hint="eastAsia"/>
                <w:kern w:val="0"/>
                <w:sz w:val="20"/>
              </w:rPr>
              <w:br/>
              <w:t>预算调整率绝对值＞5%的，每增加0.1个百分点扣0.1分，扣完为止。</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EE584F">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951F07" w:rsidRPr="00EE584F">
              <w:rPr>
                <w:rFonts w:ascii="楷体_GB2312" w:eastAsia="楷体_GB2312" w:hAnsi="宋体" w:cs="宋体" w:hint="eastAsia"/>
                <w:kern w:val="0"/>
                <w:sz w:val="20"/>
              </w:rPr>
              <w:t>除人员工资等政</w:t>
            </w:r>
            <w:r w:rsidR="00951F07" w:rsidRPr="00951F07">
              <w:rPr>
                <w:rFonts w:ascii="楷体_GB2312" w:eastAsia="楷体_GB2312" w:hAnsi="宋体" w:cs="宋体" w:hint="eastAsia"/>
                <w:kern w:val="0"/>
                <w:sz w:val="20"/>
              </w:rPr>
              <w:t>策性外无追加预算。</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EE584F" w:rsidRDefault="00EE584F" w:rsidP="00951F07">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w:t>
            </w:r>
            <w:r>
              <w:rPr>
                <w:rFonts w:ascii="楷体_GB2312" w:eastAsia="楷体_GB2312" w:hAnsi="宋体" w:cs="宋体" w:hint="eastAsia"/>
                <w:kern w:val="0"/>
                <w:sz w:val="20"/>
              </w:rPr>
              <w:t>5%</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EE584F" w:rsidRDefault="00951F07" w:rsidP="00951F07">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EE584F" w:rsidRDefault="00951F07" w:rsidP="00951F07">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2235"/>
        </w:trPr>
        <w:tc>
          <w:tcPr>
            <w:tcW w:w="63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投入</w:t>
            </w:r>
          </w:p>
        </w:tc>
        <w:tc>
          <w:tcPr>
            <w:tcW w:w="7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center"/>
              <w:rPr>
                <w:rFonts w:ascii="楷体_GB2312" w:eastAsia="楷体_GB2312" w:hAnsi="宋体" w:cs="宋体"/>
                <w:kern w:val="0"/>
                <w:sz w:val="20"/>
              </w:rPr>
            </w:pPr>
            <w:r w:rsidRPr="002745DC">
              <w:rPr>
                <w:rFonts w:ascii="楷体_GB2312" w:eastAsia="楷体_GB2312" w:hAnsi="宋体" w:cs="宋体" w:hint="eastAsia"/>
                <w:kern w:val="0"/>
                <w:sz w:val="20"/>
              </w:rPr>
              <w:t>预算执行（25分）</w:t>
            </w: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支出进度率</w:t>
            </w:r>
            <w:r w:rsidRPr="002745DC">
              <w:rPr>
                <w:rFonts w:ascii="楷体_GB2312" w:eastAsia="楷体_GB2312" w:hAnsi="宋体" w:cs="宋体" w:hint="eastAsia"/>
                <w:kern w:val="0"/>
                <w:sz w:val="20"/>
              </w:rPr>
              <w:br/>
              <w:t>（5分）</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1438F7">
            <w:pPr>
              <w:widowControl/>
              <w:spacing w:line="32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支出进度率=（实际支出/支出预算）×100%，用以反映和考核部门（单位）预算执行的及时性和均衡性程度。</w:t>
            </w:r>
            <w:r w:rsidRPr="002745DC">
              <w:rPr>
                <w:rFonts w:ascii="楷体_GB2312" w:eastAsia="楷体_GB2312" w:hAnsi="宋体" w:cs="宋体" w:hint="eastAsia"/>
                <w:kern w:val="0"/>
                <w:sz w:val="20"/>
              </w:rPr>
              <w:br/>
              <w:t>半年支出进度＝部门上半年实际支出/（上年结余结转+本年部门预算安排+上半年执行中追加追减）*100%。</w:t>
            </w:r>
            <w:r w:rsidRPr="002745DC">
              <w:rPr>
                <w:rFonts w:ascii="楷体_GB2312" w:eastAsia="楷体_GB2312" w:hAnsi="宋体" w:cs="宋体" w:hint="eastAsia"/>
                <w:kern w:val="0"/>
                <w:sz w:val="20"/>
              </w:rPr>
              <w:br/>
            </w:r>
            <w:r w:rsidRPr="002745DC">
              <w:rPr>
                <w:rFonts w:ascii="楷体_GB2312" w:eastAsia="楷体_GB2312" w:hAnsi="宋体" w:cs="宋体" w:hint="eastAsia"/>
                <w:kern w:val="0"/>
                <w:sz w:val="20"/>
              </w:rPr>
              <w:lastRenderedPageBreak/>
              <w:t>前三季度支出进度＝部门前三季度实际支出/（上年结余结转+本年部门预算安排+前三季度执行中追加追减）*100%。</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lastRenderedPageBreak/>
              <w:t>半年进度：进度率≥45%，得2分；进度率在40%（含）和45%之间，得1分；进度率＜40%，得0分。</w:t>
            </w:r>
            <w:r w:rsidRPr="002745DC">
              <w:rPr>
                <w:rFonts w:ascii="楷体_GB2312" w:eastAsia="楷体_GB2312" w:hAnsi="宋体" w:cs="宋体" w:hint="eastAsia"/>
                <w:kern w:val="0"/>
                <w:sz w:val="20"/>
              </w:rPr>
              <w:br/>
              <w:t>前三季度进度：进度率≥75%，得3分；进度率在60%（含）和75%之间，得2分；进度率＜60%，得0分。</w:t>
            </w:r>
          </w:p>
        </w:tc>
        <w:tc>
          <w:tcPr>
            <w:tcW w:w="1275"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EE584F">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EE584F" w:rsidRPr="00EE584F">
              <w:rPr>
                <w:rFonts w:ascii="楷体_GB2312" w:eastAsia="楷体_GB2312" w:hAnsi="宋体" w:cs="宋体" w:hint="eastAsia"/>
                <w:kern w:val="0"/>
                <w:sz w:val="20"/>
              </w:rPr>
              <w:t>半年进度：进度率≥45%</w:t>
            </w:r>
            <w:r w:rsidR="00EE584F">
              <w:rPr>
                <w:rFonts w:ascii="楷体_GB2312" w:eastAsia="楷体_GB2312" w:hAnsi="宋体" w:cs="宋体" w:hint="eastAsia"/>
                <w:kern w:val="0"/>
                <w:sz w:val="20"/>
              </w:rPr>
              <w:t>;</w:t>
            </w:r>
            <w:r w:rsidR="00EE584F" w:rsidRPr="00EE584F">
              <w:rPr>
                <w:rFonts w:ascii="楷体_GB2312" w:eastAsia="楷体_GB2312" w:hAnsi="宋体" w:cs="宋体" w:hint="eastAsia"/>
                <w:kern w:val="0"/>
                <w:sz w:val="20"/>
              </w:rPr>
              <w:t>前三季度进度：进度率≥75%</w:t>
            </w:r>
          </w:p>
        </w:tc>
        <w:tc>
          <w:tcPr>
            <w:tcW w:w="993" w:type="dxa"/>
            <w:gridSpan w:val="2"/>
            <w:tcBorders>
              <w:top w:val="nil"/>
              <w:left w:val="nil"/>
              <w:bottom w:val="single" w:sz="4" w:space="0" w:color="auto"/>
              <w:right w:val="single" w:sz="4" w:space="0" w:color="auto"/>
            </w:tcBorders>
            <w:shd w:val="clear" w:color="auto" w:fill="auto"/>
            <w:vAlign w:val="center"/>
            <w:hideMark/>
          </w:tcPr>
          <w:p w:rsidR="00636111" w:rsidRPr="00636111" w:rsidRDefault="002745DC" w:rsidP="00636111">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636111" w:rsidRPr="00636111">
              <w:rPr>
                <w:rFonts w:ascii="楷体_GB2312" w:eastAsia="楷体_GB2312" w:hAnsi="宋体" w:cs="宋体" w:hint="eastAsia"/>
                <w:kern w:val="0"/>
                <w:sz w:val="20"/>
              </w:rPr>
              <w:t>半年进度：进度率≥45%</w:t>
            </w:r>
          </w:p>
          <w:p w:rsidR="002745DC" w:rsidRPr="002745DC" w:rsidRDefault="00636111" w:rsidP="003070C4">
            <w:pPr>
              <w:widowControl/>
              <w:jc w:val="left"/>
              <w:rPr>
                <w:rFonts w:ascii="楷体_GB2312" w:eastAsia="楷体_GB2312" w:hAnsi="宋体" w:cs="宋体"/>
                <w:kern w:val="0"/>
                <w:sz w:val="20"/>
              </w:rPr>
            </w:pPr>
            <w:r w:rsidRPr="00636111">
              <w:rPr>
                <w:rFonts w:ascii="楷体_GB2312" w:eastAsia="楷体_GB2312" w:hAnsi="宋体" w:cs="宋体" w:hint="eastAsia"/>
                <w:kern w:val="0"/>
                <w:sz w:val="20"/>
              </w:rPr>
              <w:t>前三季度进度率≥75%</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997C06">
            <w:pPr>
              <w:widowControl/>
              <w:jc w:val="left"/>
              <w:rPr>
                <w:rFonts w:ascii="楷体_GB2312" w:eastAsia="楷体_GB2312" w:hAnsi="宋体" w:cs="宋体"/>
                <w:kern w:val="0"/>
                <w:sz w:val="20"/>
              </w:rPr>
            </w:pPr>
            <w:r w:rsidRPr="00EE584F">
              <w:rPr>
                <w:rFonts w:ascii="楷体_GB2312" w:eastAsia="楷体_GB2312" w:hAnsi="宋体" w:cs="宋体" w:hint="eastAsia"/>
                <w:kern w:val="0"/>
                <w:sz w:val="20"/>
              </w:rPr>
              <w:t>半年进度：进度率≥45%</w:t>
            </w:r>
            <w:r>
              <w:rPr>
                <w:rFonts w:ascii="楷体_GB2312" w:eastAsia="楷体_GB2312" w:hAnsi="宋体" w:cs="宋体" w:hint="eastAsia"/>
                <w:kern w:val="0"/>
                <w:sz w:val="20"/>
              </w:rPr>
              <w:t>;</w:t>
            </w:r>
            <w:r w:rsidRPr="00EE584F">
              <w:rPr>
                <w:rFonts w:ascii="楷体_GB2312" w:eastAsia="楷体_GB2312" w:hAnsi="宋体" w:cs="宋体" w:hint="eastAsia"/>
                <w:kern w:val="0"/>
                <w:sz w:val="20"/>
              </w:rPr>
              <w:t xml:space="preserve">     前三季度进度：进度率≥75%</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EE584F">
              <w:rPr>
                <w:rFonts w:ascii="楷体_GB2312" w:eastAsia="楷体_GB2312" w:hAnsi="宋体" w:cs="宋体" w:hint="eastAsia"/>
                <w:kern w:val="0"/>
                <w:sz w:val="20"/>
              </w:rPr>
              <w:t>5</w:t>
            </w:r>
          </w:p>
        </w:tc>
        <w:tc>
          <w:tcPr>
            <w:tcW w:w="155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c>
          <w:tcPr>
            <w:tcW w:w="14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1530"/>
        </w:trPr>
        <w:tc>
          <w:tcPr>
            <w:tcW w:w="63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楷体_GB2312" w:eastAsia="楷体_GB2312" w:hAnsi="宋体" w:cs="宋体"/>
                <w:kern w:val="0"/>
                <w:sz w:val="20"/>
              </w:rPr>
            </w:pPr>
          </w:p>
        </w:tc>
        <w:tc>
          <w:tcPr>
            <w:tcW w:w="754" w:type="dxa"/>
            <w:gridSpan w:val="2"/>
            <w:vMerge/>
            <w:tcBorders>
              <w:top w:val="nil"/>
              <w:left w:val="single" w:sz="4" w:space="0" w:color="auto"/>
              <w:bottom w:val="single" w:sz="4" w:space="0" w:color="auto"/>
              <w:right w:val="single" w:sz="4" w:space="0" w:color="auto"/>
            </w:tcBorders>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预算编制准确率（5分）</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部门预算中除财政拨款外的其他收入预算与决算差异率。</w:t>
            </w:r>
            <w:r w:rsidRPr="002745DC">
              <w:rPr>
                <w:rFonts w:ascii="楷体_GB2312" w:eastAsia="楷体_GB2312" w:hAnsi="宋体" w:cs="宋体" w:hint="eastAsia"/>
                <w:kern w:val="0"/>
                <w:sz w:val="20"/>
              </w:rPr>
              <w:br/>
              <w:t>预算编制准确率＝其他收入决算数/其他收入预算数×100%-100%。</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预算编制准确率≤20%，得5分。</w:t>
            </w:r>
            <w:r w:rsidRPr="002745DC">
              <w:rPr>
                <w:rFonts w:ascii="楷体_GB2312" w:eastAsia="楷体_GB2312" w:hAnsi="宋体" w:cs="宋体" w:hint="eastAsia"/>
                <w:kern w:val="0"/>
                <w:sz w:val="20"/>
              </w:rPr>
              <w:br/>
              <w:t>预算编制准确率在20%和40%（含）之间，得3分。</w:t>
            </w:r>
            <w:r w:rsidRPr="002745DC">
              <w:rPr>
                <w:rFonts w:ascii="楷体_GB2312" w:eastAsia="楷体_GB2312" w:hAnsi="宋体" w:cs="宋体" w:hint="eastAsia"/>
                <w:kern w:val="0"/>
                <w:sz w:val="20"/>
              </w:rPr>
              <w:br/>
              <w:t>预算编制准确率＞40%，得0分。</w:t>
            </w:r>
          </w:p>
        </w:tc>
        <w:tc>
          <w:tcPr>
            <w:tcW w:w="1275"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0%=（0/0）*100%-100%</w:t>
            </w:r>
          </w:p>
        </w:tc>
        <w:tc>
          <w:tcPr>
            <w:tcW w:w="993"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636111" w:rsidRPr="00636111">
              <w:rPr>
                <w:rFonts w:ascii="楷体_GB2312" w:eastAsia="楷体_GB2312" w:hAnsi="宋体" w:cs="宋体" w:hint="eastAsia"/>
                <w:kern w:val="0"/>
                <w:sz w:val="20"/>
              </w:rPr>
              <w:t>≤20%</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EE584F"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636111" w:rsidP="00636111">
            <w:pPr>
              <w:widowControl/>
              <w:jc w:val="center"/>
              <w:rPr>
                <w:rFonts w:ascii="楷体_GB2312" w:eastAsia="楷体_GB2312" w:hAnsi="宋体" w:cs="宋体"/>
                <w:kern w:val="0"/>
                <w:sz w:val="20"/>
              </w:rPr>
            </w:pPr>
            <w:r>
              <w:rPr>
                <w:rFonts w:ascii="楷体_GB2312" w:eastAsia="楷体_GB2312" w:hAnsi="宋体" w:cs="宋体" w:hint="eastAsia"/>
                <w:kern w:val="0"/>
                <w:sz w:val="20"/>
              </w:rPr>
              <w:t>5</w:t>
            </w:r>
          </w:p>
        </w:tc>
        <w:tc>
          <w:tcPr>
            <w:tcW w:w="155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c>
          <w:tcPr>
            <w:tcW w:w="14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3821"/>
        </w:trPr>
        <w:tc>
          <w:tcPr>
            <w:tcW w:w="63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过程</w:t>
            </w:r>
          </w:p>
        </w:tc>
        <w:tc>
          <w:tcPr>
            <w:tcW w:w="7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center"/>
              <w:rPr>
                <w:rFonts w:ascii="楷体_GB2312" w:eastAsia="楷体_GB2312" w:hAnsi="宋体" w:cs="宋体"/>
                <w:kern w:val="0"/>
                <w:sz w:val="20"/>
              </w:rPr>
            </w:pPr>
            <w:r w:rsidRPr="002745DC">
              <w:rPr>
                <w:rFonts w:ascii="楷体_GB2312" w:eastAsia="楷体_GB2312" w:hAnsi="宋体" w:cs="宋体" w:hint="eastAsia"/>
                <w:kern w:val="0"/>
                <w:sz w:val="20"/>
              </w:rPr>
              <w:t>预算管理（15分）</w:t>
            </w: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“三公经费”控制率</w:t>
            </w:r>
            <w:r w:rsidRPr="002745DC">
              <w:rPr>
                <w:rFonts w:ascii="楷体_GB2312" w:eastAsia="楷体_GB2312" w:hAnsi="宋体" w:cs="宋体" w:hint="eastAsia"/>
                <w:kern w:val="0"/>
                <w:sz w:val="20"/>
              </w:rPr>
              <w:br/>
              <w:t>（5分）</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“三公经费”控制率=（“三公经费”实际支出数/“三公经费”预算安排数）×100%，用以反映和考核部门（单位）对“三公经费”的实际控制程度。</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三公经费控制率 ≤100%，得5分，每增加0.1个百分点扣0.5分，扣完为止。</w:t>
            </w:r>
          </w:p>
        </w:tc>
        <w:tc>
          <w:tcPr>
            <w:tcW w:w="1275"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741057">
            <w:pPr>
              <w:widowControl/>
              <w:jc w:val="center"/>
              <w:rPr>
                <w:rFonts w:ascii="楷体_GB2312" w:eastAsia="楷体_GB2312" w:hAnsi="宋体" w:cs="宋体"/>
                <w:kern w:val="0"/>
                <w:sz w:val="20"/>
              </w:rPr>
            </w:pPr>
            <w:r>
              <w:rPr>
                <w:rFonts w:ascii="楷体_GB2312" w:eastAsia="楷体_GB2312" w:hAnsi="宋体" w:cs="宋体" w:hint="eastAsia"/>
                <w:kern w:val="0"/>
                <w:sz w:val="20"/>
              </w:rPr>
              <w:t>0</w:t>
            </w:r>
            <w:r w:rsidRPr="00EE584F">
              <w:rPr>
                <w:rFonts w:ascii="楷体_GB2312" w:eastAsia="楷体_GB2312" w:hAnsi="宋体" w:cs="宋体" w:hint="eastAsia"/>
                <w:kern w:val="0"/>
                <w:sz w:val="20"/>
              </w:rPr>
              <w:t>%=（</w:t>
            </w:r>
            <w:r>
              <w:rPr>
                <w:rFonts w:ascii="楷体_GB2312" w:eastAsia="楷体_GB2312" w:hAnsi="宋体" w:cs="宋体" w:hint="eastAsia"/>
                <w:kern w:val="0"/>
                <w:sz w:val="20"/>
              </w:rPr>
              <w:t>0</w:t>
            </w:r>
            <w:r w:rsidRPr="00EE584F">
              <w:rPr>
                <w:rFonts w:ascii="楷体_GB2312" w:eastAsia="楷体_GB2312" w:hAnsi="宋体" w:cs="宋体" w:hint="eastAsia"/>
                <w:kern w:val="0"/>
                <w:sz w:val="20"/>
              </w:rPr>
              <w:t>/</w:t>
            </w:r>
            <w:r>
              <w:rPr>
                <w:rFonts w:ascii="楷体_GB2312" w:eastAsia="楷体_GB2312" w:hAnsi="宋体" w:cs="宋体" w:hint="eastAsia"/>
                <w:kern w:val="0"/>
                <w:sz w:val="20"/>
              </w:rPr>
              <w:t>0.30</w:t>
            </w:r>
            <w:r w:rsidRPr="00EE584F">
              <w:rPr>
                <w:rFonts w:ascii="楷体_GB2312" w:eastAsia="楷体_GB2312" w:hAnsi="宋体" w:cs="宋体" w:hint="eastAsia"/>
                <w:kern w:val="0"/>
                <w:sz w:val="20"/>
              </w:rPr>
              <w:t>）*100%</w:t>
            </w:r>
          </w:p>
        </w:tc>
        <w:tc>
          <w:tcPr>
            <w:tcW w:w="993"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951F07" w:rsidP="00741057">
            <w:pPr>
              <w:widowControl/>
              <w:jc w:val="center"/>
              <w:rPr>
                <w:rFonts w:ascii="楷体_GB2312" w:eastAsia="楷体_GB2312" w:hAnsi="宋体" w:cs="宋体"/>
                <w:kern w:val="0"/>
                <w:sz w:val="20"/>
              </w:rPr>
            </w:pPr>
            <w:r w:rsidRPr="00951F07">
              <w:rPr>
                <w:rFonts w:ascii="楷体_GB2312" w:eastAsia="楷体_GB2312" w:hAnsi="宋体" w:cs="宋体" w:hint="eastAsia"/>
                <w:kern w:val="0"/>
                <w:sz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EE584F" w:rsidRDefault="004B1C59" w:rsidP="00741057">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0</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951F07" w:rsidP="00741057">
            <w:pPr>
              <w:widowControl/>
              <w:jc w:val="center"/>
              <w:rPr>
                <w:rFonts w:ascii="楷体_GB2312" w:eastAsia="楷体_GB2312" w:hAnsi="宋体" w:cs="宋体"/>
                <w:kern w:val="0"/>
                <w:sz w:val="20"/>
              </w:rPr>
            </w:pPr>
            <w:r>
              <w:rPr>
                <w:rFonts w:ascii="楷体_GB2312" w:eastAsia="楷体_GB2312" w:hAnsi="宋体" w:cs="宋体" w:hint="eastAsia"/>
                <w:kern w:val="0"/>
                <w:sz w:val="20"/>
              </w:rPr>
              <w:t>5</w:t>
            </w:r>
          </w:p>
        </w:tc>
        <w:tc>
          <w:tcPr>
            <w:tcW w:w="155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c>
          <w:tcPr>
            <w:tcW w:w="14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仿宋_GB2312" w:eastAsia="仿宋_GB2312" w:hAnsi="宋体" w:cs="宋体"/>
                <w:kern w:val="0"/>
                <w:sz w:val="20"/>
              </w:rPr>
            </w:pPr>
            <w:r w:rsidRPr="002745DC">
              <w:rPr>
                <w:rFonts w:ascii="仿宋_GB2312" w:eastAsia="仿宋_GB2312" w:hAnsi="宋体" w:cs="宋体" w:hint="eastAsia"/>
                <w:kern w:val="0"/>
                <w:sz w:val="20"/>
              </w:rPr>
              <w:t xml:space="preserve">　</w:t>
            </w:r>
          </w:p>
        </w:tc>
      </w:tr>
      <w:tr w:rsidR="008D671D" w:rsidRPr="002745DC" w:rsidTr="00A05635">
        <w:trPr>
          <w:trHeight w:val="560"/>
        </w:trPr>
        <w:tc>
          <w:tcPr>
            <w:tcW w:w="630" w:type="dxa"/>
            <w:vMerge/>
            <w:tcBorders>
              <w:top w:val="nil"/>
              <w:left w:val="single" w:sz="4" w:space="0" w:color="auto"/>
              <w:bottom w:val="single" w:sz="4" w:space="0" w:color="auto"/>
              <w:right w:val="single" w:sz="4" w:space="0" w:color="auto"/>
            </w:tcBorders>
            <w:vAlign w:val="center"/>
            <w:hideMark/>
          </w:tcPr>
          <w:p w:rsidR="002745DC" w:rsidRPr="002745DC" w:rsidRDefault="002745DC" w:rsidP="002745DC">
            <w:pPr>
              <w:widowControl/>
              <w:jc w:val="left"/>
              <w:rPr>
                <w:rFonts w:ascii="楷体_GB2312" w:eastAsia="楷体_GB2312" w:hAnsi="宋体" w:cs="宋体"/>
                <w:kern w:val="0"/>
                <w:sz w:val="20"/>
              </w:rPr>
            </w:pPr>
          </w:p>
        </w:tc>
        <w:tc>
          <w:tcPr>
            <w:tcW w:w="754" w:type="dxa"/>
            <w:gridSpan w:val="2"/>
            <w:vMerge/>
            <w:tcBorders>
              <w:top w:val="nil"/>
              <w:left w:val="single" w:sz="4" w:space="0" w:color="auto"/>
              <w:bottom w:val="single" w:sz="4" w:space="0" w:color="auto"/>
              <w:right w:val="single" w:sz="4" w:space="0" w:color="auto"/>
            </w:tcBorders>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p>
        </w:tc>
        <w:tc>
          <w:tcPr>
            <w:tcW w:w="851" w:type="dxa"/>
            <w:gridSpan w:val="3"/>
            <w:tcBorders>
              <w:top w:val="nil"/>
              <w:left w:val="nil"/>
              <w:bottom w:val="single" w:sz="4" w:space="0" w:color="auto"/>
              <w:right w:val="single" w:sz="4" w:space="0" w:color="auto"/>
            </w:tcBorders>
            <w:shd w:val="clear" w:color="auto" w:fill="auto"/>
            <w:vAlign w:val="center"/>
            <w:hideMark/>
          </w:tcPr>
          <w:p w:rsidR="002745DC" w:rsidRPr="002745DC" w:rsidRDefault="002745DC"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资产管理规范性</w:t>
            </w:r>
            <w:r w:rsidRPr="002745DC">
              <w:rPr>
                <w:rFonts w:ascii="楷体_GB2312" w:eastAsia="楷体_GB2312" w:hAnsi="宋体" w:cs="宋体" w:hint="eastAsia"/>
                <w:kern w:val="0"/>
                <w:sz w:val="20"/>
              </w:rPr>
              <w:br/>
              <w:t>（5分）</w:t>
            </w:r>
          </w:p>
        </w:tc>
        <w:tc>
          <w:tcPr>
            <w:tcW w:w="425"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部门（单位）资产管理是否规范，用以反映和考核部门（单位）资产管理情况。</w:t>
            </w:r>
            <w:r w:rsidRPr="002745DC">
              <w:rPr>
                <w:rFonts w:ascii="楷体_GB2312" w:eastAsia="楷体_GB2312" w:hAnsi="宋体" w:cs="宋体" w:hint="eastAsia"/>
                <w:kern w:val="0"/>
                <w:sz w:val="20"/>
              </w:rPr>
              <w:br/>
              <w:t>1.新增资产配置按预算执行。</w:t>
            </w:r>
            <w:r w:rsidRPr="002745DC">
              <w:rPr>
                <w:rFonts w:ascii="楷体_GB2312" w:eastAsia="楷体_GB2312" w:hAnsi="宋体" w:cs="宋体" w:hint="eastAsia"/>
                <w:kern w:val="0"/>
                <w:sz w:val="20"/>
              </w:rPr>
              <w:br/>
              <w:t>2.资产有偿使用、处置按规定程序审批。</w:t>
            </w:r>
            <w:r w:rsidRPr="002745DC">
              <w:rPr>
                <w:rFonts w:ascii="楷体_GB2312" w:eastAsia="楷体_GB2312" w:hAnsi="宋体" w:cs="宋体" w:hint="eastAsia"/>
                <w:kern w:val="0"/>
                <w:sz w:val="20"/>
              </w:rPr>
              <w:br/>
              <w:t>3.资产收益及时、足额上缴财政。</w:t>
            </w:r>
          </w:p>
        </w:tc>
        <w:tc>
          <w:tcPr>
            <w:tcW w:w="2694"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2745DC"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全部符合5分，有1项不符扣2分,扣完为止。</w:t>
            </w:r>
          </w:p>
        </w:tc>
        <w:tc>
          <w:tcPr>
            <w:tcW w:w="1275"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以上三项全部符合</w:t>
            </w:r>
          </w:p>
        </w:tc>
        <w:tc>
          <w:tcPr>
            <w:tcW w:w="993"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全部符合</w:t>
            </w:r>
          </w:p>
        </w:tc>
        <w:tc>
          <w:tcPr>
            <w:tcW w:w="850"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全部符合</w:t>
            </w:r>
          </w:p>
        </w:tc>
        <w:tc>
          <w:tcPr>
            <w:tcW w:w="709" w:type="dxa"/>
            <w:gridSpan w:val="2"/>
            <w:tcBorders>
              <w:top w:val="nil"/>
              <w:left w:val="nil"/>
              <w:bottom w:val="single" w:sz="4" w:space="0" w:color="auto"/>
              <w:right w:val="single" w:sz="4" w:space="0" w:color="auto"/>
            </w:tcBorders>
            <w:shd w:val="clear" w:color="auto" w:fill="auto"/>
            <w:vAlign w:val="center"/>
            <w:hideMark/>
          </w:tcPr>
          <w:p w:rsidR="002745DC" w:rsidRPr="002745DC" w:rsidRDefault="00951F07" w:rsidP="00FA7B5B">
            <w:pPr>
              <w:widowControl/>
              <w:jc w:val="center"/>
              <w:rPr>
                <w:rFonts w:ascii="楷体_GB2312" w:eastAsia="楷体_GB2312" w:hAnsi="宋体" w:cs="宋体"/>
                <w:kern w:val="0"/>
                <w:sz w:val="20"/>
              </w:rPr>
            </w:pPr>
            <w:r>
              <w:rPr>
                <w:rFonts w:ascii="楷体_GB2312" w:eastAsia="楷体_GB2312" w:hAnsi="宋体" w:cs="宋体" w:hint="eastAsia"/>
                <w:kern w:val="0"/>
                <w:sz w:val="20"/>
              </w:rPr>
              <w:t>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2745DC" w:rsidRPr="002745DC" w:rsidRDefault="002745DC" w:rsidP="00FA7B5B">
            <w:pPr>
              <w:widowControl/>
              <w:jc w:val="center"/>
              <w:rPr>
                <w:rFonts w:ascii="宋体" w:eastAsia="宋体" w:hAnsi="宋体" w:cs="宋体"/>
                <w:kern w:val="0"/>
                <w:sz w:val="24"/>
                <w:szCs w:val="24"/>
              </w:rPr>
            </w:pPr>
          </w:p>
        </w:tc>
        <w:tc>
          <w:tcPr>
            <w:tcW w:w="1450" w:type="dxa"/>
            <w:gridSpan w:val="2"/>
            <w:tcBorders>
              <w:top w:val="nil"/>
              <w:left w:val="nil"/>
              <w:bottom w:val="single" w:sz="4" w:space="0" w:color="auto"/>
              <w:right w:val="single" w:sz="4" w:space="0" w:color="auto"/>
            </w:tcBorders>
            <w:shd w:val="clear" w:color="auto" w:fill="auto"/>
            <w:noWrap/>
            <w:vAlign w:val="center"/>
            <w:hideMark/>
          </w:tcPr>
          <w:p w:rsidR="002745DC" w:rsidRPr="002745DC" w:rsidRDefault="002745DC" w:rsidP="002745DC">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tc>
      </w:tr>
      <w:tr w:rsidR="008D671D" w:rsidRPr="002745DC" w:rsidTr="00A05635">
        <w:trPr>
          <w:trHeight w:val="2271"/>
        </w:trPr>
        <w:tc>
          <w:tcPr>
            <w:tcW w:w="630" w:type="dxa"/>
            <w:tcBorders>
              <w:top w:val="nil"/>
              <w:left w:val="single" w:sz="4" w:space="0" w:color="auto"/>
              <w:bottom w:val="single" w:sz="4" w:space="0" w:color="auto"/>
              <w:right w:val="single" w:sz="4" w:space="0" w:color="auto"/>
            </w:tcBorders>
            <w:shd w:val="clear" w:color="auto" w:fill="auto"/>
            <w:noWrap/>
            <w:textDirection w:val="tbRlV"/>
            <w:vAlign w:val="center"/>
            <w:hideMark/>
          </w:tcPr>
          <w:p w:rsidR="00440DF8" w:rsidRPr="002745DC" w:rsidRDefault="00440DF8" w:rsidP="002745DC">
            <w:pPr>
              <w:widowControl/>
              <w:jc w:val="center"/>
              <w:rPr>
                <w:rFonts w:ascii="楷体_GB2312" w:eastAsia="楷体_GB2312" w:hAnsi="宋体" w:cs="宋体"/>
                <w:kern w:val="0"/>
                <w:sz w:val="20"/>
              </w:rPr>
            </w:pPr>
          </w:p>
        </w:tc>
        <w:tc>
          <w:tcPr>
            <w:tcW w:w="754"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预算管理（15分）</w:t>
            </w:r>
          </w:p>
        </w:tc>
        <w:tc>
          <w:tcPr>
            <w:tcW w:w="851" w:type="dxa"/>
            <w:gridSpan w:val="3"/>
            <w:tcBorders>
              <w:top w:val="nil"/>
              <w:left w:val="nil"/>
              <w:bottom w:val="single" w:sz="4" w:space="0" w:color="auto"/>
              <w:right w:val="single" w:sz="4" w:space="0" w:color="auto"/>
            </w:tcBorders>
            <w:shd w:val="clear" w:color="auto" w:fill="auto"/>
            <w:vAlign w:val="center"/>
            <w:hideMark/>
          </w:tcPr>
          <w:p w:rsidR="00440DF8" w:rsidRPr="002745DC" w:rsidRDefault="00440DF8"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资金使用合规性</w:t>
            </w:r>
            <w:r w:rsidRPr="002745DC">
              <w:rPr>
                <w:rFonts w:ascii="楷体_GB2312" w:eastAsia="楷体_GB2312" w:hAnsi="宋体" w:cs="宋体" w:hint="eastAsia"/>
                <w:kern w:val="0"/>
                <w:sz w:val="20"/>
              </w:rPr>
              <w:br/>
              <w:t>（5分）</w:t>
            </w:r>
          </w:p>
        </w:tc>
        <w:tc>
          <w:tcPr>
            <w:tcW w:w="425"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5</w:t>
            </w:r>
          </w:p>
        </w:tc>
        <w:tc>
          <w:tcPr>
            <w:tcW w:w="1984"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部门（单位）使用预算资金是否符合相关的预算财务管理制度的规定，用以反映和考核部门（单位）预算资金的规范运行情况。</w:t>
            </w:r>
            <w:r w:rsidRPr="002745DC">
              <w:rPr>
                <w:rFonts w:ascii="楷体_GB2312" w:eastAsia="楷体_GB2312" w:hAnsi="宋体" w:cs="宋体" w:hint="eastAsia"/>
                <w:kern w:val="0"/>
                <w:sz w:val="20"/>
              </w:rPr>
              <w:br/>
              <w:t>1.符合国家财经法规和财务管理制度规定以及有关专项资金管理办法的规定；</w:t>
            </w:r>
            <w:r w:rsidRPr="002745DC">
              <w:rPr>
                <w:rFonts w:ascii="楷体_GB2312" w:eastAsia="楷体_GB2312" w:hAnsi="宋体" w:cs="宋体" w:hint="eastAsia"/>
                <w:kern w:val="0"/>
                <w:sz w:val="20"/>
              </w:rPr>
              <w:br/>
              <w:t>2.资金的拨付有完整的审批程序和手续；</w:t>
            </w:r>
            <w:r w:rsidRPr="002745DC">
              <w:rPr>
                <w:rFonts w:ascii="楷体_GB2312" w:eastAsia="楷体_GB2312" w:hAnsi="宋体" w:cs="宋体" w:hint="eastAsia"/>
                <w:kern w:val="0"/>
                <w:sz w:val="20"/>
              </w:rPr>
              <w:br/>
              <w:t>3.重大项目开支经过评估论证；</w:t>
            </w:r>
            <w:r w:rsidRPr="002745DC">
              <w:rPr>
                <w:rFonts w:ascii="楷体_GB2312" w:eastAsia="楷体_GB2312" w:hAnsi="宋体" w:cs="宋体" w:hint="eastAsia"/>
                <w:kern w:val="0"/>
                <w:sz w:val="20"/>
              </w:rPr>
              <w:br/>
              <w:t>4.符合部门预算批复的用途；</w:t>
            </w:r>
            <w:r w:rsidRPr="002745DC">
              <w:rPr>
                <w:rFonts w:ascii="楷体_GB2312" w:eastAsia="楷体_GB2312" w:hAnsi="宋体" w:cs="宋体" w:hint="eastAsia"/>
                <w:kern w:val="0"/>
                <w:sz w:val="20"/>
              </w:rPr>
              <w:br/>
              <w:t>5.不存在截留、挤占、挪用、虚列支出等情况。</w:t>
            </w:r>
          </w:p>
        </w:tc>
        <w:tc>
          <w:tcPr>
            <w:tcW w:w="2694"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全部符合5分,有1项不符扣2分。</w:t>
            </w:r>
          </w:p>
        </w:tc>
        <w:tc>
          <w:tcPr>
            <w:tcW w:w="1275"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以上五项全部符合</w:t>
            </w:r>
          </w:p>
        </w:tc>
        <w:tc>
          <w:tcPr>
            <w:tcW w:w="993"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全部符合</w:t>
            </w:r>
          </w:p>
        </w:tc>
        <w:tc>
          <w:tcPr>
            <w:tcW w:w="850"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全部符合</w:t>
            </w:r>
          </w:p>
        </w:tc>
        <w:tc>
          <w:tcPr>
            <w:tcW w:w="709" w:type="dxa"/>
            <w:gridSpan w:val="2"/>
            <w:tcBorders>
              <w:top w:val="nil"/>
              <w:left w:val="nil"/>
              <w:bottom w:val="single" w:sz="4" w:space="0" w:color="auto"/>
              <w:right w:val="single" w:sz="4" w:space="0" w:color="auto"/>
            </w:tcBorders>
            <w:shd w:val="clear" w:color="auto" w:fill="auto"/>
            <w:vAlign w:val="center"/>
            <w:hideMark/>
          </w:tcPr>
          <w:p w:rsidR="00440DF8" w:rsidRPr="00EE584F" w:rsidRDefault="00EE584F" w:rsidP="00EE584F">
            <w:pPr>
              <w:widowControl/>
              <w:jc w:val="center"/>
              <w:rPr>
                <w:rFonts w:ascii="楷体_GB2312" w:eastAsia="楷体_GB2312" w:hAnsi="宋体" w:cs="宋体"/>
                <w:kern w:val="0"/>
                <w:sz w:val="20"/>
              </w:rPr>
            </w:pPr>
            <w:r w:rsidRPr="00EE584F">
              <w:rPr>
                <w:rFonts w:ascii="楷体_GB2312" w:eastAsia="楷体_GB2312" w:hAnsi="宋体" w:cs="宋体" w:hint="eastAsia"/>
                <w:kern w:val="0"/>
                <w:sz w:val="20"/>
              </w:rPr>
              <w:t>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E584F" w:rsidRPr="002745DC" w:rsidRDefault="00440DF8" w:rsidP="00EE584F">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p w:rsidR="00440DF8" w:rsidRPr="002745DC" w:rsidRDefault="00440DF8" w:rsidP="004B1C59">
            <w:pPr>
              <w:widowControl/>
              <w:jc w:val="left"/>
              <w:rPr>
                <w:rFonts w:ascii="宋体" w:eastAsia="宋体" w:hAnsi="宋体" w:cs="宋体"/>
                <w:kern w:val="0"/>
                <w:sz w:val="24"/>
                <w:szCs w:val="24"/>
              </w:rPr>
            </w:pPr>
          </w:p>
        </w:tc>
        <w:tc>
          <w:tcPr>
            <w:tcW w:w="1450" w:type="dxa"/>
            <w:gridSpan w:val="2"/>
            <w:tcBorders>
              <w:top w:val="nil"/>
              <w:left w:val="nil"/>
              <w:bottom w:val="single" w:sz="4" w:space="0" w:color="auto"/>
              <w:right w:val="single" w:sz="4" w:space="0" w:color="auto"/>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tc>
      </w:tr>
      <w:tr w:rsidR="008D671D" w:rsidRPr="002745DC" w:rsidTr="00A05635">
        <w:trPr>
          <w:trHeight w:val="1635"/>
        </w:trPr>
        <w:tc>
          <w:tcPr>
            <w:tcW w:w="63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440DF8" w:rsidRPr="002745DC" w:rsidRDefault="00440DF8"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lastRenderedPageBreak/>
              <w:t>效果</w:t>
            </w:r>
          </w:p>
        </w:tc>
        <w:tc>
          <w:tcPr>
            <w:tcW w:w="7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0DF8" w:rsidRPr="002745DC" w:rsidRDefault="00440DF8" w:rsidP="008D671D">
            <w:pPr>
              <w:widowControl/>
              <w:spacing w:line="240" w:lineRule="exact"/>
              <w:jc w:val="center"/>
              <w:rPr>
                <w:rFonts w:ascii="楷体_GB2312" w:eastAsia="楷体_GB2312" w:hAnsi="宋体" w:cs="宋体"/>
                <w:kern w:val="0"/>
                <w:sz w:val="20"/>
              </w:rPr>
            </w:pPr>
            <w:r w:rsidRPr="002745DC">
              <w:rPr>
                <w:rFonts w:ascii="楷体_GB2312" w:eastAsia="楷体_GB2312" w:hAnsi="宋体" w:cs="宋体" w:hint="eastAsia"/>
                <w:kern w:val="0"/>
                <w:sz w:val="20"/>
              </w:rPr>
              <w:t>履职尽责（60分）</w:t>
            </w:r>
          </w:p>
        </w:tc>
        <w:tc>
          <w:tcPr>
            <w:tcW w:w="851" w:type="dxa"/>
            <w:gridSpan w:val="3"/>
            <w:tcBorders>
              <w:top w:val="nil"/>
              <w:left w:val="nil"/>
              <w:bottom w:val="single" w:sz="4" w:space="0" w:color="auto"/>
              <w:right w:val="single" w:sz="4" w:space="0" w:color="auto"/>
            </w:tcBorders>
            <w:shd w:val="clear" w:color="auto" w:fill="auto"/>
            <w:vAlign w:val="center"/>
            <w:hideMark/>
          </w:tcPr>
          <w:p w:rsidR="00440DF8" w:rsidRPr="002745DC" w:rsidRDefault="00440DF8"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项目产出</w:t>
            </w:r>
            <w:r w:rsidRPr="002745DC">
              <w:rPr>
                <w:rFonts w:ascii="楷体_GB2312" w:eastAsia="楷体_GB2312" w:hAnsi="宋体" w:cs="宋体" w:hint="eastAsia"/>
                <w:kern w:val="0"/>
                <w:sz w:val="20"/>
              </w:rPr>
              <w:br/>
              <w:t>（40分）</w:t>
            </w:r>
          </w:p>
        </w:tc>
        <w:tc>
          <w:tcPr>
            <w:tcW w:w="425"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40</w:t>
            </w:r>
          </w:p>
        </w:tc>
        <w:tc>
          <w:tcPr>
            <w:tcW w:w="1984"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p>
        </w:tc>
        <w:tc>
          <w:tcPr>
            <w:tcW w:w="26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40DF8" w:rsidRPr="002745DC" w:rsidRDefault="00440DF8" w:rsidP="00406A65">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1.若为定性指标，根据“三档”原则分别按照指标分值的100-80%（含）、80-50%（含）、50-10%来记分；</w:t>
            </w:r>
            <w:r w:rsidRPr="002745DC">
              <w:rPr>
                <w:rFonts w:ascii="楷体_GB2312" w:eastAsia="楷体_GB2312" w:hAnsi="宋体" w:cs="宋体" w:hint="eastAsia"/>
                <w:kern w:val="0"/>
                <w:sz w:val="20"/>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75"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854054">
              <w:rPr>
                <w:rFonts w:ascii="楷体_GB2312" w:eastAsia="楷体_GB2312" w:hAnsi="宋体" w:cs="宋体" w:hint="eastAsia"/>
                <w:kern w:val="0"/>
                <w:sz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F57246" w:rsidP="00F57246">
            <w:pPr>
              <w:widowControl/>
              <w:jc w:val="center"/>
              <w:rPr>
                <w:rFonts w:ascii="楷体_GB2312" w:eastAsia="楷体_GB2312" w:hAnsi="宋体" w:cs="宋体"/>
                <w:kern w:val="0"/>
                <w:sz w:val="20"/>
              </w:rPr>
            </w:pPr>
            <w:r>
              <w:rPr>
                <w:rFonts w:ascii="楷体_GB2312" w:eastAsia="楷体_GB2312" w:hAnsi="宋体" w:cs="宋体" w:hint="eastAsia"/>
                <w:kern w:val="0"/>
                <w:sz w:val="20"/>
              </w:rPr>
              <w:t>100%</w:t>
            </w:r>
          </w:p>
        </w:tc>
        <w:tc>
          <w:tcPr>
            <w:tcW w:w="709"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F57246" w:rsidP="00F57246">
            <w:pPr>
              <w:widowControl/>
              <w:jc w:val="center"/>
              <w:rPr>
                <w:rFonts w:ascii="楷体_GB2312" w:eastAsia="楷体_GB2312" w:hAnsi="宋体" w:cs="宋体"/>
                <w:kern w:val="0"/>
                <w:sz w:val="20"/>
              </w:rPr>
            </w:pPr>
            <w:r>
              <w:rPr>
                <w:rFonts w:ascii="楷体_GB2312" w:eastAsia="楷体_GB2312" w:hAnsi="宋体" w:cs="宋体" w:hint="eastAsia"/>
                <w:kern w:val="0"/>
                <w:sz w:val="20"/>
              </w:rPr>
              <w:t>40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tc>
        <w:tc>
          <w:tcPr>
            <w:tcW w:w="1450" w:type="dxa"/>
            <w:gridSpan w:val="2"/>
            <w:tcBorders>
              <w:top w:val="nil"/>
              <w:left w:val="nil"/>
              <w:bottom w:val="single" w:sz="4" w:space="0" w:color="auto"/>
              <w:right w:val="single" w:sz="4" w:space="0" w:color="auto"/>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tc>
      </w:tr>
      <w:tr w:rsidR="008D671D" w:rsidRPr="002745DC" w:rsidTr="00A05635">
        <w:trPr>
          <w:trHeight w:val="1635"/>
        </w:trPr>
        <w:tc>
          <w:tcPr>
            <w:tcW w:w="630" w:type="dxa"/>
            <w:vMerge/>
            <w:tcBorders>
              <w:top w:val="nil"/>
              <w:left w:val="single" w:sz="4" w:space="0" w:color="auto"/>
              <w:bottom w:val="single" w:sz="4" w:space="0" w:color="auto"/>
              <w:right w:val="single" w:sz="4" w:space="0" w:color="auto"/>
            </w:tcBorders>
            <w:vAlign w:val="center"/>
            <w:hideMark/>
          </w:tcPr>
          <w:p w:rsidR="00440DF8" w:rsidRPr="002745DC" w:rsidRDefault="00440DF8" w:rsidP="002745DC">
            <w:pPr>
              <w:widowControl/>
              <w:jc w:val="left"/>
              <w:rPr>
                <w:rFonts w:ascii="楷体_GB2312" w:eastAsia="楷体_GB2312" w:hAnsi="宋体" w:cs="宋体"/>
                <w:kern w:val="0"/>
                <w:sz w:val="20"/>
              </w:rPr>
            </w:pPr>
          </w:p>
        </w:tc>
        <w:tc>
          <w:tcPr>
            <w:tcW w:w="754" w:type="dxa"/>
            <w:gridSpan w:val="2"/>
            <w:vMerge/>
            <w:tcBorders>
              <w:top w:val="nil"/>
              <w:left w:val="single" w:sz="4" w:space="0" w:color="auto"/>
              <w:bottom w:val="single" w:sz="4" w:space="0" w:color="auto"/>
              <w:right w:val="single" w:sz="4" w:space="0" w:color="auto"/>
            </w:tcBorders>
            <w:vAlign w:val="center"/>
            <w:hideMark/>
          </w:tcPr>
          <w:p w:rsidR="00440DF8" w:rsidRPr="002745DC" w:rsidRDefault="00440DF8" w:rsidP="002745DC">
            <w:pPr>
              <w:widowControl/>
              <w:jc w:val="left"/>
              <w:rPr>
                <w:rFonts w:ascii="楷体_GB2312" w:eastAsia="楷体_GB2312" w:hAnsi="宋体" w:cs="宋体"/>
                <w:kern w:val="0"/>
                <w:sz w:val="20"/>
              </w:rPr>
            </w:pPr>
          </w:p>
        </w:tc>
        <w:tc>
          <w:tcPr>
            <w:tcW w:w="851" w:type="dxa"/>
            <w:gridSpan w:val="3"/>
            <w:tcBorders>
              <w:top w:val="nil"/>
              <w:left w:val="nil"/>
              <w:bottom w:val="single" w:sz="4" w:space="0" w:color="auto"/>
              <w:right w:val="single" w:sz="4" w:space="0" w:color="auto"/>
            </w:tcBorders>
            <w:shd w:val="clear" w:color="auto" w:fill="auto"/>
            <w:vAlign w:val="center"/>
            <w:hideMark/>
          </w:tcPr>
          <w:p w:rsidR="00440DF8" w:rsidRPr="002745DC" w:rsidRDefault="00440DF8" w:rsidP="008D671D">
            <w:pPr>
              <w:widowControl/>
              <w:spacing w:line="240" w:lineRule="exact"/>
              <w:jc w:val="left"/>
              <w:rPr>
                <w:rFonts w:ascii="楷体_GB2312" w:eastAsia="楷体_GB2312" w:hAnsi="宋体" w:cs="宋体"/>
                <w:kern w:val="0"/>
                <w:sz w:val="20"/>
              </w:rPr>
            </w:pPr>
            <w:r w:rsidRPr="002745DC">
              <w:rPr>
                <w:rFonts w:ascii="楷体_GB2312" w:eastAsia="楷体_GB2312" w:hAnsi="宋体" w:cs="宋体" w:hint="eastAsia"/>
                <w:kern w:val="0"/>
                <w:sz w:val="20"/>
              </w:rPr>
              <w:t>项目效益</w:t>
            </w:r>
            <w:r w:rsidRPr="002745DC">
              <w:rPr>
                <w:rFonts w:ascii="楷体_GB2312" w:eastAsia="楷体_GB2312" w:hAnsi="宋体" w:cs="宋体" w:hint="eastAsia"/>
                <w:kern w:val="0"/>
                <w:sz w:val="20"/>
              </w:rPr>
              <w:br/>
              <w:t>（20分）</w:t>
            </w:r>
          </w:p>
        </w:tc>
        <w:tc>
          <w:tcPr>
            <w:tcW w:w="425"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center"/>
              <w:rPr>
                <w:rFonts w:ascii="楷体_GB2312" w:eastAsia="楷体_GB2312" w:hAnsi="宋体" w:cs="宋体"/>
                <w:kern w:val="0"/>
                <w:sz w:val="20"/>
              </w:rPr>
            </w:pPr>
            <w:r w:rsidRPr="002745DC">
              <w:rPr>
                <w:rFonts w:ascii="楷体_GB2312" w:eastAsia="楷体_GB2312" w:hAnsi="宋体" w:cs="宋体" w:hint="eastAsia"/>
                <w:kern w:val="0"/>
                <w:sz w:val="20"/>
              </w:rPr>
              <w:t>20</w:t>
            </w:r>
          </w:p>
        </w:tc>
        <w:tc>
          <w:tcPr>
            <w:tcW w:w="1984" w:type="dxa"/>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p>
        </w:tc>
        <w:tc>
          <w:tcPr>
            <w:tcW w:w="2694" w:type="dxa"/>
            <w:gridSpan w:val="2"/>
            <w:vMerge/>
            <w:tcBorders>
              <w:top w:val="nil"/>
              <w:left w:val="single" w:sz="4" w:space="0" w:color="auto"/>
              <w:bottom w:val="single" w:sz="4" w:space="0" w:color="auto"/>
              <w:right w:val="single" w:sz="4" w:space="0" w:color="auto"/>
            </w:tcBorders>
            <w:vAlign w:val="center"/>
            <w:hideMark/>
          </w:tcPr>
          <w:p w:rsidR="00440DF8" w:rsidRPr="002745DC" w:rsidRDefault="00440DF8" w:rsidP="002745DC">
            <w:pPr>
              <w:widowControl/>
              <w:jc w:val="left"/>
              <w:rPr>
                <w:rFonts w:ascii="楷体_GB2312" w:eastAsia="楷体_GB2312" w:hAnsi="宋体" w:cs="宋体"/>
                <w:kern w:val="0"/>
                <w:sz w:val="20"/>
              </w:rPr>
            </w:pPr>
          </w:p>
        </w:tc>
        <w:tc>
          <w:tcPr>
            <w:tcW w:w="1275"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p>
        </w:tc>
        <w:tc>
          <w:tcPr>
            <w:tcW w:w="993"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854054">
              <w:rPr>
                <w:rFonts w:ascii="楷体_GB2312" w:eastAsia="楷体_GB2312" w:hAnsi="宋体" w:cs="宋体" w:hint="eastAsia"/>
                <w:kern w:val="0"/>
                <w:sz w:val="20"/>
              </w:rPr>
              <w:t>100%</w:t>
            </w:r>
          </w:p>
        </w:tc>
        <w:tc>
          <w:tcPr>
            <w:tcW w:w="850"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楷体_GB2312" w:eastAsia="楷体_GB2312" w:hAnsi="宋体" w:cs="宋体"/>
                <w:kern w:val="0"/>
                <w:sz w:val="20"/>
              </w:rPr>
            </w:pPr>
            <w:r w:rsidRPr="002745DC">
              <w:rPr>
                <w:rFonts w:ascii="楷体_GB2312" w:eastAsia="楷体_GB2312" w:hAnsi="宋体" w:cs="宋体" w:hint="eastAsia"/>
                <w:kern w:val="0"/>
                <w:sz w:val="20"/>
              </w:rPr>
              <w:t xml:space="preserve">　</w:t>
            </w:r>
            <w:r w:rsidR="00F57246">
              <w:rPr>
                <w:rFonts w:ascii="楷体_GB2312" w:eastAsia="楷体_GB2312" w:hAnsi="宋体" w:cs="宋体" w:hint="eastAsia"/>
                <w:kern w:val="0"/>
                <w:sz w:val="20"/>
              </w:rPr>
              <w:t>95%</w:t>
            </w:r>
          </w:p>
        </w:tc>
        <w:tc>
          <w:tcPr>
            <w:tcW w:w="709" w:type="dxa"/>
            <w:gridSpan w:val="2"/>
            <w:tcBorders>
              <w:top w:val="nil"/>
              <w:left w:val="nil"/>
              <w:bottom w:val="single" w:sz="4" w:space="0" w:color="auto"/>
              <w:right w:val="single" w:sz="4" w:space="0" w:color="auto"/>
            </w:tcBorders>
            <w:shd w:val="clear" w:color="auto" w:fill="auto"/>
            <w:vAlign w:val="center"/>
            <w:hideMark/>
          </w:tcPr>
          <w:p w:rsidR="00440DF8" w:rsidRPr="002745DC" w:rsidRDefault="00F57246" w:rsidP="00F57246">
            <w:pPr>
              <w:widowControl/>
              <w:jc w:val="center"/>
              <w:rPr>
                <w:rFonts w:ascii="楷体_GB2312" w:eastAsia="楷体_GB2312" w:hAnsi="宋体" w:cs="宋体"/>
                <w:kern w:val="0"/>
                <w:sz w:val="20"/>
              </w:rPr>
            </w:pPr>
            <w:r>
              <w:rPr>
                <w:rFonts w:ascii="楷体_GB2312" w:eastAsia="楷体_GB2312" w:hAnsi="宋体" w:cs="宋体" w:hint="eastAsia"/>
                <w:kern w:val="0"/>
                <w:sz w:val="20"/>
              </w:rPr>
              <w:t>15</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p>
        </w:tc>
        <w:tc>
          <w:tcPr>
            <w:tcW w:w="1450" w:type="dxa"/>
            <w:gridSpan w:val="2"/>
            <w:tcBorders>
              <w:top w:val="nil"/>
              <w:left w:val="nil"/>
              <w:bottom w:val="single" w:sz="4" w:space="0" w:color="auto"/>
              <w:right w:val="single" w:sz="4" w:space="0" w:color="auto"/>
            </w:tcBorders>
            <w:shd w:val="clear" w:color="auto" w:fill="auto"/>
            <w:noWrap/>
            <w:vAlign w:val="center"/>
            <w:hideMark/>
          </w:tcPr>
          <w:p w:rsidR="00440DF8" w:rsidRPr="002745DC" w:rsidRDefault="00440DF8" w:rsidP="008D671D">
            <w:pPr>
              <w:widowControl/>
              <w:spacing w:line="240" w:lineRule="exact"/>
              <w:jc w:val="left"/>
              <w:rPr>
                <w:rFonts w:ascii="宋体" w:eastAsia="宋体" w:hAnsi="宋体" w:cs="宋体"/>
                <w:kern w:val="0"/>
                <w:sz w:val="24"/>
                <w:szCs w:val="24"/>
              </w:rPr>
            </w:pPr>
            <w:r w:rsidRPr="002745DC">
              <w:rPr>
                <w:rFonts w:ascii="宋体" w:eastAsia="宋体" w:hAnsi="宋体" w:cs="宋体" w:hint="eastAsia"/>
                <w:kern w:val="0"/>
                <w:sz w:val="24"/>
                <w:szCs w:val="24"/>
              </w:rPr>
              <w:t xml:space="preserve">　</w:t>
            </w:r>
            <w:r w:rsidR="00F57246" w:rsidRPr="00F57246">
              <w:rPr>
                <w:rFonts w:ascii="楷体_GB2312" w:eastAsia="楷体_GB2312" w:hAnsi="宋体" w:cs="宋体" w:hint="eastAsia"/>
                <w:kern w:val="0"/>
                <w:sz w:val="20"/>
              </w:rPr>
              <w:t>一是加强对项目的组织领导，确保项目实施。二是加强宣传力度，扩大宣传面，创建叫得响的工作品牌。三是在实际工作中，深入基层妇女群众中，广泛听取意见建议，</w:t>
            </w:r>
            <w:r w:rsidR="00995FAB">
              <w:rPr>
                <w:rFonts w:ascii="楷体_GB2312" w:eastAsia="楷体_GB2312" w:hAnsi="宋体" w:cs="宋体" w:hint="eastAsia"/>
                <w:kern w:val="0"/>
                <w:sz w:val="20"/>
              </w:rPr>
              <w:t>提高</w:t>
            </w:r>
            <w:r w:rsidR="00F57246" w:rsidRPr="00F57246">
              <w:rPr>
                <w:rFonts w:ascii="楷体_GB2312" w:eastAsia="楷体_GB2312" w:hAnsi="宋体" w:cs="宋体" w:hint="eastAsia"/>
                <w:kern w:val="0"/>
                <w:sz w:val="20"/>
              </w:rPr>
              <w:t>服务基层的专业性和精准度。</w:t>
            </w:r>
          </w:p>
        </w:tc>
      </w:tr>
      <w:tr w:rsidR="00440DF8" w:rsidRPr="002745DC" w:rsidTr="008D671D">
        <w:trPr>
          <w:trHeight w:val="1395"/>
        </w:trPr>
        <w:tc>
          <w:tcPr>
            <w:tcW w:w="14174"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440DF8" w:rsidRPr="002745DC" w:rsidRDefault="00440DF8" w:rsidP="002745DC">
            <w:pPr>
              <w:widowControl/>
              <w:jc w:val="left"/>
              <w:rPr>
                <w:rFonts w:ascii="宋体" w:eastAsia="宋体" w:hAnsi="宋体" w:cs="宋体"/>
                <w:kern w:val="0"/>
                <w:sz w:val="20"/>
              </w:rPr>
            </w:pPr>
            <w:r w:rsidRPr="002745DC">
              <w:rPr>
                <w:rFonts w:ascii="宋体" w:eastAsia="宋体" w:hAnsi="宋体" w:cs="宋体" w:hint="eastAsia"/>
                <w:kern w:val="0"/>
                <w:sz w:val="20"/>
              </w:rPr>
              <w:t>备注：</w:t>
            </w:r>
            <w:r w:rsidRPr="002745DC">
              <w:rPr>
                <w:rFonts w:ascii="宋体" w:eastAsia="宋体" w:hAnsi="宋体" w:cs="宋体" w:hint="eastAsia"/>
                <w:kern w:val="0"/>
                <w:sz w:val="20"/>
              </w:rPr>
              <w:br/>
              <w:t>1.“项目产出”和“项目效果”直接细化成部门年初绩效目标中的指标，并根据重要程度赋权。</w:t>
            </w:r>
            <w:r w:rsidRPr="002745DC">
              <w:rPr>
                <w:rFonts w:ascii="宋体" w:eastAsia="宋体" w:hAnsi="宋体" w:cs="宋体" w:hint="eastAsia"/>
                <w:kern w:val="0"/>
                <w:sz w:val="20"/>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r w:rsidR="00440DF8" w:rsidRPr="002745DC" w:rsidTr="008D671D">
        <w:trPr>
          <w:trHeight w:val="285"/>
        </w:trPr>
        <w:tc>
          <w:tcPr>
            <w:tcW w:w="630" w:type="dxa"/>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594" w:type="dxa"/>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592"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405" w:type="dxa"/>
            <w:tcBorders>
              <w:top w:val="nil"/>
              <w:left w:val="nil"/>
              <w:bottom w:val="nil"/>
              <w:right w:val="nil"/>
            </w:tcBorders>
            <w:shd w:val="clear" w:color="auto" w:fill="auto"/>
            <w:noWrap/>
            <w:vAlign w:val="center"/>
            <w:hideMark/>
          </w:tcPr>
          <w:p w:rsidR="00440DF8" w:rsidRPr="002745DC" w:rsidRDefault="00440DF8" w:rsidP="002745DC">
            <w:pPr>
              <w:widowControl/>
              <w:jc w:val="center"/>
              <w:rPr>
                <w:rFonts w:ascii="宋体" w:eastAsia="宋体" w:hAnsi="宋体" w:cs="宋体"/>
                <w:kern w:val="0"/>
                <w:sz w:val="24"/>
                <w:szCs w:val="24"/>
              </w:rPr>
            </w:pPr>
          </w:p>
        </w:tc>
        <w:tc>
          <w:tcPr>
            <w:tcW w:w="3057" w:type="dxa"/>
            <w:gridSpan w:val="4"/>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3093"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1014"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686"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734"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577"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1498" w:type="dxa"/>
            <w:gridSpan w:val="2"/>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c>
          <w:tcPr>
            <w:tcW w:w="1294" w:type="dxa"/>
            <w:tcBorders>
              <w:top w:val="nil"/>
              <w:left w:val="nil"/>
              <w:bottom w:val="nil"/>
              <w:right w:val="nil"/>
            </w:tcBorders>
            <w:shd w:val="clear" w:color="auto" w:fill="auto"/>
            <w:noWrap/>
            <w:vAlign w:val="center"/>
            <w:hideMark/>
          </w:tcPr>
          <w:p w:rsidR="00440DF8" w:rsidRPr="002745DC" w:rsidRDefault="00440DF8" w:rsidP="002745DC">
            <w:pPr>
              <w:widowControl/>
              <w:jc w:val="left"/>
              <w:rPr>
                <w:rFonts w:ascii="宋体" w:eastAsia="宋体" w:hAnsi="宋体" w:cs="宋体"/>
                <w:kern w:val="0"/>
                <w:sz w:val="24"/>
                <w:szCs w:val="24"/>
              </w:rPr>
            </w:pPr>
          </w:p>
        </w:tc>
      </w:tr>
    </w:tbl>
    <w:p w:rsidR="008D671D" w:rsidRDefault="008D671D"/>
    <w:p w:rsidR="00406A65" w:rsidRDefault="00406A65" w:rsidP="00413D34">
      <w:pPr>
        <w:spacing w:line="560" w:lineRule="exact"/>
        <w:ind w:firstLineChars="200" w:firstLine="640"/>
        <w:rPr>
          <w:rFonts w:ascii="黑体" w:eastAsia="黑体" w:hAnsi="黑体"/>
          <w:color w:val="000000"/>
          <w:kern w:val="0"/>
          <w:szCs w:val="32"/>
        </w:rPr>
        <w:sectPr w:rsidR="00406A65" w:rsidSect="00AB49BC">
          <w:pgSz w:w="16838" w:h="11906" w:orient="landscape"/>
          <w:pgMar w:top="1800" w:right="1440" w:bottom="1800" w:left="1440" w:header="851" w:footer="992" w:gutter="0"/>
          <w:cols w:space="425"/>
          <w:docGrid w:type="lines" w:linePitch="435"/>
        </w:sectPr>
      </w:pPr>
    </w:p>
    <w:p w:rsidR="00413D34" w:rsidRDefault="00413D34" w:rsidP="00413D34">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413D34" w:rsidRDefault="00413D34" w:rsidP="00413D34">
      <w:pPr>
        <w:widowControl/>
        <w:spacing w:line="560" w:lineRule="exact"/>
        <w:ind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413D34" w:rsidRDefault="00413D34" w:rsidP="009E56F4">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sidR="009E56F4">
        <w:rPr>
          <w:rFonts w:ascii="仿宋_GB2312" w:eastAsia="仿宋_GB2312" w:hAnsi="宋体" w:cs="仿宋_GB2312" w:hint="eastAsia"/>
          <w:color w:val="000000"/>
          <w:kern w:val="0"/>
          <w:szCs w:val="32"/>
        </w:rPr>
        <w:t>2</w:t>
      </w:r>
      <w:r>
        <w:rPr>
          <w:rFonts w:ascii="仿宋_GB2312" w:eastAsia="仿宋_GB2312" w:hAnsi="宋体" w:cs="仿宋_GB2312" w:hint="eastAsia"/>
          <w:color w:val="000000"/>
          <w:kern w:val="0"/>
          <w:szCs w:val="32"/>
        </w:rPr>
        <w:t>.37</w:t>
      </w:r>
      <w:r>
        <w:rPr>
          <w:rFonts w:ascii="仿宋_GB2312" w:eastAsia="仿宋_GB2312" w:hAnsi="宋体" w:cs="仿宋_GB2312"/>
          <w:color w:val="000000"/>
          <w:kern w:val="0"/>
          <w:szCs w:val="32"/>
        </w:rPr>
        <w:t>万元，支出决算为</w:t>
      </w:r>
      <w:r w:rsidR="00823039">
        <w:rPr>
          <w:rFonts w:ascii="仿宋_GB2312" w:eastAsia="仿宋_GB2312" w:hAnsi="宋体" w:cs="仿宋_GB2312" w:hint="eastAsia"/>
          <w:color w:val="000000"/>
          <w:kern w:val="0"/>
          <w:szCs w:val="32"/>
        </w:rPr>
        <w:t>5.46</w:t>
      </w:r>
      <w:r w:rsidRPr="009E56F4">
        <w:rPr>
          <w:rFonts w:ascii="仿宋_GB2312" w:eastAsia="仿宋_GB2312" w:hAnsi="宋体" w:cs="仿宋_GB2312"/>
          <w:kern w:val="0"/>
          <w:szCs w:val="32"/>
        </w:rPr>
        <w:t>万元，完成预算的</w:t>
      </w:r>
      <w:r w:rsidR="009E56F4" w:rsidRPr="009E56F4">
        <w:rPr>
          <w:rFonts w:ascii="仿宋_GB2312" w:eastAsia="仿宋_GB2312" w:hAnsi="宋体" w:cs="仿宋_GB2312" w:hint="eastAsia"/>
          <w:kern w:val="0"/>
          <w:szCs w:val="32"/>
        </w:rPr>
        <w:t>230.38</w:t>
      </w:r>
      <w:r w:rsidRPr="009E56F4">
        <w:rPr>
          <w:rFonts w:ascii="仿宋_GB2312" w:eastAsia="仿宋_GB2312" w:hAnsi="宋体" w:cs="仿宋_GB2312"/>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sidRPr="009E56F4">
        <w:rPr>
          <w:rFonts w:ascii="仿宋_GB2312" w:eastAsia="仿宋_GB2312" w:hAnsi="宋体" w:cs="仿宋_GB2312" w:hint="eastAsia"/>
          <w:kern w:val="0"/>
          <w:szCs w:val="32"/>
        </w:rPr>
        <w:t>增加</w:t>
      </w:r>
      <w:r w:rsidR="009E56F4" w:rsidRPr="009E56F4">
        <w:rPr>
          <w:rFonts w:ascii="仿宋_GB2312" w:eastAsia="仿宋_GB2312" w:hAnsi="宋体" w:cs="仿宋_GB2312" w:hint="eastAsia"/>
          <w:kern w:val="0"/>
          <w:szCs w:val="32"/>
        </w:rPr>
        <w:t>3.09</w:t>
      </w:r>
      <w:r w:rsidRPr="009E56F4">
        <w:rPr>
          <w:rFonts w:ascii="仿宋_GB2312" w:eastAsia="仿宋_GB2312" w:hAnsi="宋体" w:cs="仿宋_GB2312" w:hint="eastAsia"/>
          <w:kern w:val="0"/>
          <w:szCs w:val="32"/>
        </w:rPr>
        <w:t>万元，</w:t>
      </w:r>
      <w:r>
        <w:rPr>
          <w:rFonts w:ascii="仿宋_GB2312" w:eastAsia="仿宋_GB2312" w:hAnsi="宋体" w:cs="仿宋_GB2312"/>
          <w:color w:val="000000"/>
          <w:kern w:val="0"/>
          <w:szCs w:val="32"/>
        </w:rPr>
        <w:t>主要</w:t>
      </w:r>
      <w:r w:rsidRPr="009E56F4">
        <w:rPr>
          <w:rFonts w:ascii="仿宋_GB2312" w:eastAsia="仿宋_GB2312" w:hAnsi="宋体" w:cs="仿宋_GB2312"/>
          <w:kern w:val="0"/>
          <w:szCs w:val="32"/>
        </w:rPr>
        <w:t>原因是</w:t>
      </w:r>
      <w:r w:rsidR="009E56F4">
        <w:rPr>
          <w:rFonts w:ascii="仿宋_GB2312" w:eastAsia="仿宋_GB2312" w:hAnsi="宋体" w:cs="仿宋_GB2312" w:hint="eastAsia"/>
          <w:kern w:val="0"/>
          <w:szCs w:val="32"/>
        </w:rPr>
        <w:t>培训较多，培训费、差旅费增加</w:t>
      </w:r>
      <w:r w:rsidRPr="009E56F4">
        <w:rPr>
          <w:rFonts w:ascii="仿宋_GB2312" w:eastAsia="仿宋_GB2312" w:hAnsi="宋体" w:cs="仿宋_GB2312" w:hint="eastAsia"/>
          <w:kern w:val="0"/>
          <w:szCs w:val="32"/>
        </w:rPr>
        <w:t>。</w:t>
      </w:r>
    </w:p>
    <w:p w:rsidR="00413D34" w:rsidRDefault="00413D34" w:rsidP="00413D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413D34" w:rsidRDefault="00413D34" w:rsidP="00413D3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413D34" w:rsidRDefault="00413D34" w:rsidP="00413D3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413D34" w:rsidRDefault="00413D34" w:rsidP="00413D3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截至2019年末，本部门机关及所属单位共有车辆</w:t>
      </w:r>
      <w:r w:rsidR="00842B80">
        <w:rPr>
          <w:rFonts w:ascii="仿宋_GB2312" w:eastAsia="仿宋_GB2312" w:hAnsi="仿宋_GB2312" w:cs="仿宋_GB2312" w:hint="eastAsia"/>
          <w:szCs w:val="32"/>
        </w:rPr>
        <w:t>0</w:t>
      </w:r>
      <w:r>
        <w:rPr>
          <w:rFonts w:ascii="仿宋_GB2312" w:eastAsia="仿宋_GB2312" w:hAnsi="仿宋_GB2312" w:cs="仿宋_GB2312" w:hint="eastAsia"/>
          <w:szCs w:val="32"/>
        </w:rPr>
        <w:t>辆；单价50万元以上的通用设备0台（套）；单价100万元以上的专用设备0台（套）。201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年当年购置车辆0辆；购置单价50万元以上的通用设备0台（套）；购置单价100万元以上的专用设备0台（套）。</w:t>
      </w:r>
    </w:p>
    <w:p w:rsidR="00413D34" w:rsidRDefault="00413D34" w:rsidP="00413D34">
      <w:pPr>
        <w:spacing w:line="560" w:lineRule="exact"/>
        <w:ind w:firstLine="640"/>
        <w:rPr>
          <w:rFonts w:ascii="仿宋_GB2312" w:eastAsia="仿宋_GB2312" w:hAnsi="仿宋_GB2312" w:cs="仿宋_GB2312"/>
          <w:szCs w:val="32"/>
        </w:rPr>
      </w:pPr>
    </w:p>
    <w:p w:rsidR="00413D34" w:rsidRDefault="00413D34" w:rsidP="00413D34">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413D34" w:rsidRDefault="00413D34" w:rsidP="00413D34">
      <w:pPr>
        <w:rPr>
          <w:rFonts w:ascii="黑体" w:eastAsia="黑体" w:hAnsi="宋体"/>
          <w:color w:val="000000"/>
          <w:kern w:val="0"/>
          <w:sz w:val="44"/>
          <w:szCs w:val="44"/>
        </w:rPr>
      </w:pPr>
    </w:p>
    <w:p w:rsidR="00413D34" w:rsidRDefault="00413D34" w:rsidP="00413D3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413D34" w:rsidRDefault="00413D34" w:rsidP="00413D34">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413D34" w:rsidRDefault="00413D34" w:rsidP="00413D3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413D34" w:rsidRDefault="00413D34" w:rsidP="00413D3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lastRenderedPageBreak/>
        <w:t>4.财政拨款收入</w:t>
      </w:r>
      <w:r>
        <w:rPr>
          <w:rFonts w:ascii="仿宋_GB2312" w:eastAsia="仿宋_GB2312" w:hAnsi="仿宋_GB2312" w:cs="仿宋_GB2312" w:hint="eastAsia"/>
          <w:szCs w:val="32"/>
        </w:rPr>
        <w:t>：指本级财政当年拨付的资金。</w:t>
      </w:r>
    </w:p>
    <w:p w:rsidR="00413D34" w:rsidRDefault="00413D34" w:rsidP="00413D34">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413D34" w:rsidRPr="001B11E3" w:rsidRDefault="00413D34" w:rsidP="00413D34">
      <w:pPr>
        <w:spacing w:line="560" w:lineRule="exact"/>
        <w:ind w:firstLineChars="200" w:firstLine="643"/>
        <w:rPr>
          <w:rFonts w:ascii="仿宋_GB2312" w:eastAsia="仿宋_GB2312" w:hAnsi="仿宋_GB2312" w:cs="仿宋_GB2312"/>
          <w:bCs/>
          <w:szCs w:val="32"/>
        </w:rPr>
      </w:pPr>
      <w:r w:rsidRPr="001B11E3">
        <w:rPr>
          <w:rFonts w:ascii="仿宋_GB2312" w:eastAsia="仿宋_GB2312" w:hAnsi="仿宋_GB2312" w:cs="仿宋_GB2312" w:hint="eastAsia"/>
          <w:b/>
          <w:bCs/>
          <w:szCs w:val="32"/>
        </w:rPr>
        <w:t>6.机关运行经费：</w:t>
      </w:r>
      <w:r w:rsidRPr="001B11E3">
        <w:rPr>
          <w:rFonts w:ascii="仿宋_GB2312" w:eastAsia="仿宋_GB2312" w:hAnsi="仿宋_GB2312" w:cs="仿宋_GB2312" w:hint="eastAsia"/>
          <w:bCs/>
          <w:szCs w:val="32"/>
        </w:rPr>
        <w:t>指行政单位和参照公务员法管理的事业单位使用一般公共预算财政拨款安排的日常公用经费支出。</w:t>
      </w:r>
    </w:p>
    <w:p w:rsidR="00413D34" w:rsidRPr="00413D34" w:rsidRDefault="00413D34"/>
    <w:p w:rsidR="00413D34" w:rsidRPr="000E3748" w:rsidRDefault="00413D34"/>
    <w:sectPr w:rsidR="00413D34" w:rsidRPr="000E3748" w:rsidSect="00406A65">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E5" w:rsidRDefault="008751E5" w:rsidP="005F10E8">
      <w:r>
        <w:separator/>
      </w:r>
    </w:p>
  </w:endnote>
  <w:endnote w:type="continuationSeparator" w:id="0">
    <w:p w:rsidR="008751E5" w:rsidRDefault="008751E5" w:rsidP="005F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E5" w:rsidRDefault="008751E5" w:rsidP="005F10E8">
      <w:r>
        <w:separator/>
      </w:r>
    </w:p>
  </w:footnote>
  <w:footnote w:type="continuationSeparator" w:id="0">
    <w:p w:rsidR="008751E5" w:rsidRDefault="008751E5" w:rsidP="005F1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abstractNum w:abstractNumId="2">
    <w:nsid w:val="4E290741"/>
    <w:multiLevelType w:val="singleLevel"/>
    <w:tmpl w:val="4E290741"/>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3748"/>
    <w:rsid w:val="00002F28"/>
    <w:rsid w:val="000051D4"/>
    <w:rsid w:val="00007935"/>
    <w:rsid w:val="000264F3"/>
    <w:rsid w:val="00034A07"/>
    <w:rsid w:val="00036FC8"/>
    <w:rsid w:val="000478FC"/>
    <w:rsid w:val="00047F39"/>
    <w:rsid w:val="0007457A"/>
    <w:rsid w:val="00081968"/>
    <w:rsid w:val="00083AB5"/>
    <w:rsid w:val="00095B4D"/>
    <w:rsid w:val="000A12A7"/>
    <w:rsid w:val="000A410B"/>
    <w:rsid w:val="000C0FAB"/>
    <w:rsid w:val="000C2091"/>
    <w:rsid w:val="000C2CD9"/>
    <w:rsid w:val="000D1F61"/>
    <w:rsid w:val="000D26B7"/>
    <w:rsid w:val="000D4F1F"/>
    <w:rsid w:val="000E336D"/>
    <w:rsid w:val="000E3748"/>
    <w:rsid w:val="000F5931"/>
    <w:rsid w:val="001034CD"/>
    <w:rsid w:val="001039E8"/>
    <w:rsid w:val="00111B9E"/>
    <w:rsid w:val="001149D0"/>
    <w:rsid w:val="00134942"/>
    <w:rsid w:val="001438F7"/>
    <w:rsid w:val="001452B4"/>
    <w:rsid w:val="00145C8D"/>
    <w:rsid w:val="00146A3C"/>
    <w:rsid w:val="00151A71"/>
    <w:rsid w:val="00162E10"/>
    <w:rsid w:val="0019652B"/>
    <w:rsid w:val="001A051A"/>
    <w:rsid w:val="001A15A2"/>
    <w:rsid w:val="001B15B9"/>
    <w:rsid w:val="001B2125"/>
    <w:rsid w:val="001B65F4"/>
    <w:rsid w:val="001D41C9"/>
    <w:rsid w:val="001E05B7"/>
    <w:rsid w:val="001E4EED"/>
    <w:rsid w:val="0020240A"/>
    <w:rsid w:val="00202543"/>
    <w:rsid w:val="00221D46"/>
    <w:rsid w:val="002278EB"/>
    <w:rsid w:val="00236374"/>
    <w:rsid w:val="00237769"/>
    <w:rsid w:val="002422D7"/>
    <w:rsid w:val="00273306"/>
    <w:rsid w:val="002745DC"/>
    <w:rsid w:val="00283C94"/>
    <w:rsid w:val="00284764"/>
    <w:rsid w:val="002951EA"/>
    <w:rsid w:val="002B6264"/>
    <w:rsid w:val="002D01E3"/>
    <w:rsid w:val="002E561A"/>
    <w:rsid w:val="00303FA5"/>
    <w:rsid w:val="003070C4"/>
    <w:rsid w:val="00313554"/>
    <w:rsid w:val="00324240"/>
    <w:rsid w:val="00324BED"/>
    <w:rsid w:val="003269F7"/>
    <w:rsid w:val="00337342"/>
    <w:rsid w:val="0033785A"/>
    <w:rsid w:val="00340C5E"/>
    <w:rsid w:val="00344296"/>
    <w:rsid w:val="003538C7"/>
    <w:rsid w:val="00370CF4"/>
    <w:rsid w:val="003A7B5F"/>
    <w:rsid w:val="003C24E5"/>
    <w:rsid w:val="003D37E5"/>
    <w:rsid w:val="003E0CE3"/>
    <w:rsid w:val="003E1535"/>
    <w:rsid w:val="003E3F4A"/>
    <w:rsid w:val="003F113A"/>
    <w:rsid w:val="003F18C9"/>
    <w:rsid w:val="00406A65"/>
    <w:rsid w:val="00413D34"/>
    <w:rsid w:val="004172D6"/>
    <w:rsid w:val="00425C38"/>
    <w:rsid w:val="00432BDF"/>
    <w:rsid w:val="00440DF8"/>
    <w:rsid w:val="00441DB0"/>
    <w:rsid w:val="004519AE"/>
    <w:rsid w:val="004536EA"/>
    <w:rsid w:val="00457A09"/>
    <w:rsid w:val="00467F77"/>
    <w:rsid w:val="004B1C59"/>
    <w:rsid w:val="004B6164"/>
    <w:rsid w:val="004D0B35"/>
    <w:rsid w:val="004D6C30"/>
    <w:rsid w:val="004E3F87"/>
    <w:rsid w:val="004E60F3"/>
    <w:rsid w:val="004F15A9"/>
    <w:rsid w:val="004F4E07"/>
    <w:rsid w:val="00502031"/>
    <w:rsid w:val="005162F6"/>
    <w:rsid w:val="0054653F"/>
    <w:rsid w:val="00550EA7"/>
    <w:rsid w:val="0056167F"/>
    <w:rsid w:val="00576A84"/>
    <w:rsid w:val="00576B89"/>
    <w:rsid w:val="00585619"/>
    <w:rsid w:val="00594312"/>
    <w:rsid w:val="005C2D5E"/>
    <w:rsid w:val="005C7C45"/>
    <w:rsid w:val="005D40FF"/>
    <w:rsid w:val="005D757B"/>
    <w:rsid w:val="005E05D9"/>
    <w:rsid w:val="005E7998"/>
    <w:rsid w:val="005F10E8"/>
    <w:rsid w:val="00602878"/>
    <w:rsid w:val="00604E66"/>
    <w:rsid w:val="006051A8"/>
    <w:rsid w:val="00610C01"/>
    <w:rsid w:val="00617AF0"/>
    <w:rsid w:val="00621ED4"/>
    <w:rsid w:val="00636111"/>
    <w:rsid w:val="00645FED"/>
    <w:rsid w:val="00651106"/>
    <w:rsid w:val="00664AEB"/>
    <w:rsid w:val="00671171"/>
    <w:rsid w:val="0069038D"/>
    <w:rsid w:val="006A3FAC"/>
    <w:rsid w:val="006B741D"/>
    <w:rsid w:val="00732010"/>
    <w:rsid w:val="00733436"/>
    <w:rsid w:val="00741057"/>
    <w:rsid w:val="00741B5B"/>
    <w:rsid w:val="007425EC"/>
    <w:rsid w:val="00761ABC"/>
    <w:rsid w:val="00774BBB"/>
    <w:rsid w:val="007B7578"/>
    <w:rsid w:val="007D4E1B"/>
    <w:rsid w:val="007D5F68"/>
    <w:rsid w:val="007D7559"/>
    <w:rsid w:val="00823039"/>
    <w:rsid w:val="0082753C"/>
    <w:rsid w:val="00831C11"/>
    <w:rsid w:val="00832AD8"/>
    <w:rsid w:val="00834156"/>
    <w:rsid w:val="008376C0"/>
    <w:rsid w:val="00842B80"/>
    <w:rsid w:val="00846501"/>
    <w:rsid w:val="00854054"/>
    <w:rsid w:val="00871567"/>
    <w:rsid w:val="008751E5"/>
    <w:rsid w:val="0089282E"/>
    <w:rsid w:val="00892DBC"/>
    <w:rsid w:val="00894763"/>
    <w:rsid w:val="008A2EA6"/>
    <w:rsid w:val="008D33BD"/>
    <w:rsid w:val="008D671D"/>
    <w:rsid w:val="008D79E8"/>
    <w:rsid w:val="008E72BD"/>
    <w:rsid w:val="008F5F0B"/>
    <w:rsid w:val="009020DF"/>
    <w:rsid w:val="0090748D"/>
    <w:rsid w:val="00910E98"/>
    <w:rsid w:val="009173DE"/>
    <w:rsid w:val="00917630"/>
    <w:rsid w:val="00923369"/>
    <w:rsid w:val="009259DC"/>
    <w:rsid w:val="00932BEB"/>
    <w:rsid w:val="00951F07"/>
    <w:rsid w:val="00954D90"/>
    <w:rsid w:val="00974E5A"/>
    <w:rsid w:val="00990E71"/>
    <w:rsid w:val="00994278"/>
    <w:rsid w:val="00995FAB"/>
    <w:rsid w:val="00997C06"/>
    <w:rsid w:val="009A1C25"/>
    <w:rsid w:val="009A35CB"/>
    <w:rsid w:val="009A5516"/>
    <w:rsid w:val="009B2250"/>
    <w:rsid w:val="009B3F4A"/>
    <w:rsid w:val="009D4981"/>
    <w:rsid w:val="009D7AE3"/>
    <w:rsid w:val="009E56F4"/>
    <w:rsid w:val="009F5EAC"/>
    <w:rsid w:val="00A05635"/>
    <w:rsid w:val="00A313A0"/>
    <w:rsid w:val="00A45065"/>
    <w:rsid w:val="00A4708A"/>
    <w:rsid w:val="00A70A7E"/>
    <w:rsid w:val="00A84D41"/>
    <w:rsid w:val="00A923C3"/>
    <w:rsid w:val="00AB49BC"/>
    <w:rsid w:val="00AC757D"/>
    <w:rsid w:val="00AD1137"/>
    <w:rsid w:val="00AF24C2"/>
    <w:rsid w:val="00AF40D6"/>
    <w:rsid w:val="00B0291D"/>
    <w:rsid w:val="00B070BB"/>
    <w:rsid w:val="00B15F07"/>
    <w:rsid w:val="00B21C08"/>
    <w:rsid w:val="00B22F7D"/>
    <w:rsid w:val="00B25C9E"/>
    <w:rsid w:val="00B32DBD"/>
    <w:rsid w:val="00B6764E"/>
    <w:rsid w:val="00B723FB"/>
    <w:rsid w:val="00B9164D"/>
    <w:rsid w:val="00BC42C9"/>
    <w:rsid w:val="00BC5992"/>
    <w:rsid w:val="00BF6090"/>
    <w:rsid w:val="00C1452C"/>
    <w:rsid w:val="00C1585B"/>
    <w:rsid w:val="00C2048C"/>
    <w:rsid w:val="00C353B6"/>
    <w:rsid w:val="00C41840"/>
    <w:rsid w:val="00C4370C"/>
    <w:rsid w:val="00C9160A"/>
    <w:rsid w:val="00CC1A7E"/>
    <w:rsid w:val="00CD6DE0"/>
    <w:rsid w:val="00CE0296"/>
    <w:rsid w:val="00CE71F2"/>
    <w:rsid w:val="00CF513E"/>
    <w:rsid w:val="00D01EF3"/>
    <w:rsid w:val="00D06189"/>
    <w:rsid w:val="00D10AEF"/>
    <w:rsid w:val="00D20617"/>
    <w:rsid w:val="00D2086F"/>
    <w:rsid w:val="00D30082"/>
    <w:rsid w:val="00D31269"/>
    <w:rsid w:val="00D3212C"/>
    <w:rsid w:val="00D47719"/>
    <w:rsid w:val="00D649F8"/>
    <w:rsid w:val="00D721DD"/>
    <w:rsid w:val="00D73050"/>
    <w:rsid w:val="00D75952"/>
    <w:rsid w:val="00D7798A"/>
    <w:rsid w:val="00D90799"/>
    <w:rsid w:val="00DA47E5"/>
    <w:rsid w:val="00DA786D"/>
    <w:rsid w:val="00DC64EB"/>
    <w:rsid w:val="00DD418B"/>
    <w:rsid w:val="00DF3CD2"/>
    <w:rsid w:val="00E00B65"/>
    <w:rsid w:val="00E00EC3"/>
    <w:rsid w:val="00E11E4B"/>
    <w:rsid w:val="00E25802"/>
    <w:rsid w:val="00E3063E"/>
    <w:rsid w:val="00E34AB4"/>
    <w:rsid w:val="00E65029"/>
    <w:rsid w:val="00E6586F"/>
    <w:rsid w:val="00E67D2A"/>
    <w:rsid w:val="00E76781"/>
    <w:rsid w:val="00EA6523"/>
    <w:rsid w:val="00ED0221"/>
    <w:rsid w:val="00ED3E3D"/>
    <w:rsid w:val="00EE584F"/>
    <w:rsid w:val="00F069B0"/>
    <w:rsid w:val="00F10717"/>
    <w:rsid w:val="00F13F5A"/>
    <w:rsid w:val="00F15685"/>
    <w:rsid w:val="00F36032"/>
    <w:rsid w:val="00F57161"/>
    <w:rsid w:val="00F57246"/>
    <w:rsid w:val="00F621BB"/>
    <w:rsid w:val="00F70685"/>
    <w:rsid w:val="00F83ABC"/>
    <w:rsid w:val="00F856CC"/>
    <w:rsid w:val="00F9195A"/>
    <w:rsid w:val="00F922C8"/>
    <w:rsid w:val="00FA01EC"/>
    <w:rsid w:val="00FA721A"/>
    <w:rsid w:val="00FA7B5B"/>
    <w:rsid w:val="00FC029F"/>
    <w:rsid w:val="00FD3DC2"/>
    <w:rsid w:val="00FE2C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748"/>
    <w:pPr>
      <w:widowControl w:val="0"/>
      <w:jc w:val="both"/>
    </w:pPr>
    <w:rPr>
      <w:rFonts w:ascii="Calibri" w:eastAsia="方正仿宋简体"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E3748"/>
    <w:rPr>
      <w:rFonts w:ascii="宋体" w:eastAsia="宋体" w:hAnsi="Courier New"/>
      <w:sz w:val="21"/>
    </w:rPr>
  </w:style>
  <w:style w:type="character" w:customStyle="1" w:styleId="Char">
    <w:name w:val="纯文本 Char"/>
    <w:basedOn w:val="a0"/>
    <w:link w:val="a3"/>
    <w:rsid w:val="000E3748"/>
    <w:rPr>
      <w:rFonts w:ascii="宋体" w:eastAsia="宋体" w:hAnsi="Courier New" w:cs="Times New Roman"/>
      <w:szCs w:val="20"/>
    </w:rPr>
  </w:style>
  <w:style w:type="paragraph" w:styleId="a4">
    <w:name w:val="footer"/>
    <w:basedOn w:val="a"/>
    <w:link w:val="Char0"/>
    <w:qFormat/>
    <w:rsid w:val="000E3748"/>
    <w:pPr>
      <w:tabs>
        <w:tab w:val="center" w:pos="4153"/>
        <w:tab w:val="right" w:pos="8306"/>
      </w:tabs>
      <w:snapToGrid w:val="0"/>
      <w:jc w:val="left"/>
    </w:pPr>
    <w:rPr>
      <w:sz w:val="18"/>
    </w:rPr>
  </w:style>
  <w:style w:type="character" w:customStyle="1" w:styleId="Char0">
    <w:name w:val="页脚 Char"/>
    <w:basedOn w:val="a0"/>
    <w:link w:val="a4"/>
    <w:rsid w:val="000E3748"/>
    <w:rPr>
      <w:rFonts w:ascii="Calibri" w:eastAsia="方正仿宋简体" w:hAnsi="Calibri" w:cs="Times New Roman"/>
      <w:sz w:val="18"/>
      <w:szCs w:val="20"/>
    </w:rPr>
  </w:style>
  <w:style w:type="paragraph" w:styleId="a5">
    <w:name w:val="header"/>
    <w:basedOn w:val="a"/>
    <w:link w:val="Char1"/>
    <w:qFormat/>
    <w:rsid w:val="000E37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5"/>
    <w:rsid w:val="000E3748"/>
    <w:rPr>
      <w:rFonts w:ascii="Calibri" w:eastAsia="方正仿宋简体" w:hAnsi="Calibri" w:cs="Times New Roman"/>
      <w:sz w:val="18"/>
      <w:szCs w:val="20"/>
    </w:rPr>
  </w:style>
  <w:style w:type="paragraph" w:styleId="a6">
    <w:name w:val="Normal (Web)"/>
    <w:basedOn w:val="a"/>
    <w:next w:val="a5"/>
    <w:uiPriority w:val="99"/>
    <w:qFormat/>
    <w:rsid w:val="000E374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E3748"/>
    <w:rPr>
      <w:b/>
      <w:bCs/>
    </w:rPr>
  </w:style>
  <w:style w:type="table" w:styleId="a8">
    <w:name w:val="Table Grid"/>
    <w:basedOn w:val="a1"/>
    <w:qFormat/>
    <w:rsid w:val="000E374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qFormat/>
    <w:rsid w:val="000E3748"/>
    <w:rPr>
      <w:rFonts w:ascii="宋体" w:eastAsia="宋体" w:hAnsi="宋体" w:cs="宋体" w:hint="eastAsia"/>
      <w:b/>
      <w:color w:val="000000"/>
      <w:sz w:val="32"/>
      <w:szCs w:val="32"/>
      <w:u w:val="none"/>
    </w:rPr>
  </w:style>
  <w:style w:type="character" w:customStyle="1" w:styleId="font91">
    <w:name w:val="font91"/>
    <w:basedOn w:val="a0"/>
    <w:qFormat/>
    <w:rsid w:val="000E3748"/>
    <w:rPr>
      <w:rFonts w:ascii="宋体" w:eastAsia="宋体" w:hAnsi="宋体" w:cs="宋体" w:hint="eastAsia"/>
      <w:color w:val="000000"/>
      <w:sz w:val="32"/>
      <w:szCs w:val="32"/>
      <w:u w:val="none"/>
    </w:rPr>
  </w:style>
  <w:style w:type="character" w:customStyle="1" w:styleId="font51">
    <w:name w:val="font51"/>
    <w:basedOn w:val="a0"/>
    <w:qFormat/>
    <w:rsid w:val="000E3748"/>
    <w:rPr>
      <w:rFonts w:ascii="宋体" w:eastAsia="宋体" w:hAnsi="宋体" w:cs="宋体" w:hint="eastAsia"/>
      <w:color w:val="000000"/>
      <w:sz w:val="20"/>
      <w:szCs w:val="20"/>
      <w:u w:val="none"/>
    </w:rPr>
  </w:style>
  <w:style w:type="character" w:customStyle="1" w:styleId="font101">
    <w:name w:val="font101"/>
    <w:basedOn w:val="a0"/>
    <w:qFormat/>
    <w:rsid w:val="000E3748"/>
    <w:rPr>
      <w:rFonts w:ascii="宋体" w:eastAsia="宋体" w:hAnsi="宋体" w:cs="宋体" w:hint="eastAsia"/>
      <w:color w:val="000000"/>
      <w:sz w:val="20"/>
      <w:szCs w:val="20"/>
      <w:u w:val="none"/>
    </w:rPr>
  </w:style>
  <w:style w:type="character" w:customStyle="1" w:styleId="font21">
    <w:name w:val="font21"/>
    <w:basedOn w:val="a0"/>
    <w:qFormat/>
    <w:rsid w:val="000E3748"/>
    <w:rPr>
      <w:rFonts w:ascii="宋体" w:eastAsia="宋体" w:hAnsi="宋体" w:cs="宋体" w:hint="eastAsia"/>
      <w:color w:val="000000"/>
      <w:sz w:val="18"/>
      <w:szCs w:val="18"/>
      <w:u w:val="none"/>
    </w:rPr>
  </w:style>
  <w:style w:type="character" w:customStyle="1" w:styleId="font112">
    <w:name w:val="font112"/>
    <w:basedOn w:val="a0"/>
    <w:qFormat/>
    <w:rsid w:val="000E3748"/>
    <w:rPr>
      <w:rFonts w:ascii="宋体" w:eastAsia="宋体" w:hAnsi="宋体" w:cs="宋体" w:hint="eastAsia"/>
      <w:color w:val="000000"/>
      <w:sz w:val="20"/>
      <w:szCs w:val="20"/>
      <w:u w:val="none"/>
    </w:rPr>
  </w:style>
  <w:style w:type="character" w:customStyle="1" w:styleId="font61">
    <w:name w:val="font61"/>
    <w:basedOn w:val="a0"/>
    <w:qFormat/>
    <w:rsid w:val="000E3748"/>
    <w:rPr>
      <w:rFonts w:ascii="宋体" w:eastAsia="宋体" w:hAnsi="宋体" w:cs="宋体" w:hint="eastAsia"/>
      <w:color w:val="000000"/>
      <w:sz w:val="24"/>
      <w:szCs w:val="24"/>
      <w:u w:val="none"/>
    </w:rPr>
  </w:style>
  <w:style w:type="paragraph" w:styleId="a9">
    <w:name w:val="Balloon Text"/>
    <w:basedOn w:val="a"/>
    <w:link w:val="Char2"/>
    <w:uiPriority w:val="99"/>
    <w:semiHidden/>
    <w:unhideWhenUsed/>
    <w:rsid w:val="00733436"/>
    <w:rPr>
      <w:sz w:val="18"/>
      <w:szCs w:val="18"/>
    </w:rPr>
  </w:style>
  <w:style w:type="character" w:customStyle="1" w:styleId="Char2">
    <w:name w:val="批注框文本 Char"/>
    <w:basedOn w:val="a0"/>
    <w:link w:val="a9"/>
    <w:uiPriority w:val="99"/>
    <w:semiHidden/>
    <w:rsid w:val="00733436"/>
    <w:rPr>
      <w:rFonts w:ascii="Calibri" w:eastAsia="方正仿宋简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1552">
      <w:bodyDiv w:val="1"/>
      <w:marLeft w:val="0"/>
      <w:marRight w:val="0"/>
      <w:marTop w:val="0"/>
      <w:marBottom w:val="0"/>
      <w:divBdr>
        <w:top w:val="none" w:sz="0" w:space="0" w:color="auto"/>
        <w:left w:val="none" w:sz="0" w:space="0" w:color="auto"/>
        <w:bottom w:val="none" w:sz="0" w:space="0" w:color="auto"/>
        <w:right w:val="none" w:sz="0" w:space="0" w:color="auto"/>
      </w:divBdr>
    </w:div>
    <w:div w:id="985164540">
      <w:bodyDiv w:val="1"/>
      <w:marLeft w:val="0"/>
      <w:marRight w:val="0"/>
      <w:marTop w:val="0"/>
      <w:marBottom w:val="0"/>
      <w:divBdr>
        <w:top w:val="none" w:sz="0" w:space="0" w:color="auto"/>
        <w:left w:val="none" w:sz="0" w:space="0" w:color="auto"/>
        <w:bottom w:val="none" w:sz="0" w:space="0" w:color="auto"/>
        <w:right w:val="none" w:sz="0" w:space="0" w:color="auto"/>
      </w:divBdr>
    </w:div>
    <w:div w:id="1127237619">
      <w:bodyDiv w:val="1"/>
      <w:marLeft w:val="0"/>
      <w:marRight w:val="0"/>
      <w:marTop w:val="0"/>
      <w:marBottom w:val="0"/>
      <w:divBdr>
        <w:top w:val="none" w:sz="0" w:space="0" w:color="auto"/>
        <w:left w:val="none" w:sz="0" w:space="0" w:color="auto"/>
        <w:bottom w:val="none" w:sz="0" w:space="0" w:color="auto"/>
        <w:right w:val="none" w:sz="0" w:space="0" w:color="auto"/>
      </w:divBdr>
    </w:div>
    <w:div w:id="1146704242">
      <w:bodyDiv w:val="1"/>
      <w:marLeft w:val="0"/>
      <w:marRight w:val="0"/>
      <w:marTop w:val="0"/>
      <w:marBottom w:val="0"/>
      <w:divBdr>
        <w:top w:val="none" w:sz="0" w:space="0" w:color="auto"/>
        <w:left w:val="none" w:sz="0" w:space="0" w:color="auto"/>
        <w:bottom w:val="none" w:sz="0" w:space="0" w:color="auto"/>
        <w:right w:val="none" w:sz="0" w:space="0" w:color="auto"/>
      </w:divBdr>
    </w:div>
    <w:div w:id="1388340523">
      <w:bodyDiv w:val="1"/>
      <w:marLeft w:val="0"/>
      <w:marRight w:val="0"/>
      <w:marTop w:val="0"/>
      <w:marBottom w:val="0"/>
      <w:divBdr>
        <w:top w:val="none" w:sz="0" w:space="0" w:color="auto"/>
        <w:left w:val="none" w:sz="0" w:space="0" w:color="auto"/>
        <w:bottom w:val="none" w:sz="0" w:space="0" w:color="auto"/>
        <w:right w:val="none" w:sz="0" w:space="0" w:color="auto"/>
      </w:divBdr>
    </w:div>
    <w:div w:id="1452938742">
      <w:bodyDiv w:val="1"/>
      <w:marLeft w:val="0"/>
      <w:marRight w:val="0"/>
      <w:marTop w:val="0"/>
      <w:marBottom w:val="0"/>
      <w:divBdr>
        <w:top w:val="none" w:sz="0" w:space="0" w:color="auto"/>
        <w:left w:val="none" w:sz="0" w:space="0" w:color="auto"/>
        <w:bottom w:val="none" w:sz="0" w:space="0" w:color="auto"/>
        <w:right w:val="none" w:sz="0" w:space="0" w:color="auto"/>
      </w:divBdr>
    </w:div>
    <w:div w:id="1808011076">
      <w:bodyDiv w:val="1"/>
      <w:marLeft w:val="0"/>
      <w:marRight w:val="0"/>
      <w:marTop w:val="0"/>
      <w:marBottom w:val="0"/>
      <w:divBdr>
        <w:top w:val="none" w:sz="0" w:space="0" w:color="auto"/>
        <w:left w:val="none" w:sz="0" w:space="0" w:color="auto"/>
        <w:bottom w:val="none" w:sz="0" w:space="0" w:color="auto"/>
        <w:right w:val="none" w:sz="0" w:space="0" w:color="auto"/>
      </w:divBdr>
    </w:div>
    <w:div w:id="1965504493">
      <w:bodyDiv w:val="1"/>
      <w:marLeft w:val="0"/>
      <w:marRight w:val="0"/>
      <w:marTop w:val="0"/>
      <w:marBottom w:val="0"/>
      <w:divBdr>
        <w:top w:val="none" w:sz="0" w:space="0" w:color="auto"/>
        <w:left w:val="none" w:sz="0" w:space="0" w:color="auto"/>
        <w:bottom w:val="none" w:sz="0" w:space="0" w:color="auto"/>
        <w:right w:val="none" w:sz="0" w:space="0" w:color="auto"/>
      </w:divBdr>
    </w:div>
    <w:div w:id="21431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8ACD-0BB5-4ED5-B957-768AF1A8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38</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2018.8.16</dc:creator>
  <cp:lastModifiedBy>lenovo</cp:lastModifiedBy>
  <cp:revision>222</cp:revision>
  <cp:lastPrinted>2020-10-26T08:42:00Z</cp:lastPrinted>
  <dcterms:created xsi:type="dcterms:W3CDTF">2020-10-13T07:12:00Z</dcterms:created>
  <dcterms:modified xsi:type="dcterms:W3CDTF">2020-10-29T06:59:00Z</dcterms:modified>
</cp:coreProperties>
</file>