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774"/>
        <w:tblOverlap w:val="never"/>
        <w:tblW w:w="127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1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年部门综合预算公开报表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部门名称：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中共西安市阎良区委巡察工作领导小组办公室本级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保密审查情况：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已审查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部门主要负责人审签情况：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已审签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小标宋简体" w:hAnsi="宋体" w:eastAsia="方正小标宋简体" w:cs="宋体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tbl>
      <w:tblPr>
        <w:tblStyle w:val="5"/>
        <w:tblpPr w:leftFromText="180" w:rightFromText="180" w:vertAnchor="text" w:horzAnchor="page" w:tblpX="1520" w:tblpY="120"/>
        <w:tblOverlap w:val="never"/>
        <w:tblW w:w="127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7938"/>
        <w:gridCol w:w="1026"/>
        <w:gridCol w:w="315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7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目录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报表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报表名称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是否空表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公开空表理由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年部门综合预算收支总表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表2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年部门综合预算收入总表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表3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年部门综合预算支出总表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表4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年部门综合预算财政拨款收支总表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表5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年部门综合预算一般公共预算支出明细表（按支出功能分类科目）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表6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年部门综合预算一般公共预算支出明细表（按支出经济分类科目）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表7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年部门综合预算一般公共预算基本支出明细表（按支出功能分类科目）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表8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年部门综合预算一般公共预算基本支出明细表（按支出经济分类科目）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表9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年部门综合预算政府性基金收支表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eastAsia="zh-CN"/>
              </w:rPr>
              <w:t>是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eastAsia="zh-CN"/>
              </w:rPr>
              <w:t>不涉及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表10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年部门综合预算专项业务经费支出表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表11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年部门综合预算财政拨款上年结转资金支出表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eastAsia="zh-CN"/>
              </w:rPr>
              <w:t>是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eastAsia="zh-CN"/>
              </w:rPr>
              <w:t>不涉及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表12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年部门综合预算政府采购（资产配置、购买服务）预算表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eastAsia="zh-CN"/>
              </w:rPr>
              <w:t>是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eastAsia="zh-CN"/>
              </w:rPr>
              <w:t>不涉及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表13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年部门综合预算一般公共预算拨款“三公”经费及会议费、培训费支出预算表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表14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年部门专项业务经费重点项目绩效目标表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1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表15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年部门整体支出绩效目标表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表16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年专项资金整体绩效目标表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eastAsia="zh-CN"/>
              </w:rPr>
              <w:t>是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1440" w:firstLineChars="90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eastAsia="zh-CN"/>
              </w:rPr>
              <w:t>不涉及</w:t>
            </w:r>
          </w:p>
        </w:tc>
      </w:tr>
    </w:tbl>
    <w:p>
      <w:pPr>
        <w:rPr>
          <w:rFonts w:hint="eastAsia" w:ascii="仿宋_GB2312" w:eastAsia="仿宋_GB2312"/>
          <w:sz w:val="18"/>
          <w:szCs w:val="21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  <w:t>注：1、封面和目录的格式不得随意改变。2、公开空表一定要在目录说明理由。3、</w:t>
      </w: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  <w:lang w:eastAsia="zh-CN"/>
        </w:rPr>
        <w:t>区级各</w:t>
      </w: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  <w:t>部门涉及公开扶贫项目资金绩效目标表的，请在重点项目绩效目标表中添加公开。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5"/>
        <w:tblW w:w="1452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4"/>
        <w:gridCol w:w="830"/>
        <w:gridCol w:w="2285"/>
        <w:gridCol w:w="824"/>
        <w:gridCol w:w="2761"/>
        <w:gridCol w:w="853"/>
        <w:gridCol w:w="3051"/>
        <w:gridCol w:w="77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5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1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年部门综合预算收支总表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74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收                   入</w:t>
            </w:r>
          </w:p>
        </w:tc>
        <w:tc>
          <w:tcPr>
            <w:tcW w:w="105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                        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项    目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支出功能分类科目（按大类）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部门预算支出经济分类科目（按大类）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政府预算支出经济分类科目（按大类）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177.20</w:t>
            </w:r>
          </w:p>
        </w:tc>
        <w:tc>
          <w:tcPr>
            <w:tcW w:w="22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8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177.20</w:t>
            </w:r>
          </w:p>
        </w:tc>
        <w:tc>
          <w:tcPr>
            <w:tcW w:w="27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8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177.20</w:t>
            </w:r>
          </w:p>
        </w:tc>
        <w:tc>
          <w:tcPr>
            <w:tcW w:w="30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177.20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1、财政拨款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177.20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1、一般公共服务支出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val="en-US" w:eastAsia="zh-CN"/>
              </w:rPr>
              <w:t>157.69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1、人员经费和公用经费支出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132.2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1、机关工资福利支出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103.82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(1)一般公共预算拨款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177.20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2、外交支出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103.82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2、机关商品和服务支出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73.11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其中：专项资金列入部门预算的项目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3、国防支出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28.38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3、机关资本性支出（一）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(2)政府性基金拨款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4、公共安全支出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(3)对个人和家庭的补助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4、机关资本性支出（二）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(3)国有资本经营预算收入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5、教育支出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(4)资本性支出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5、对事业单位经常性补助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2、上级补助收入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6、科学技术支出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2、专项业务经费支出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45.00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6、对事业单位资本性补助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3、事业收入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7、文化旅游体育与传媒支出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7、对企业补助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其中：纳入财政专户管理的收费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8、社会保障和就业支出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6"/>
                <w:szCs w:val="16"/>
                <w:lang w:val="en-US" w:eastAsia="zh-CN"/>
              </w:rPr>
              <w:t>19.51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45.00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8、对企业资本性支出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4、事业单位经营收入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9、社会保险基金支出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(3)对个人和家庭补助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9、对个人和家庭的补助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5、附属单位上缴收入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10、卫生健康支出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(4)债务利息及费用支出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10、对社会保障基金补助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6、其他收入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11、节能环保支出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(5)资本性支出(基本建设)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11、债务利息及费用支出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12、城乡社区支出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(6)资本性支出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12、债务还本支出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13、农林水支出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(7)对企业补助(基本建设)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13、转移性支出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14、交通运输支出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(8)对企业补助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14、预备费及预留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15、资源勘探工业信息等支出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(9)对社会保障基金补助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15、其他支出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0.27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16、商业服务业等支出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(10)其他支出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17、金融支出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3、上缴上级支出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18、援助其他地区支出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4、事业单位经营支出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19、自然资源海洋气象等支出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5、对附属单位补助支出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20、住房保障支出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21、粮油物资储备支出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22、国有资本经营预算支出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23、灾害防治及应急管理支出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24、预备费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25、其他支出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26、转移性支出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27、债务还本支出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28、债务付息支出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29、债务发行费用支出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  <w:szCs w:val="16"/>
              </w:rPr>
              <w:t>本年收入合计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177.20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177.20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177.20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177.20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用事业基金弥补收支差额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上年实户资金余额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未安排支出的实户资金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未安排支出的实户资金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未安排支出的实户资金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上年结转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其中：财政拨款资金结转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   非财政拨款资金结余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  <w:szCs w:val="16"/>
              </w:rPr>
              <w:t>收入总计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177.20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177.20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177.20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177.20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color w:val="000000"/>
          <w:kern w:val="0"/>
          <w:sz w:val="16"/>
          <w:szCs w:val="16"/>
        </w:rPr>
      </w:pPr>
    </w:p>
    <w:tbl>
      <w:tblPr>
        <w:tblStyle w:val="5"/>
        <w:tblW w:w="127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1050"/>
        <w:gridCol w:w="717"/>
        <w:gridCol w:w="567"/>
        <w:gridCol w:w="1216"/>
        <w:gridCol w:w="781"/>
        <w:gridCol w:w="723"/>
        <w:gridCol w:w="795"/>
        <w:gridCol w:w="766"/>
        <w:gridCol w:w="1056"/>
        <w:gridCol w:w="1243"/>
        <w:gridCol w:w="853"/>
        <w:gridCol w:w="1504"/>
        <w:gridCol w:w="8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表2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7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  <w:t>年部门综合预算收入总表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110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部门预算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一般公共预算拨款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政府性基金拨款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上级补助收入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对附属单位上缴收入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用事业基金弥补收支差额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上年结转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上年实户资金余额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其他收入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其中：专项资金列入部门预算项目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177.20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177.20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区委巡察办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177.20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177.20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163001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区委巡察办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177.20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177.20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color w:val="000000"/>
          <w:kern w:val="0"/>
          <w:sz w:val="16"/>
          <w:szCs w:val="16"/>
        </w:rPr>
      </w:pPr>
    </w:p>
    <w:p>
      <w:pPr>
        <w:rPr>
          <w:rFonts w:hint="default" w:ascii="Times New Roman" w:hAnsi="Times New Roman" w:eastAsia="仿宋_GB2312" w:cs="Times New Roman"/>
          <w:color w:val="000000"/>
          <w:kern w:val="0"/>
          <w:sz w:val="16"/>
          <w:szCs w:val="16"/>
        </w:rPr>
      </w:pPr>
    </w:p>
    <w:p>
      <w:pPr>
        <w:rPr>
          <w:rFonts w:hint="default" w:ascii="Times New Roman" w:hAnsi="Times New Roman" w:eastAsia="仿宋_GB2312" w:cs="Times New Roman"/>
          <w:color w:val="000000"/>
          <w:kern w:val="0"/>
          <w:sz w:val="16"/>
          <w:szCs w:val="16"/>
        </w:rPr>
      </w:pPr>
    </w:p>
    <w:p>
      <w:pPr>
        <w:rPr>
          <w:rFonts w:hint="default" w:ascii="Times New Roman" w:hAnsi="Times New Roman" w:eastAsia="仿宋_GB2312" w:cs="Times New Roman"/>
          <w:color w:val="000000"/>
          <w:kern w:val="0"/>
          <w:sz w:val="16"/>
          <w:szCs w:val="16"/>
        </w:rPr>
      </w:pPr>
    </w:p>
    <w:p>
      <w:pPr>
        <w:rPr>
          <w:rFonts w:hint="default" w:ascii="Times New Roman" w:hAnsi="Times New Roman" w:eastAsia="仿宋_GB2312" w:cs="Times New Roman"/>
          <w:color w:val="000000"/>
          <w:kern w:val="0"/>
          <w:sz w:val="16"/>
          <w:szCs w:val="16"/>
        </w:rPr>
      </w:pPr>
    </w:p>
    <w:p>
      <w:pPr>
        <w:rPr>
          <w:rFonts w:hint="default" w:ascii="Times New Roman" w:hAnsi="Times New Roman" w:eastAsia="仿宋_GB2312" w:cs="Times New Roman"/>
          <w:color w:val="000000"/>
          <w:kern w:val="0"/>
          <w:sz w:val="16"/>
          <w:szCs w:val="16"/>
        </w:rPr>
      </w:pPr>
    </w:p>
    <w:p>
      <w:pPr>
        <w:rPr>
          <w:rFonts w:hint="default" w:ascii="Times New Roman" w:hAnsi="Times New Roman" w:eastAsia="仿宋_GB2312" w:cs="Times New Roman"/>
          <w:color w:val="000000"/>
          <w:kern w:val="0"/>
          <w:sz w:val="16"/>
          <w:szCs w:val="16"/>
        </w:rPr>
      </w:pPr>
    </w:p>
    <w:tbl>
      <w:tblPr>
        <w:tblStyle w:val="5"/>
        <w:tblW w:w="127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080"/>
        <w:gridCol w:w="1062"/>
        <w:gridCol w:w="853"/>
        <w:gridCol w:w="1633"/>
        <w:gridCol w:w="868"/>
        <w:gridCol w:w="925"/>
        <w:gridCol w:w="1374"/>
        <w:gridCol w:w="1272"/>
        <w:gridCol w:w="983"/>
        <w:gridCol w:w="810"/>
        <w:gridCol w:w="101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表3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7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  <w:t>年部门综合预算支出总表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079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部门预算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公共预算拨款</w:t>
            </w: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政府性基金拨款</w:t>
            </w:r>
          </w:p>
        </w:tc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对附属单位上缴收入</w:t>
            </w:r>
          </w:p>
        </w:tc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上年实户资金余额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其他收入</w:t>
            </w: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上年结转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其中：专项资金列入部门预算的项目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177.20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177.20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区委巡察办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177.20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177.20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163001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区委巡察办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本级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177.20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177.20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color w:val="000000"/>
          <w:kern w:val="0"/>
          <w:sz w:val="16"/>
          <w:szCs w:val="16"/>
        </w:rPr>
      </w:pPr>
    </w:p>
    <w:p>
      <w:pPr>
        <w:rPr>
          <w:rFonts w:hint="default" w:ascii="Times New Roman" w:hAnsi="Times New Roman" w:eastAsia="仿宋_GB2312" w:cs="Times New Roman"/>
          <w:color w:val="000000"/>
          <w:kern w:val="0"/>
          <w:sz w:val="16"/>
          <w:szCs w:val="16"/>
        </w:rPr>
      </w:pPr>
    </w:p>
    <w:p>
      <w:pPr>
        <w:rPr>
          <w:rFonts w:hint="default" w:ascii="Times New Roman" w:hAnsi="Times New Roman" w:eastAsia="仿宋_GB2312" w:cs="Times New Roman"/>
          <w:color w:val="000000"/>
          <w:kern w:val="0"/>
          <w:sz w:val="16"/>
          <w:szCs w:val="16"/>
        </w:rPr>
      </w:pPr>
    </w:p>
    <w:p>
      <w:pPr>
        <w:rPr>
          <w:rFonts w:hint="default" w:ascii="Times New Roman" w:hAnsi="Times New Roman" w:eastAsia="仿宋_GB2312" w:cs="Times New Roman"/>
          <w:color w:val="000000"/>
          <w:kern w:val="0"/>
          <w:sz w:val="16"/>
          <w:szCs w:val="16"/>
        </w:rPr>
      </w:pPr>
    </w:p>
    <w:p>
      <w:pPr>
        <w:rPr>
          <w:rFonts w:hint="default" w:ascii="Times New Roman" w:hAnsi="Times New Roman" w:eastAsia="仿宋_GB2312" w:cs="Times New Roman"/>
          <w:color w:val="000000"/>
          <w:kern w:val="0"/>
          <w:sz w:val="16"/>
          <w:szCs w:val="16"/>
        </w:rPr>
      </w:pPr>
    </w:p>
    <w:p>
      <w:pPr>
        <w:rPr>
          <w:rFonts w:hint="default" w:ascii="Times New Roman" w:hAnsi="Times New Roman" w:eastAsia="仿宋_GB2312" w:cs="Times New Roman"/>
          <w:color w:val="000000"/>
          <w:kern w:val="0"/>
          <w:sz w:val="16"/>
          <w:szCs w:val="16"/>
        </w:rPr>
      </w:pPr>
    </w:p>
    <w:p>
      <w:pPr>
        <w:rPr>
          <w:rFonts w:hint="default" w:ascii="Times New Roman" w:hAnsi="Times New Roman" w:eastAsia="仿宋_GB2312" w:cs="Times New Roman"/>
          <w:color w:val="000000"/>
          <w:kern w:val="0"/>
          <w:sz w:val="16"/>
          <w:szCs w:val="16"/>
        </w:rPr>
      </w:pPr>
    </w:p>
    <w:tbl>
      <w:tblPr>
        <w:tblStyle w:val="5"/>
        <w:tblW w:w="127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4"/>
        <w:gridCol w:w="752"/>
        <w:gridCol w:w="2241"/>
        <w:gridCol w:w="896"/>
        <w:gridCol w:w="2473"/>
        <w:gridCol w:w="694"/>
        <w:gridCol w:w="2400"/>
        <w:gridCol w:w="8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表4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  <w:t>年部门综合预算财政拨款收支总表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19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  <w:szCs w:val="16"/>
              </w:rPr>
              <w:t>收                   入</w:t>
            </w:r>
          </w:p>
        </w:tc>
        <w:tc>
          <w:tcPr>
            <w:tcW w:w="95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  <w:szCs w:val="16"/>
              </w:rPr>
              <w:t>支                        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  <w:szCs w:val="16"/>
              </w:rPr>
              <w:t>项    目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  <w:szCs w:val="16"/>
              </w:rPr>
              <w:t>支出功能分类科目（按大类）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  <w:szCs w:val="16"/>
              </w:rPr>
              <w:t>部门预算支出经济分类科目（按大类）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  <w:szCs w:val="16"/>
              </w:rPr>
              <w:t>政府预算支出经济分类科目（按大类）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177.20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177.20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177.20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177.20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1、一般公共预算拨款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177.20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1、一般公共服务支出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177.20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1、人员经费和公用经费支出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132.2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1、机关工资福利支出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103.82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其中：专项资金列入部门预算的项目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177.20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2、外交支出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103.82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2、机关商品和服务支出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73.11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2、政府性基金拨款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3、国防支出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28.38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3、机关资本性支出（一）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3、国有资本经营预算收入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4、公共安全支出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(3)对个人和家庭的补助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4、机关资本性支出（二）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5、教育支出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(4)资本性支出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5、对事业单位经常性补助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6、科学技术支出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2、专项业务经费支出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45.00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6、对事业单位资本性补助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7、文化旅游体育与传媒支出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7、对企业补助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8、社会保障和就业支出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45.00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8、对企业资本性支出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9、社会保险基金支出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(3)对个人和家庭补助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9、对个人和家庭的补助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10、卫生健康支出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(4)债务利息及费用支出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10、对社会保障基金补助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11、节能环保支出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(5)资本性支出(基本建设)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11、债务利息及费用支出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12、城乡社区支出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(6)资本性支出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12、债务还本支出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13、农林水支出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(7)对企业补助(基本建设)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13、转移性支出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14、交通运输支出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(8)对企业补助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14、预备费及预留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15、资源勘探工业信息等支出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(9)对社会保障基金补助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15、其他支出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0.27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16、商业服务业等支出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(10)其他支出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17、金融支出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3、上缴上级支出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18、援助其他地区支出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4、事业单位经营支出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19、自然资源海洋气象等支出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5、对附属单位补助支出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20、住房保障支出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21、粮油物资储备支出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22、国有资本经营预算支出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23、灾害防治及应急管理支出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24、预备费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25、其他支出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26、转移性支出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27、债务还本支出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28、债务付息支出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29、债务发行费用支出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  <w:szCs w:val="16"/>
              </w:rPr>
              <w:t>本年收入合计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177.20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177.20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177.20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177.20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上年结转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  <w:szCs w:val="16"/>
              </w:rPr>
              <w:t>收入总计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177.20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177.20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177.20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177.20</w:t>
            </w: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5"/>
          <w:szCs w:val="15"/>
        </w:rPr>
      </w:pPr>
    </w:p>
    <w:tbl>
      <w:tblPr>
        <w:tblStyle w:val="5"/>
        <w:tblW w:w="1270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7"/>
        <w:gridCol w:w="2133"/>
        <w:gridCol w:w="1641"/>
        <w:gridCol w:w="1908"/>
        <w:gridCol w:w="2024"/>
        <w:gridCol w:w="1880"/>
        <w:gridCol w:w="115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表5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年部门综合预算一般公共预算支出明细表（按支出功能分类科目-不含上年结转）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功能科目编码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功能科目名称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专项业务经费支出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177.20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103.82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28.38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区委巡察办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177.20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103.82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28.38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163001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区委巡察办本级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177.20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103.82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28.38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201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一般公共服务支出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157.69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84.31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28.38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 xml:space="preserve">45.00 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11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540" w:firstLineChars="30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纪检监察事务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157.69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84.31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28.38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45.00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01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行政运行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112.69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84.31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28.38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06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巡视工作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45.00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45.00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208    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社会保障和就业支出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19.51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05 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行政事业单位养老支出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19.44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19.44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05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机关事业单位基本养老保险缴费支出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19.44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19.44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720" w:firstLineChars="40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财政对其他社会保险基金的补助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0.07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720" w:firstLineChars="40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02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080" w:firstLineChars="60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财政对工伤保险基金的补助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0.07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5"/>
          <w:szCs w:val="15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5"/>
          <w:szCs w:val="15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5"/>
        <w:tblW w:w="1315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1836"/>
        <w:gridCol w:w="1668"/>
        <w:gridCol w:w="1596"/>
        <w:gridCol w:w="1332"/>
        <w:gridCol w:w="1164"/>
        <w:gridCol w:w="1380"/>
        <w:gridCol w:w="1488"/>
        <w:gridCol w:w="98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年部门综合预算一般公共预算支出明细表（按支出经济分类科目-不含上年结转）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部门经济科目编码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部门经济科目名称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政府经济科目编码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政府经济科目名称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专项业务经费支出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177.20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103.82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28.38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45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区委巡察办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177.20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103.82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28.38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45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163001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区委巡察办本级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177.20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103.82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28.38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103.82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103.82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基本工资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工资奖金津补贴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27.13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津贴补贴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工资奖金津补贴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.75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26.75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30103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奖金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工资奖金津补贴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机关事业单位基本养老保险缴费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19.44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19.44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职业年金缴费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30110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职工基本医疗保险缴费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30112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其他社会保障缴费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30113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住房公积金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50103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18.67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18.67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73.11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28.11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30201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办公费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26.78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26.78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30213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维修（护）费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50209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维修（护）费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30217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公务接待费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50206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30228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工会经费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30299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其他商品和服务支出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50299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其他商品和服务支出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39999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其他支出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59999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5"/>
        <w:tblW w:w="127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5"/>
        <w:gridCol w:w="2111"/>
        <w:gridCol w:w="1821"/>
        <w:gridCol w:w="2444"/>
        <w:gridCol w:w="2501"/>
        <w:gridCol w:w="200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表7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年部门综合预算一般公共预算基本支出明细表（按支出功能分类科目-不含上年结转）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功能科目编码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功能科目名称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132.20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103.82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28.38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区委巡察办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132.20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103.82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28.38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163001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区委巡察办本级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132.20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103.82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28.38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201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一般公共服务支出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112.69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84.31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28.38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11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540" w:firstLineChars="30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纪检监察事务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112.69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84.31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28.38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01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行政运行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112.69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84.31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28.38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208    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社会保障和就业支出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19.51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05 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outlineLvl w:val="9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行政事业单位养老支出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19.44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19.44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05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机关事业单位基本养老保险缴费支出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19.44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19.44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720" w:firstLineChars="4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财政对其他社会保险基金的补助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0.07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720" w:firstLineChars="40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02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080" w:firstLineChars="600"/>
              <w:jc w:val="left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财政对工伤保险基金的补助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0.07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5"/>
        <w:tblpPr w:leftFromText="180" w:rightFromText="180" w:vertAnchor="text" w:horzAnchor="page" w:tblpX="1530" w:tblpY="-7"/>
        <w:tblOverlap w:val="never"/>
        <w:tblW w:w="127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920"/>
        <w:gridCol w:w="1692"/>
        <w:gridCol w:w="1644"/>
        <w:gridCol w:w="1500"/>
        <w:gridCol w:w="1488"/>
        <w:gridCol w:w="1632"/>
        <w:gridCol w:w="123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年部门综合预算一般公共预算基本支出明细表（按支出经济分类科目-不含上年结转）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部门经济科目编码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部门经济科目名称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政府经济科目编码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32.20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103.82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28.38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区委巡察办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32.20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103.82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28.38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163001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区委巡察办本级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32.20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103.82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28.38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103.82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103.82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基本工资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工资奖金津补贴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27.13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津贴补贴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工资奖金津补贴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.75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26.75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奖金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工资奖金津补贴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机关事业单位基本养老保险缴费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19.44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19.44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职业年金缴费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职工基本医疗保险缴费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其他社会保障缴费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住房公积金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18.67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18.67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28.11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28.11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30201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办公费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26.78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26.78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30213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维修（护）费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50209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维修（护）费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30217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公务接待费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50206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30228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工会经费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39999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其他支出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59999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5"/>
        <w:tblpPr w:leftFromText="180" w:rightFromText="180" w:vertAnchor="text" w:horzAnchor="page" w:tblpX="1530" w:tblpY="32"/>
        <w:tblOverlap w:val="never"/>
        <w:tblW w:w="1388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4"/>
        <w:gridCol w:w="756"/>
        <w:gridCol w:w="2700"/>
        <w:gridCol w:w="780"/>
        <w:gridCol w:w="3096"/>
        <w:gridCol w:w="888"/>
        <w:gridCol w:w="3096"/>
        <w:gridCol w:w="92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8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</w:rPr>
              <w:t>年部门综合预算政府性基金收支表（不含上年结转）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0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收                   入</w:t>
            </w:r>
          </w:p>
        </w:tc>
        <w:tc>
          <w:tcPr>
            <w:tcW w:w="114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支                        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支出功能分类科目（按大类）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部门预算支出经济分类科目（按大类）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政府预算支出经济分类科目（按大类）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一、政府性基金拨款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一、科学技术支出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一、人员经费和公用经费支出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一、机关工资福利支出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二、文化旅游体育与传媒支出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工资福利支出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二、机关商品和服务支出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三、社会保障和就业支出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商品和服务支出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三 、机关资本性支出（一）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四、节能环保支出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对个人和家庭的补助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四、机关资本性支出（二）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五、城乡社区支出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其他资本性支出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五、对事业单位经常性补助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六、农林水支出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二、专项业务经费支出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六、对事业单位资本性补助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七、交通运输支出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工资福利支出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七、对企业补助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八、资源勘探工业信息等支出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商品和服务支出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八、对企业资本性支出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九、金融支出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对个人和家庭的补助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九、对个人和家庭的补助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十、其他支出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债务付息及费用支出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十、对社会保障基金补助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十一、转移性支出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资本性支出(基本建设)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十一、债务利息及费用支出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十二、债务还本支出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资本性支出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十二、债务还本支出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十三、债务付息支出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对企业补助(基本建设）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十三、转移性支出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十四、债务发行费用支出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对企业补助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十四、预备费及预留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对社会保障基金补助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十五、其他支出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其他支出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三、上缴上级支出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四、事业单位经营支出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五、对附属单位补助支出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5"/>
        <w:tblpPr w:leftFromText="180" w:rightFromText="180" w:vertAnchor="text" w:horzAnchor="page" w:tblpX="1542" w:tblpY="26"/>
        <w:tblOverlap w:val="never"/>
        <w:tblW w:w="1272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8"/>
        <w:gridCol w:w="2304"/>
        <w:gridCol w:w="2267"/>
        <w:gridCol w:w="666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年部门综合预算专项业务经费支出表（不含上年结转）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单位（项目）名称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项目金额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项目简介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区委巡察办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163001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区委巡察办本级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巡察工作经费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保证区委巡察办日常工作开展和区委巡察组工作开展的经费保障</w:t>
            </w: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5"/>
        <w:tblpPr w:leftFromText="180" w:rightFromText="180" w:vertAnchor="text" w:horzAnchor="page" w:tblpX="1554" w:tblpY="41"/>
        <w:tblOverlap w:val="never"/>
        <w:tblW w:w="132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1686"/>
        <w:gridCol w:w="1600"/>
        <w:gridCol w:w="1043"/>
        <w:gridCol w:w="1200"/>
        <w:gridCol w:w="1171"/>
        <w:gridCol w:w="1415"/>
        <w:gridCol w:w="1371"/>
        <w:gridCol w:w="614"/>
        <w:gridCol w:w="700"/>
        <w:gridCol w:w="8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32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年部门综合预算财政拨款上年结转资金支出表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_GB2312" w:hAnsi="宋体" w:eastAsia="仿宋_GB2312" w:cs="黑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预算单位代码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预算单位名称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预算项目名称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功能分类科目代码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功能分类科目名称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政府经济分类科目代码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政府经济分类科目名称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资金性质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  <w:r>
        <w:rPr>
          <w:rFonts w:hint="eastAsia" w:ascii="仿宋_GB2312" w:hAnsi="宋体" w:eastAsia="仿宋_GB2312" w:cs="宋体"/>
          <w:color w:val="000000"/>
          <w:kern w:val="0"/>
          <w:sz w:val="18"/>
          <w:szCs w:val="18"/>
        </w:rPr>
        <w:t>注：项目类别指基本支出或项目支出；资金性质指一般公共预算支出、政府性基金预算支出、国有资本经营预算支出等。</w:t>
      </w:r>
    </w:p>
    <w:tbl>
      <w:tblPr>
        <w:tblStyle w:val="5"/>
        <w:tblpPr w:leftFromText="180" w:rightFromText="180" w:vertAnchor="text" w:horzAnchor="page" w:tblpX="1554" w:tblpY="13"/>
        <w:tblOverlap w:val="never"/>
        <w:tblW w:w="1264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513"/>
        <w:gridCol w:w="688"/>
        <w:gridCol w:w="876"/>
        <w:gridCol w:w="864"/>
        <w:gridCol w:w="864"/>
        <w:gridCol w:w="1308"/>
        <w:gridCol w:w="936"/>
        <w:gridCol w:w="720"/>
        <w:gridCol w:w="636"/>
        <w:gridCol w:w="564"/>
        <w:gridCol w:w="708"/>
        <w:gridCol w:w="696"/>
        <w:gridCol w:w="695"/>
        <w:gridCol w:w="867"/>
        <w:gridCol w:w="8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6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年部门综合预算政府采购（资产配置、购买服务）预算表</w:t>
            </w:r>
          </w:p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（不含上年结转）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采购项目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采购目录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购买服务内容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部门预算支出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经济科目编码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政府预算支出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经济科目编码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实施采购时间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预算金额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5"/>
        <w:tblW w:w="1311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375"/>
        <w:gridCol w:w="349"/>
        <w:gridCol w:w="376"/>
        <w:gridCol w:w="384"/>
        <w:gridCol w:w="108"/>
        <w:gridCol w:w="325"/>
        <w:gridCol w:w="109"/>
        <w:gridCol w:w="208"/>
        <w:gridCol w:w="153"/>
        <w:gridCol w:w="197"/>
        <w:gridCol w:w="533"/>
        <w:gridCol w:w="340"/>
        <w:gridCol w:w="390"/>
        <w:gridCol w:w="387"/>
        <w:gridCol w:w="61"/>
        <w:gridCol w:w="264"/>
        <w:gridCol w:w="240"/>
        <w:gridCol w:w="401"/>
        <w:gridCol w:w="499"/>
        <w:gridCol w:w="118"/>
        <w:gridCol w:w="266"/>
        <w:gridCol w:w="251"/>
        <w:gridCol w:w="416"/>
        <w:gridCol w:w="264"/>
        <w:gridCol w:w="153"/>
        <w:gridCol w:w="295"/>
        <w:gridCol w:w="262"/>
        <w:gridCol w:w="90"/>
        <w:gridCol w:w="81"/>
        <w:gridCol w:w="522"/>
        <w:gridCol w:w="328"/>
        <w:gridCol w:w="22"/>
        <w:gridCol w:w="83"/>
        <w:gridCol w:w="245"/>
        <w:gridCol w:w="39"/>
        <w:gridCol w:w="164"/>
        <w:gridCol w:w="164"/>
        <w:gridCol w:w="122"/>
        <w:gridCol w:w="104"/>
        <w:gridCol w:w="224"/>
        <w:gridCol w:w="172"/>
        <w:gridCol w:w="110"/>
        <w:gridCol w:w="218"/>
        <w:gridCol w:w="72"/>
        <w:gridCol w:w="202"/>
        <w:gridCol w:w="126"/>
        <w:gridCol w:w="5"/>
        <w:gridCol w:w="328"/>
        <w:gridCol w:w="61"/>
        <w:gridCol w:w="24"/>
        <w:gridCol w:w="328"/>
        <w:gridCol w:w="96"/>
        <w:gridCol w:w="24"/>
        <w:gridCol w:w="454"/>
        <w:gridCol w:w="24"/>
        <w:gridCol w:w="32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2" w:type="dxa"/>
          <w:trHeight w:val="600" w:hRule="atLeast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表13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2" w:type="dxa"/>
          <w:trHeight w:val="570" w:hRule="atLeast"/>
        </w:trPr>
        <w:tc>
          <w:tcPr>
            <w:tcW w:w="12765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年部门综合预算一般公共预算拨款“三公”经费及会议费、培训费支出预算表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（不含上年结转）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8" w:type="dxa"/>
          <w:trHeight w:val="345" w:hRule="atLeast"/>
        </w:trPr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单位编码</w:t>
            </w:r>
          </w:p>
        </w:tc>
        <w:tc>
          <w:tcPr>
            <w:tcW w:w="7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单位名称</w:t>
            </w:r>
          </w:p>
        </w:tc>
        <w:tc>
          <w:tcPr>
            <w:tcW w:w="35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年</w:t>
            </w:r>
          </w:p>
        </w:tc>
        <w:tc>
          <w:tcPr>
            <w:tcW w:w="418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年</w:t>
            </w:r>
          </w:p>
        </w:tc>
        <w:tc>
          <w:tcPr>
            <w:tcW w:w="3739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增减变化情况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8" w:type="dxa"/>
          <w:trHeight w:val="345" w:hRule="atLeast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7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23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一般公共预算拨款安排的“三公”经费预算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会议费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培训费</w:t>
            </w:r>
          </w:p>
        </w:tc>
        <w:tc>
          <w:tcPr>
            <w:tcW w:w="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29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一般公共预算拨款安排的“三公”经费预算</w:t>
            </w:r>
          </w:p>
        </w:tc>
        <w:tc>
          <w:tcPr>
            <w:tcW w:w="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会议培训费</w:t>
            </w:r>
          </w:p>
        </w:tc>
        <w:tc>
          <w:tcPr>
            <w:tcW w:w="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246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一般公共预算拨款安排的“三公”经费预算</w:t>
            </w:r>
          </w:p>
        </w:tc>
        <w:tc>
          <w:tcPr>
            <w:tcW w:w="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会议费</w:t>
            </w: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培训费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8" w:type="dxa"/>
          <w:trHeight w:val="465" w:hRule="atLeast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7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因公出国（境）费用</w:t>
            </w:r>
          </w:p>
        </w:tc>
        <w:tc>
          <w:tcPr>
            <w:tcW w:w="3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公务接待费</w:t>
            </w:r>
          </w:p>
        </w:tc>
        <w:tc>
          <w:tcPr>
            <w:tcW w:w="12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公务用车购置及运行费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因公出国（境）费用</w:t>
            </w:r>
          </w:p>
        </w:tc>
        <w:tc>
          <w:tcPr>
            <w:tcW w:w="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公务接待费</w:t>
            </w:r>
          </w:p>
        </w:tc>
        <w:tc>
          <w:tcPr>
            <w:tcW w:w="1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公务用车购置及运行费</w:t>
            </w:r>
          </w:p>
        </w:tc>
        <w:tc>
          <w:tcPr>
            <w:tcW w:w="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因公出国（境）费用</w:t>
            </w:r>
          </w:p>
        </w:tc>
        <w:tc>
          <w:tcPr>
            <w:tcW w:w="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公务接待费</w:t>
            </w:r>
          </w:p>
        </w:tc>
        <w:tc>
          <w:tcPr>
            <w:tcW w:w="114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公务用车购置及运行费</w:t>
            </w:r>
          </w:p>
        </w:tc>
        <w:tc>
          <w:tcPr>
            <w:tcW w:w="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8" w:type="dxa"/>
          <w:trHeight w:val="1264" w:hRule="atLeast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7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公务用车购置费</w:t>
            </w: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公务用车运行费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公务用车购置费</w:t>
            </w:r>
          </w:p>
        </w:tc>
        <w:tc>
          <w:tcPr>
            <w:tcW w:w="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公务用车运行费</w:t>
            </w:r>
          </w:p>
        </w:tc>
        <w:tc>
          <w:tcPr>
            <w:tcW w:w="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公务用车购置费</w:t>
            </w:r>
          </w:p>
        </w:tc>
        <w:tc>
          <w:tcPr>
            <w:tcW w:w="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公务用车运行费</w:t>
            </w:r>
          </w:p>
        </w:tc>
        <w:tc>
          <w:tcPr>
            <w:tcW w:w="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8" w:type="dxa"/>
          <w:trHeight w:val="25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</w:p>
        </w:tc>
        <w:tc>
          <w:tcPr>
            <w:tcW w:w="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1.0044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0.7344</w:t>
            </w: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0.7344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0.27</w:t>
            </w:r>
          </w:p>
        </w:tc>
        <w:tc>
          <w:tcPr>
            <w:tcW w:w="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8" w:type="dxa"/>
          <w:trHeight w:val="25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区委巡察办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</w:p>
        </w:tc>
        <w:tc>
          <w:tcPr>
            <w:tcW w:w="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1.0044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0.7344</w:t>
            </w: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0.7344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0.27</w:t>
            </w:r>
          </w:p>
        </w:tc>
        <w:tc>
          <w:tcPr>
            <w:tcW w:w="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8" w:type="dxa"/>
          <w:trHeight w:val="25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163001</w:t>
            </w:r>
          </w:p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区委巡察办本级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</w:p>
        </w:tc>
        <w:tc>
          <w:tcPr>
            <w:tcW w:w="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1.0044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0.7344</w:t>
            </w:r>
          </w:p>
        </w:tc>
        <w:tc>
          <w:tcPr>
            <w:tcW w:w="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0.7344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0.27</w:t>
            </w:r>
          </w:p>
        </w:tc>
        <w:tc>
          <w:tcPr>
            <w:tcW w:w="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  <w:sectPr>
          <w:pgSz w:w="16838" w:h="11906" w:orient="landscape"/>
          <w:pgMar w:top="2098" w:right="2041" w:bottom="1531" w:left="1531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widowControl/>
        <w:jc w:val="center"/>
        <w:textAlignment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2021年部门预算专项业务经费绩效目标表</w:t>
      </w:r>
    </w:p>
    <w:p>
      <w:pPr>
        <w:spacing w:line="240" w:lineRule="exact"/>
        <w:jc w:val="center"/>
        <w:rPr>
          <w:rFonts w:hint="eastAsia" w:ascii="黑体" w:hAnsi="仿宋" w:eastAsia="黑体"/>
        </w:rPr>
      </w:pPr>
    </w:p>
    <w:tbl>
      <w:tblPr>
        <w:tblStyle w:val="5"/>
        <w:tblW w:w="88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198"/>
        <w:gridCol w:w="1322"/>
        <w:gridCol w:w="2393"/>
        <w:gridCol w:w="2049"/>
        <w:gridCol w:w="10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5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巡察业务经费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5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中共西安市阎良区委巡察工作领导小组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36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资金金额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实施期资金总额：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36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其中：财政拨款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36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其他资金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总体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803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2021年度巡察单位8家，保障区委巡察办、区委巡察组正常运转、基本职能的实现，预算45万。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03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绩效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3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巡察单位数量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8个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巡察干部人数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40人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办公用品购置批次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≧2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物业面积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200平方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电话台数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用水吨数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≧100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用电度数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≧5000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在本届区委任期内，巡察工作覆盖率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出勤率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文件执行率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合同执行率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通讯正常率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用水用电正常率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执行时间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1-12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总成本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巡察进驻保障成本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办公用品购置成本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水电费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物业费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邮电费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取暖费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差旅费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维修费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培训费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建立健全党内监督体系，推动全面从严治党向基层延伸</w:t>
            </w:r>
          </w:p>
        </w:tc>
        <w:tc>
          <w:tcPr>
            <w:tcW w:w="2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执行年度</w:t>
            </w:r>
          </w:p>
        </w:tc>
        <w:tc>
          <w:tcPr>
            <w:tcW w:w="20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长期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巡察干部满意度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≧95%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黑体" w:hAnsi="仿宋" w:eastAsia="黑体"/>
        </w:r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根据需要可往下续表。</w:t>
      </w: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both"/>
        <w:textAlignment w:val="bottom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 xml:space="preserve">5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</w:t>
      </w:r>
    </w:p>
    <w:p>
      <w:pPr>
        <w:widowControl/>
        <w:jc w:val="center"/>
        <w:textAlignment w:val="bottom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2021年部门整体支出绩效目标表</w:t>
      </w:r>
    </w:p>
    <w:p>
      <w:pPr>
        <w:spacing w:line="240" w:lineRule="exact"/>
        <w:jc w:val="center"/>
        <w:rPr>
          <w:rFonts w:hint="eastAsia" w:ascii="黑体" w:hAnsi="仿宋" w:eastAsia="黑体"/>
        </w:rPr>
      </w:pPr>
    </w:p>
    <w:tbl>
      <w:tblPr>
        <w:tblStyle w:val="5"/>
        <w:tblW w:w="903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077"/>
        <w:gridCol w:w="1303"/>
        <w:gridCol w:w="2394"/>
        <w:gridCol w:w="1176"/>
        <w:gridCol w:w="1148"/>
        <w:gridCol w:w="11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部门（单位）名称</w:t>
            </w:r>
          </w:p>
        </w:tc>
        <w:tc>
          <w:tcPr>
            <w:tcW w:w="58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中共西安市阎良区委巡察工作领导小组办公室本级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年度主要任务</w:t>
            </w:r>
          </w:p>
        </w:tc>
        <w:tc>
          <w:tcPr>
            <w:tcW w:w="23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任务名称</w:t>
            </w:r>
          </w:p>
        </w:tc>
        <w:tc>
          <w:tcPr>
            <w:tcW w:w="2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主要内容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预算金额（万元）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总额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财政拨款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其他资金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任务1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保障单位人员工资福利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103.82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103.82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任务2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保障单位正常运转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28.38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28.38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任务3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保障区委巡察办、区委巡察组基本职能的实现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45.00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45.00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7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金额合计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177.20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177.20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年度总体目标</w:t>
            </w:r>
          </w:p>
        </w:tc>
        <w:tc>
          <w:tcPr>
            <w:tcW w:w="82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目标1：保障区委巡察办、区委巡察组正常运转，基本职能的实现。</w:t>
            </w:r>
          </w:p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目标2：完成预算支出1772078元。</w:t>
            </w: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目标3：完成2021年巡察单位8家。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度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巡察单位数量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8个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巡察干部人数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40人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办公用品购置批次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≥2次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物业面积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200平方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电话台数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用水吨数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≥100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支出合格率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在本届任期内，巡察工作覆盖率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文件、合同执行率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出勤率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通讯率、用水用电正常率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≥95%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预算执行及时率，预算变更及调整的及时性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执行时间</w:t>
            </w:r>
          </w:p>
        </w:tc>
        <w:tc>
          <w:tcPr>
            <w:tcW w:w="34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2021年1-12月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基本支出：人员经费；日常公用经费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177.21万元，其中人员经费   103.82万元，日常办公经费28.38万元。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项目支出：巡察业务经费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45万元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分项：巡察进驻保障成本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30万元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办公用品购置成本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水电费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物业费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邮电费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取暖费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差旅费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维修费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培训费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预算支出执行完成率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保障单位基本运转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目标责任考核成果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建立健全党内监督体系，推动全面从严治党向基层延伸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年度计划、部门规划与“三定方案”的匹配度、一致性、合理性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匹配、一致、合理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执行年度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长期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巡察干部满意度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≥95%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群众满意度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≥95%</w:t>
            </w:r>
          </w:p>
        </w:tc>
      </w:tr>
    </w:tbl>
    <w:p>
      <w:pPr>
        <w:ind w:firstLine="103" w:firstLineChars="50"/>
        <w:rPr>
          <w:rFonts w:hint="eastAsia" w:ascii="黑体" w:hAnsi="仿宋" w:eastAsia="黑体"/>
        </w:r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年度绩效指标可选择填写。2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部门应公开本部门整体预算绩效。</w:t>
      </w: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6</w:t>
      </w:r>
    </w:p>
    <w:p>
      <w:pPr>
        <w:widowControl/>
        <w:jc w:val="center"/>
        <w:textAlignment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2021年专项资金总体绩效目标表</w:t>
      </w:r>
    </w:p>
    <w:p>
      <w:pPr>
        <w:spacing w:line="240" w:lineRule="exact"/>
        <w:jc w:val="center"/>
        <w:rPr>
          <w:rFonts w:hint="eastAsia" w:ascii="黑体" w:hAnsi="仿宋" w:eastAsia="黑体"/>
        </w:rPr>
      </w:pPr>
    </w:p>
    <w:tbl>
      <w:tblPr>
        <w:tblStyle w:val="5"/>
        <w:tblW w:w="901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106"/>
        <w:gridCol w:w="1302"/>
        <w:gridCol w:w="2422"/>
        <w:gridCol w:w="731"/>
        <w:gridCol w:w="2068"/>
        <w:gridCol w:w="79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实施期限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资金金额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实施期资金总额：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年度资金总额：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其中：财政拨款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其中：财政拨款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其他资金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其他资金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体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55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实施期总目标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年度目标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61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103" w:firstLineChars="5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目标2：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目标3：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103" w:firstLineChars="5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目标2：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目标3：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 w:val="21"/>
          <w:szCs w:val="21"/>
        </w:rPr>
        <w:sectPr>
          <w:footerReference r:id="rId3" w:type="even"/>
          <w:pgSz w:w="11907" w:h="16840"/>
          <w:pgMar w:top="1588" w:right="1474" w:bottom="1418" w:left="1588" w:header="851" w:footer="1247" w:gutter="0"/>
          <w:cols w:space="720" w:num="1"/>
          <w:docGrid w:type="linesAndChars" w:linePitch="579" w:charSpace="-849"/>
        </w:sect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不涉及专项资金的主管部门，应公开空表并说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sectPr>
      <w:pgSz w:w="11906" w:h="16838"/>
      <w:pgMar w:top="2041" w:right="1531" w:bottom="1531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8505"/>
      </w:tabs>
      <w:ind w:right="280" w:firstLine="280" w:firstLineChars="100"/>
      <w:jc w:val="both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1"/>
      </w:rPr>
      <w:t xml:space="preserve">— </w:t>
    </w:r>
    <w:r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>
      <w:rPr>
        <w:rFonts w:ascii="宋体" w:hAnsi="宋体"/>
        <w:kern w:val="0"/>
        <w:sz w:val="28"/>
        <w:szCs w:val="21"/>
      </w:rPr>
      <w:fldChar w:fldCharType="separate"/>
    </w:r>
    <w:r>
      <w:rPr>
        <w:rFonts w:ascii="宋体" w:hAnsi="宋体"/>
        <w:kern w:val="0"/>
        <w:sz w:val="28"/>
        <w:szCs w:val="21"/>
      </w:rPr>
      <w:t>36</w:t>
    </w:r>
    <w:r>
      <w:rPr>
        <w:rFonts w:ascii="宋体" w:hAnsi="宋体"/>
        <w:kern w:val="0"/>
        <w:sz w:val="28"/>
        <w:szCs w:val="21"/>
      </w:rPr>
      <w:fldChar w:fldCharType="end"/>
    </w:r>
    <w:r>
      <w:rPr>
        <w:rFonts w:hint="eastAsia" w:ascii="宋体" w:hAnsi="宋体"/>
        <w:kern w:val="0"/>
        <w:sz w:val="28"/>
        <w:szCs w:val="21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103B8"/>
    <w:rsid w:val="00135ABE"/>
    <w:rsid w:val="002F3C38"/>
    <w:rsid w:val="00485141"/>
    <w:rsid w:val="005F7AB4"/>
    <w:rsid w:val="009D2FCE"/>
    <w:rsid w:val="00A76213"/>
    <w:rsid w:val="00F732BD"/>
    <w:rsid w:val="03E141C8"/>
    <w:rsid w:val="05687015"/>
    <w:rsid w:val="05F44930"/>
    <w:rsid w:val="0730186A"/>
    <w:rsid w:val="0B851488"/>
    <w:rsid w:val="0C7B6B5B"/>
    <w:rsid w:val="0C854E05"/>
    <w:rsid w:val="0F604FE4"/>
    <w:rsid w:val="11D75B7D"/>
    <w:rsid w:val="16183BFC"/>
    <w:rsid w:val="191C481B"/>
    <w:rsid w:val="19B01264"/>
    <w:rsid w:val="1A7C131D"/>
    <w:rsid w:val="1B466D2B"/>
    <w:rsid w:val="1B7E3C8E"/>
    <w:rsid w:val="1CC551DF"/>
    <w:rsid w:val="1DB11B58"/>
    <w:rsid w:val="1F8F4347"/>
    <w:rsid w:val="210B5593"/>
    <w:rsid w:val="21F33025"/>
    <w:rsid w:val="26815DD8"/>
    <w:rsid w:val="28835335"/>
    <w:rsid w:val="288606B4"/>
    <w:rsid w:val="2B134F82"/>
    <w:rsid w:val="2ED20D7B"/>
    <w:rsid w:val="2FD14226"/>
    <w:rsid w:val="30922433"/>
    <w:rsid w:val="34CC3F67"/>
    <w:rsid w:val="36452B7D"/>
    <w:rsid w:val="38E47198"/>
    <w:rsid w:val="39F134C4"/>
    <w:rsid w:val="3B766B21"/>
    <w:rsid w:val="3EA613A1"/>
    <w:rsid w:val="3F706E56"/>
    <w:rsid w:val="41121AA6"/>
    <w:rsid w:val="434F4716"/>
    <w:rsid w:val="472D211B"/>
    <w:rsid w:val="48993B39"/>
    <w:rsid w:val="4904365A"/>
    <w:rsid w:val="49B5451B"/>
    <w:rsid w:val="4BF63972"/>
    <w:rsid w:val="4D934CCA"/>
    <w:rsid w:val="4E5A1A88"/>
    <w:rsid w:val="4E7C570F"/>
    <w:rsid w:val="4EF54097"/>
    <w:rsid w:val="4EF72BDE"/>
    <w:rsid w:val="4F343613"/>
    <w:rsid w:val="4FC2198D"/>
    <w:rsid w:val="502E548C"/>
    <w:rsid w:val="52387F56"/>
    <w:rsid w:val="52890153"/>
    <w:rsid w:val="529E45C2"/>
    <w:rsid w:val="54FB7BE0"/>
    <w:rsid w:val="57E33210"/>
    <w:rsid w:val="5A7D042C"/>
    <w:rsid w:val="5B176936"/>
    <w:rsid w:val="5B517183"/>
    <w:rsid w:val="5BDA13D5"/>
    <w:rsid w:val="5F105943"/>
    <w:rsid w:val="601B1114"/>
    <w:rsid w:val="6097782E"/>
    <w:rsid w:val="6148026E"/>
    <w:rsid w:val="617F6F7E"/>
    <w:rsid w:val="63EA0ED5"/>
    <w:rsid w:val="63EF72F1"/>
    <w:rsid w:val="66186675"/>
    <w:rsid w:val="662438AB"/>
    <w:rsid w:val="66CA306C"/>
    <w:rsid w:val="67905ACD"/>
    <w:rsid w:val="69451C0F"/>
    <w:rsid w:val="69F87F4B"/>
    <w:rsid w:val="6BF75E94"/>
    <w:rsid w:val="6D9F1B39"/>
    <w:rsid w:val="6E033900"/>
    <w:rsid w:val="6EF46816"/>
    <w:rsid w:val="71C103B8"/>
    <w:rsid w:val="74524990"/>
    <w:rsid w:val="75865A97"/>
    <w:rsid w:val="77FB6B14"/>
    <w:rsid w:val="77FD5387"/>
    <w:rsid w:val="786E539A"/>
    <w:rsid w:val="79FD0010"/>
    <w:rsid w:val="7AF11B33"/>
    <w:rsid w:val="7C18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font11"/>
    <w:basedOn w:val="4"/>
    <w:qFormat/>
    <w:uiPriority w:val="0"/>
    <w:rPr>
      <w:rFonts w:ascii="仿宋_GB2312" w:eastAsia="仿宋_GB2312" w:cs="仿宋_GB2312"/>
      <w:color w:val="000000"/>
      <w:sz w:val="26"/>
      <w:szCs w:val="26"/>
      <w:u w:val="none"/>
    </w:rPr>
  </w:style>
  <w:style w:type="character" w:customStyle="1" w:styleId="10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11">
    <w:name w:val="font01"/>
    <w:basedOn w:val="4"/>
    <w:qFormat/>
    <w:uiPriority w:val="0"/>
    <w:rPr>
      <w:rFonts w:ascii="仿宋" w:hAnsi="仿宋" w:eastAsia="仿宋" w:cs="仿宋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5196</Words>
  <Characters>4787</Characters>
  <Lines>39</Lines>
  <Paragraphs>19</Paragraphs>
  <TotalTime>15</TotalTime>
  <ScaleCrop>false</ScaleCrop>
  <LinksUpToDate>false</LinksUpToDate>
  <CharactersWithSpaces>9964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2020-02-25T09:45:00Z</dcterms:created>
  <dc:creator>Administrator</dc:creator>
  <cp:lastModifiedBy>唯  怡</cp:lastModifiedBy>
  <cp:lastPrinted>2021-04-23T08:32:10Z</cp:lastPrinted>
  <dcterms:modified xsi:type="dcterms:W3CDTF">2021-04-23T08:32:46Z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