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package" ContentType="application/vnd.openxmlformats-officedocument.package"/>
  <Override PartName="/word/charts/chart6.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8C5" w:rsidRDefault="00E508C5">
      <w:pPr>
        <w:rPr>
          <w:rFonts w:ascii="黑体" w:eastAsia="黑体" w:hAnsi="黑体"/>
          <w:szCs w:val="32"/>
        </w:rPr>
      </w:pPr>
    </w:p>
    <w:p w:rsidR="00E508C5" w:rsidRDefault="00E508C5">
      <w:pPr>
        <w:rPr>
          <w:rFonts w:ascii="黑体" w:eastAsia="黑体" w:hAnsi="黑体"/>
          <w:szCs w:val="32"/>
        </w:rPr>
      </w:pPr>
    </w:p>
    <w:p w:rsidR="00E508C5" w:rsidRDefault="00F10529">
      <w:pPr>
        <w:rPr>
          <w:rFonts w:ascii="黑体" w:eastAsia="黑体" w:hAnsi="黑体"/>
          <w:szCs w:val="32"/>
        </w:rPr>
      </w:pPr>
      <w:r>
        <w:rPr>
          <w:rFonts w:ascii="黑体" w:eastAsia="黑体" w:hAnsi="黑体" w:hint="eastAsia"/>
          <w:szCs w:val="32"/>
        </w:rPr>
        <w:t>附件1</w:t>
      </w:r>
    </w:p>
    <w:p w:rsidR="00E508C5" w:rsidRDefault="00E508C5">
      <w:pPr>
        <w:jc w:val="center"/>
        <w:rPr>
          <w:rFonts w:ascii="宋体" w:hAnsi="宋体" w:cs="宋体"/>
          <w:b/>
          <w:bCs/>
          <w:sz w:val="44"/>
          <w:szCs w:val="44"/>
        </w:rPr>
      </w:pPr>
    </w:p>
    <w:p w:rsidR="00E508C5" w:rsidRDefault="00E508C5">
      <w:pPr>
        <w:spacing w:line="440" w:lineRule="exact"/>
        <w:jc w:val="center"/>
        <w:rPr>
          <w:rFonts w:ascii="宋体" w:hAnsi="宋体" w:cs="宋体"/>
          <w:b/>
          <w:bCs/>
          <w:sz w:val="44"/>
          <w:szCs w:val="44"/>
        </w:rPr>
      </w:pPr>
    </w:p>
    <w:p w:rsidR="00E508C5" w:rsidRDefault="00E508C5">
      <w:pPr>
        <w:pStyle w:val="a6"/>
        <w:shd w:val="clear" w:color="auto" w:fill="FFFFFF"/>
        <w:spacing w:before="0" w:beforeAutospacing="0" w:after="0" w:afterAutospacing="0"/>
        <w:jc w:val="center"/>
        <w:rPr>
          <w:rStyle w:val="a8"/>
          <w:sz w:val="36"/>
          <w:szCs w:val="36"/>
        </w:rPr>
      </w:pPr>
    </w:p>
    <w:p w:rsidR="00E508C5" w:rsidRDefault="008117CA">
      <w:pPr>
        <w:pStyle w:val="a6"/>
        <w:shd w:val="clear" w:color="auto" w:fill="FFFFFF"/>
        <w:spacing w:before="0" w:beforeAutospacing="0" w:after="0" w:afterAutospacing="0" w:line="520" w:lineRule="exact"/>
        <w:jc w:val="center"/>
        <w:rPr>
          <w:rStyle w:val="a8"/>
          <w:rFonts w:ascii="方正小标宋简体" w:eastAsia="方正小标宋简体" w:hAnsi="方正小标宋简体" w:cs="方正小标宋简体"/>
          <w:b w:val="0"/>
          <w:bCs w:val="0"/>
          <w:sz w:val="44"/>
          <w:szCs w:val="44"/>
        </w:rPr>
      </w:pPr>
      <w:r>
        <w:rPr>
          <w:rStyle w:val="a8"/>
          <w:rFonts w:ascii="方正小标宋简体" w:eastAsia="方正小标宋简体" w:hAnsi="方正小标宋简体" w:cs="方正小标宋简体" w:hint="eastAsia"/>
          <w:sz w:val="44"/>
          <w:szCs w:val="44"/>
        </w:rPr>
        <w:t>西安市阎良区社会保险基金管理中心</w:t>
      </w:r>
    </w:p>
    <w:p w:rsidR="00E508C5" w:rsidRDefault="00F10529">
      <w:pPr>
        <w:pStyle w:val="a6"/>
        <w:shd w:val="clear" w:color="auto" w:fill="FFFFFF"/>
        <w:spacing w:before="0" w:beforeAutospacing="0" w:after="0" w:afterAutospacing="0" w:line="520" w:lineRule="exact"/>
        <w:jc w:val="center"/>
        <w:rPr>
          <w:rStyle w:val="a8"/>
          <w:rFonts w:ascii="方正小标宋简体" w:eastAsia="方正小标宋简体" w:hAnsi="方正小标宋简体" w:cs="方正小标宋简体"/>
          <w:b w:val="0"/>
          <w:bCs w:val="0"/>
          <w:color w:val="000000"/>
          <w:sz w:val="44"/>
          <w:szCs w:val="44"/>
        </w:rPr>
      </w:pPr>
      <w:r>
        <w:rPr>
          <w:rStyle w:val="a8"/>
          <w:rFonts w:ascii="方正小标宋简体" w:eastAsia="方正小标宋简体" w:hAnsi="方正小标宋简体" w:cs="方正小标宋简体" w:hint="eastAsia"/>
          <w:color w:val="000000"/>
          <w:sz w:val="44"/>
          <w:szCs w:val="44"/>
        </w:rPr>
        <w:t>2020年部门决算</w:t>
      </w:r>
    </w:p>
    <w:p w:rsidR="00E508C5" w:rsidRDefault="00E508C5">
      <w:pPr>
        <w:spacing w:line="560" w:lineRule="exact"/>
        <w:jc w:val="center"/>
        <w:rPr>
          <w:rFonts w:asciiTheme="majorEastAsia" w:eastAsiaTheme="majorEastAsia" w:hAnsiTheme="majorEastAsia" w:cstheme="majorEastAsia"/>
          <w:b/>
          <w:bCs/>
          <w:sz w:val="44"/>
          <w:szCs w:val="44"/>
        </w:rPr>
      </w:pPr>
    </w:p>
    <w:p w:rsidR="00E508C5" w:rsidRDefault="00E508C5">
      <w:pPr>
        <w:spacing w:line="560" w:lineRule="exact"/>
        <w:jc w:val="center"/>
        <w:rPr>
          <w:rFonts w:asciiTheme="majorEastAsia" w:eastAsiaTheme="majorEastAsia" w:hAnsiTheme="majorEastAsia" w:cstheme="majorEastAsia"/>
          <w:b/>
          <w:bCs/>
          <w:sz w:val="44"/>
          <w:szCs w:val="44"/>
        </w:rPr>
      </w:pPr>
    </w:p>
    <w:p w:rsidR="00E508C5" w:rsidRDefault="00E508C5">
      <w:pPr>
        <w:spacing w:line="560" w:lineRule="exact"/>
        <w:jc w:val="center"/>
        <w:rPr>
          <w:rFonts w:asciiTheme="majorEastAsia" w:eastAsiaTheme="majorEastAsia" w:hAnsiTheme="majorEastAsia" w:cstheme="majorEastAsia"/>
          <w:b/>
          <w:bCs/>
          <w:sz w:val="44"/>
          <w:szCs w:val="44"/>
        </w:rPr>
      </w:pPr>
    </w:p>
    <w:p w:rsidR="00E508C5" w:rsidRDefault="00E508C5">
      <w:pPr>
        <w:spacing w:line="560" w:lineRule="exact"/>
        <w:jc w:val="center"/>
        <w:rPr>
          <w:rFonts w:asciiTheme="majorEastAsia" w:eastAsiaTheme="majorEastAsia" w:hAnsiTheme="majorEastAsia" w:cstheme="majorEastAsia"/>
          <w:b/>
          <w:bCs/>
          <w:sz w:val="44"/>
          <w:szCs w:val="44"/>
        </w:rPr>
      </w:pPr>
    </w:p>
    <w:p w:rsidR="00E508C5" w:rsidRDefault="00E508C5">
      <w:pPr>
        <w:spacing w:line="560" w:lineRule="exact"/>
        <w:rPr>
          <w:rFonts w:asciiTheme="majorEastAsia" w:eastAsiaTheme="majorEastAsia" w:hAnsiTheme="majorEastAsia" w:cstheme="majorEastAsia"/>
          <w:b/>
          <w:bCs/>
          <w:sz w:val="44"/>
          <w:szCs w:val="44"/>
        </w:rPr>
      </w:pPr>
    </w:p>
    <w:p w:rsidR="00E508C5" w:rsidRDefault="00E508C5">
      <w:pPr>
        <w:spacing w:line="560" w:lineRule="exact"/>
        <w:rPr>
          <w:rFonts w:asciiTheme="majorEastAsia" w:eastAsiaTheme="majorEastAsia" w:hAnsiTheme="majorEastAsia" w:cstheme="majorEastAsia"/>
          <w:b/>
          <w:bCs/>
          <w:sz w:val="44"/>
          <w:szCs w:val="44"/>
        </w:rPr>
      </w:pPr>
    </w:p>
    <w:p w:rsidR="00E508C5" w:rsidRDefault="00E508C5">
      <w:pPr>
        <w:spacing w:line="560" w:lineRule="exact"/>
        <w:rPr>
          <w:rFonts w:asciiTheme="majorEastAsia" w:eastAsiaTheme="majorEastAsia" w:hAnsiTheme="majorEastAsia" w:cstheme="majorEastAsia"/>
          <w:b/>
          <w:bCs/>
          <w:sz w:val="44"/>
          <w:szCs w:val="44"/>
        </w:rPr>
      </w:pPr>
    </w:p>
    <w:p w:rsidR="00E508C5" w:rsidRDefault="00E508C5">
      <w:pPr>
        <w:spacing w:line="560" w:lineRule="exact"/>
        <w:rPr>
          <w:rFonts w:asciiTheme="majorEastAsia" w:eastAsiaTheme="majorEastAsia" w:hAnsiTheme="majorEastAsia" w:cstheme="majorEastAsia"/>
          <w:b/>
          <w:bCs/>
          <w:sz w:val="44"/>
          <w:szCs w:val="44"/>
        </w:rPr>
      </w:pPr>
    </w:p>
    <w:p w:rsidR="00E508C5" w:rsidRDefault="00E508C5">
      <w:pPr>
        <w:spacing w:line="560" w:lineRule="exact"/>
        <w:rPr>
          <w:rFonts w:asciiTheme="majorEastAsia" w:eastAsiaTheme="majorEastAsia" w:hAnsiTheme="majorEastAsia" w:cstheme="majorEastAsia"/>
          <w:b/>
          <w:bCs/>
          <w:sz w:val="44"/>
          <w:szCs w:val="44"/>
        </w:rPr>
      </w:pPr>
    </w:p>
    <w:p w:rsidR="00E508C5" w:rsidRDefault="00E508C5">
      <w:pPr>
        <w:spacing w:line="560" w:lineRule="exact"/>
        <w:rPr>
          <w:rFonts w:asciiTheme="majorEastAsia" w:eastAsiaTheme="majorEastAsia" w:hAnsiTheme="majorEastAsia" w:cstheme="majorEastAsia"/>
          <w:b/>
          <w:bCs/>
          <w:sz w:val="44"/>
          <w:szCs w:val="44"/>
        </w:rPr>
      </w:pPr>
    </w:p>
    <w:p w:rsidR="00E508C5" w:rsidRDefault="00E508C5">
      <w:pPr>
        <w:spacing w:line="560" w:lineRule="exact"/>
        <w:rPr>
          <w:rFonts w:asciiTheme="majorEastAsia" w:eastAsiaTheme="majorEastAsia" w:hAnsiTheme="majorEastAsia" w:cstheme="majorEastAsia"/>
          <w:b/>
          <w:bCs/>
          <w:sz w:val="44"/>
          <w:szCs w:val="44"/>
        </w:rPr>
      </w:pPr>
    </w:p>
    <w:p w:rsidR="00E508C5" w:rsidRDefault="00E508C5">
      <w:pPr>
        <w:spacing w:line="560" w:lineRule="exact"/>
        <w:rPr>
          <w:rFonts w:asciiTheme="majorEastAsia" w:eastAsiaTheme="majorEastAsia" w:hAnsiTheme="majorEastAsia" w:cstheme="majorEastAsia"/>
          <w:b/>
          <w:bCs/>
          <w:sz w:val="44"/>
          <w:szCs w:val="44"/>
        </w:rPr>
      </w:pPr>
    </w:p>
    <w:p w:rsidR="00E508C5" w:rsidRDefault="00E508C5">
      <w:pPr>
        <w:spacing w:line="400" w:lineRule="exact"/>
        <w:ind w:firstLineChars="800" w:firstLine="2570"/>
        <w:rPr>
          <w:rFonts w:asciiTheme="majorEastAsia" w:eastAsiaTheme="majorEastAsia" w:hAnsiTheme="majorEastAsia" w:cstheme="majorEastAsia"/>
          <w:b/>
          <w:bCs/>
          <w:szCs w:val="32"/>
        </w:rPr>
      </w:pPr>
    </w:p>
    <w:p w:rsidR="00E508C5" w:rsidRDefault="00E508C5">
      <w:pPr>
        <w:spacing w:line="400" w:lineRule="exact"/>
        <w:ind w:firstLineChars="800" w:firstLine="2570"/>
        <w:rPr>
          <w:rFonts w:asciiTheme="majorEastAsia" w:eastAsiaTheme="majorEastAsia" w:hAnsiTheme="majorEastAsia" w:cstheme="majorEastAsia"/>
          <w:b/>
          <w:bCs/>
          <w:szCs w:val="32"/>
        </w:rPr>
      </w:pPr>
    </w:p>
    <w:p w:rsidR="00E508C5" w:rsidRDefault="00F10529">
      <w:pPr>
        <w:spacing w:line="400" w:lineRule="exact"/>
        <w:ind w:firstLineChars="650" w:firstLine="2088"/>
        <w:rPr>
          <w:rFonts w:asciiTheme="minorEastAsia" w:eastAsiaTheme="minorEastAsia" w:hAnsiTheme="minorEastAsia" w:cstheme="minorEastAsia"/>
          <w:b/>
          <w:bCs/>
          <w:szCs w:val="32"/>
        </w:rPr>
      </w:pPr>
      <w:r>
        <w:rPr>
          <w:rFonts w:asciiTheme="minorEastAsia" w:eastAsiaTheme="minorEastAsia" w:hAnsiTheme="minorEastAsia" w:cstheme="minorEastAsia" w:hint="eastAsia"/>
          <w:b/>
          <w:bCs/>
          <w:szCs w:val="32"/>
        </w:rPr>
        <w:t>保密审查情况：已审查</w:t>
      </w:r>
    </w:p>
    <w:p w:rsidR="00E508C5" w:rsidRDefault="00E508C5">
      <w:pPr>
        <w:spacing w:line="400" w:lineRule="exact"/>
        <w:jc w:val="center"/>
        <w:rPr>
          <w:rFonts w:asciiTheme="minorEastAsia" w:eastAsiaTheme="minorEastAsia" w:hAnsiTheme="minorEastAsia" w:cstheme="minorEastAsia"/>
          <w:b/>
          <w:bCs/>
          <w:szCs w:val="32"/>
          <w:highlight w:val="yellow"/>
        </w:rPr>
      </w:pPr>
    </w:p>
    <w:p w:rsidR="00E508C5" w:rsidRDefault="00F10529">
      <w:pPr>
        <w:spacing w:line="400" w:lineRule="exact"/>
        <w:ind w:firstLineChars="650" w:firstLine="2088"/>
        <w:rPr>
          <w:rFonts w:ascii="黑体" w:eastAsia="黑体" w:hAnsi="宋体"/>
          <w:b/>
          <w:color w:val="000000"/>
          <w:kern w:val="0"/>
          <w:sz w:val="56"/>
          <w:szCs w:val="56"/>
        </w:rPr>
      </w:pPr>
      <w:r>
        <w:rPr>
          <w:rFonts w:asciiTheme="minorEastAsia" w:eastAsiaTheme="minorEastAsia" w:hAnsiTheme="minorEastAsia" w:cstheme="minorEastAsia" w:hint="eastAsia"/>
          <w:b/>
          <w:bCs/>
          <w:szCs w:val="32"/>
        </w:rPr>
        <w:t>部门主要负责人审签情况：已审签</w:t>
      </w:r>
    </w:p>
    <w:p w:rsidR="00E508C5" w:rsidRDefault="00E508C5">
      <w:pPr>
        <w:rPr>
          <w:rFonts w:ascii="黑体" w:eastAsia="黑体" w:hAnsi="宋体"/>
          <w:bCs/>
          <w:color w:val="000000"/>
          <w:kern w:val="0"/>
          <w:sz w:val="36"/>
          <w:szCs w:val="36"/>
        </w:rPr>
      </w:pPr>
    </w:p>
    <w:p w:rsidR="00E508C5" w:rsidRDefault="00E508C5">
      <w:pPr>
        <w:jc w:val="center"/>
        <w:rPr>
          <w:rFonts w:ascii="黑体" w:eastAsia="黑体" w:hAnsi="宋体"/>
          <w:bCs/>
          <w:color w:val="000000"/>
          <w:kern w:val="0"/>
          <w:sz w:val="36"/>
          <w:szCs w:val="36"/>
        </w:rPr>
      </w:pPr>
    </w:p>
    <w:p w:rsidR="002C282A" w:rsidRDefault="002C282A">
      <w:pPr>
        <w:jc w:val="center"/>
        <w:rPr>
          <w:rFonts w:ascii="黑体" w:eastAsia="黑体" w:hAnsi="宋体"/>
          <w:bCs/>
          <w:color w:val="000000"/>
          <w:kern w:val="0"/>
          <w:sz w:val="36"/>
          <w:szCs w:val="36"/>
        </w:rPr>
      </w:pPr>
    </w:p>
    <w:p w:rsidR="00E508C5" w:rsidRDefault="00F10529">
      <w:pPr>
        <w:jc w:val="center"/>
        <w:rPr>
          <w:rFonts w:ascii="黑体" w:eastAsia="黑体" w:hAnsi="宋体"/>
          <w:bCs/>
          <w:color w:val="000000"/>
          <w:kern w:val="0"/>
          <w:sz w:val="36"/>
          <w:szCs w:val="36"/>
        </w:rPr>
      </w:pPr>
      <w:r>
        <w:rPr>
          <w:rFonts w:ascii="黑体" w:eastAsia="黑体" w:hAnsi="宋体"/>
          <w:bCs/>
          <w:color w:val="000000"/>
          <w:kern w:val="0"/>
          <w:sz w:val="36"/>
          <w:szCs w:val="36"/>
        </w:rPr>
        <w:lastRenderedPageBreak/>
        <w:t>目</w:t>
      </w:r>
      <w:r>
        <w:rPr>
          <w:rFonts w:ascii="黑体" w:eastAsia="黑体" w:hAnsi="宋体" w:hint="eastAsia"/>
          <w:bCs/>
          <w:color w:val="000000"/>
          <w:kern w:val="0"/>
          <w:sz w:val="36"/>
          <w:szCs w:val="36"/>
        </w:rPr>
        <w:t xml:space="preserve">  </w:t>
      </w:r>
      <w:r>
        <w:rPr>
          <w:rFonts w:ascii="黑体" w:eastAsia="黑体" w:hAnsi="宋体"/>
          <w:bCs/>
          <w:color w:val="000000"/>
          <w:kern w:val="0"/>
          <w:sz w:val="36"/>
          <w:szCs w:val="36"/>
        </w:rPr>
        <w:t>录</w:t>
      </w:r>
    </w:p>
    <w:p w:rsidR="00E508C5" w:rsidRDefault="00E508C5">
      <w:pPr>
        <w:jc w:val="center"/>
        <w:rPr>
          <w:rFonts w:ascii="黑体" w:eastAsia="黑体" w:hAnsi="宋体"/>
          <w:bCs/>
          <w:color w:val="000000"/>
          <w:kern w:val="0"/>
          <w:sz w:val="36"/>
          <w:szCs w:val="36"/>
        </w:rPr>
      </w:pPr>
    </w:p>
    <w:p w:rsidR="00E508C5" w:rsidRDefault="00F10529">
      <w:pPr>
        <w:widowControl/>
        <w:spacing w:line="360" w:lineRule="auto"/>
        <w:jc w:val="center"/>
      </w:pPr>
      <w:r>
        <w:rPr>
          <w:rFonts w:ascii="黑体" w:eastAsia="黑体" w:hAnsi="宋体" w:hint="eastAsia"/>
          <w:color w:val="000000"/>
          <w:kern w:val="0"/>
          <w:szCs w:val="32"/>
        </w:rPr>
        <w:t>第一部分  部门概况</w:t>
      </w:r>
    </w:p>
    <w:p w:rsidR="00E508C5" w:rsidRDefault="00F10529">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一、部门主要职责及内设机构</w:t>
      </w:r>
    </w:p>
    <w:p w:rsidR="00E508C5" w:rsidRDefault="00F10529">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二、部门决算单位构成</w:t>
      </w:r>
    </w:p>
    <w:p w:rsidR="00E508C5" w:rsidRDefault="00F10529">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三、部门人员情况</w:t>
      </w:r>
    </w:p>
    <w:p w:rsidR="00E508C5" w:rsidRDefault="00F10529">
      <w:pPr>
        <w:widowControl/>
        <w:spacing w:line="360" w:lineRule="auto"/>
        <w:jc w:val="center"/>
      </w:pPr>
      <w:r>
        <w:rPr>
          <w:rFonts w:ascii="黑体" w:eastAsia="黑体" w:hAnsi="宋体" w:hint="eastAsia"/>
          <w:color w:val="000000"/>
          <w:kern w:val="0"/>
          <w:szCs w:val="32"/>
        </w:rPr>
        <w:t>第二部分  2020年部门决算表</w:t>
      </w:r>
    </w:p>
    <w:p w:rsidR="00E508C5" w:rsidRDefault="00F10529">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一、收入支出决算总表     </w:t>
      </w:r>
    </w:p>
    <w:p w:rsidR="00E508C5" w:rsidRDefault="00F10529">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二、收入决算总表     </w:t>
      </w:r>
    </w:p>
    <w:p w:rsidR="00E508C5" w:rsidRDefault="00F10529">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三、支出决算总表    </w:t>
      </w:r>
    </w:p>
    <w:p w:rsidR="00E508C5" w:rsidRDefault="00F10529">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四、财政拨款收入支出决算总表    </w:t>
      </w:r>
    </w:p>
    <w:p w:rsidR="00E508C5" w:rsidRDefault="00F10529">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五、一般公共预算财政拨款支出决算表  </w:t>
      </w:r>
    </w:p>
    <w:p w:rsidR="00E508C5" w:rsidRDefault="00F10529">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六、一般公共预算财政拨款基本支出决算表    </w:t>
      </w:r>
    </w:p>
    <w:p w:rsidR="00E508C5" w:rsidRDefault="00F10529">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七、一般公共预算财政拨款“三公”经费及会议费、培训费支出决算表    </w:t>
      </w:r>
    </w:p>
    <w:p w:rsidR="00E508C5" w:rsidRDefault="00F10529">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八、政府性基金预算财政拨款收入支出决算表</w:t>
      </w:r>
    </w:p>
    <w:p w:rsidR="00E508C5" w:rsidRDefault="00F10529">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九、国有资本经营预算财政拨款支出决算表</w:t>
      </w:r>
    </w:p>
    <w:p w:rsidR="00E508C5" w:rsidRDefault="00F10529">
      <w:pPr>
        <w:widowControl/>
        <w:spacing w:line="360" w:lineRule="auto"/>
        <w:jc w:val="center"/>
      </w:pPr>
      <w:r>
        <w:rPr>
          <w:rFonts w:ascii="黑体" w:eastAsia="黑体" w:hAnsi="宋体" w:hint="eastAsia"/>
          <w:color w:val="000000"/>
          <w:kern w:val="0"/>
          <w:szCs w:val="32"/>
        </w:rPr>
        <w:t>第三部分  2020年部门决算情况说明</w:t>
      </w:r>
    </w:p>
    <w:p w:rsidR="00E508C5" w:rsidRDefault="00F10529">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一、收入支出决算总体情况说明</w:t>
      </w:r>
    </w:p>
    <w:p w:rsidR="00E508C5" w:rsidRDefault="00F10529">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二、收入决算情况说明</w:t>
      </w:r>
    </w:p>
    <w:p w:rsidR="00E508C5" w:rsidRDefault="00F10529">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三、支出决算情况说明</w:t>
      </w:r>
    </w:p>
    <w:p w:rsidR="00E508C5" w:rsidRDefault="00F10529">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四、财政拨款收入支出决算总体情况说明</w:t>
      </w:r>
    </w:p>
    <w:p w:rsidR="00E508C5" w:rsidRDefault="00F10529">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五、一般公共预算财政拨款支出决算情况说明</w:t>
      </w:r>
    </w:p>
    <w:p w:rsidR="00E508C5" w:rsidRDefault="00F10529">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lastRenderedPageBreak/>
        <w:t>六、一般公共预算财政拨款基本支出决算情况说明</w:t>
      </w:r>
    </w:p>
    <w:p w:rsidR="00E508C5" w:rsidRDefault="00F10529">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七、一般公共预算财政拨款“三公”经费及会议费、培训费支出决算情况说明</w:t>
      </w:r>
    </w:p>
    <w:p w:rsidR="00E508C5" w:rsidRDefault="00F10529">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八、政府性基金预算财政拨款收入支出情况说明</w:t>
      </w:r>
    </w:p>
    <w:p w:rsidR="00E508C5" w:rsidRDefault="00F10529">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九、国有资本经营财政拨款收入支出情况说明</w:t>
      </w:r>
    </w:p>
    <w:p w:rsidR="00E508C5" w:rsidRDefault="00F10529">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十、机关运行经费支出情况说明</w:t>
      </w:r>
    </w:p>
    <w:p w:rsidR="00E508C5" w:rsidRDefault="00F10529">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十一、政府采购支出情况说明</w:t>
      </w:r>
    </w:p>
    <w:p w:rsidR="00E508C5" w:rsidRDefault="00F10529">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十二、国有资产占用及购置情况说明</w:t>
      </w:r>
    </w:p>
    <w:p w:rsidR="00E508C5" w:rsidRDefault="00F10529">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十三、预算绩效情况说明</w:t>
      </w:r>
    </w:p>
    <w:p w:rsidR="00E508C5" w:rsidRDefault="00F10529">
      <w:pPr>
        <w:spacing w:line="360" w:lineRule="auto"/>
        <w:jc w:val="center"/>
        <w:rPr>
          <w:rFonts w:ascii="黑体" w:eastAsia="黑体" w:hAnsi="宋体"/>
          <w:color w:val="000000"/>
          <w:kern w:val="0"/>
          <w:szCs w:val="32"/>
        </w:rPr>
      </w:pPr>
      <w:r>
        <w:rPr>
          <w:rFonts w:ascii="黑体" w:eastAsia="黑体" w:hAnsi="宋体" w:hint="eastAsia"/>
          <w:color w:val="000000"/>
          <w:kern w:val="0"/>
          <w:szCs w:val="32"/>
        </w:rPr>
        <w:t>第四部分 专业名词解释</w:t>
      </w:r>
    </w:p>
    <w:p w:rsidR="00E508C5" w:rsidRDefault="00E508C5">
      <w:pPr>
        <w:rPr>
          <w:rFonts w:ascii="黑体" w:eastAsia="黑体" w:hAnsi="宋体"/>
          <w:color w:val="000000"/>
          <w:kern w:val="0"/>
          <w:szCs w:val="32"/>
        </w:rPr>
      </w:pPr>
    </w:p>
    <w:p w:rsidR="00E508C5" w:rsidRDefault="00E508C5">
      <w:pPr>
        <w:rPr>
          <w:rFonts w:ascii="黑体" w:eastAsia="黑体" w:hAnsi="宋体"/>
          <w:color w:val="000000"/>
          <w:kern w:val="0"/>
          <w:szCs w:val="32"/>
        </w:rPr>
      </w:pPr>
    </w:p>
    <w:p w:rsidR="00E508C5" w:rsidRDefault="00E508C5">
      <w:pPr>
        <w:rPr>
          <w:rFonts w:ascii="黑体" w:eastAsia="黑体" w:hAnsi="宋体"/>
          <w:color w:val="000000"/>
          <w:kern w:val="0"/>
          <w:szCs w:val="32"/>
        </w:rPr>
      </w:pPr>
    </w:p>
    <w:p w:rsidR="00E508C5" w:rsidRDefault="00E508C5">
      <w:pPr>
        <w:rPr>
          <w:rFonts w:ascii="黑体" w:eastAsia="黑体" w:hAnsi="宋体"/>
          <w:color w:val="000000"/>
          <w:kern w:val="0"/>
          <w:szCs w:val="32"/>
        </w:rPr>
      </w:pPr>
    </w:p>
    <w:p w:rsidR="00E508C5" w:rsidRDefault="00E508C5">
      <w:pPr>
        <w:rPr>
          <w:rFonts w:ascii="黑体" w:eastAsia="黑体" w:hAnsi="宋体"/>
          <w:color w:val="000000"/>
          <w:kern w:val="0"/>
          <w:szCs w:val="32"/>
        </w:rPr>
      </w:pPr>
    </w:p>
    <w:p w:rsidR="00E508C5" w:rsidRDefault="00E508C5">
      <w:pPr>
        <w:rPr>
          <w:rFonts w:ascii="黑体" w:eastAsia="黑体" w:hAnsi="宋体"/>
          <w:color w:val="000000"/>
          <w:kern w:val="0"/>
          <w:szCs w:val="32"/>
        </w:rPr>
      </w:pPr>
    </w:p>
    <w:p w:rsidR="00E508C5" w:rsidRDefault="00E508C5">
      <w:pPr>
        <w:rPr>
          <w:rFonts w:ascii="黑体" w:eastAsia="黑体" w:hAnsi="宋体"/>
          <w:color w:val="000000"/>
          <w:kern w:val="0"/>
          <w:szCs w:val="32"/>
        </w:rPr>
      </w:pPr>
    </w:p>
    <w:p w:rsidR="00E508C5" w:rsidRDefault="00E508C5">
      <w:pPr>
        <w:rPr>
          <w:rFonts w:ascii="黑体" w:eastAsia="黑体" w:hAnsi="宋体"/>
          <w:color w:val="000000"/>
          <w:kern w:val="0"/>
          <w:szCs w:val="32"/>
        </w:rPr>
      </w:pPr>
    </w:p>
    <w:p w:rsidR="00E508C5" w:rsidRDefault="00E508C5">
      <w:pPr>
        <w:rPr>
          <w:rFonts w:ascii="黑体" w:eastAsia="黑体" w:hAnsi="宋体"/>
          <w:color w:val="000000"/>
          <w:kern w:val="0"/>
          <w:szCs w:val="32"/>
        </w:rPr>
      </w:pPr>
    </w:p>
    <w:p w:rsidR="00E508C5" w:rsidRDefault="00E508C5">
      <w:pPr>
        <w:rPr>
          <w:rFonts w:ascii="黑体" w:eastAsia="黑体" w:hAnsi="宋体"/>
          <w:color w:val="000000"/>
          <w:kern w:val="0"/>
          <w:szCs w:val="32"/>
        </w:rPr>
      </w:pPr>
    </w:p>
    <w:p w:rsidR="00E508C5" w:rsidRDefault="00E508C5">
      <w:pPr>
        <w:rPr>
          <w:rFonts w:ascii="黑体" w:eastAsia="黑体" w:hAnsi="宋体"/>
          <w:color w:val="000000"/>
          <w:kern w:val="0"/>
          <w:szCs w:val="32"/>
        </w:rPr>
      </w:pPr>
    </w:p>
    <w:p w:rsidR="00E508C5" w:rsidRDefault="00E508C5">
      <w:pPr>
        <w:rPr>
          <w:rFonts w:ascii="黑体" w:eastAsia="黑体" w:hAnsi="宋体"/>
          <w:color w:val="000000"/>
          <w:kern w:val="0"/>
          <w:szCs w:val="32"/>
        </w:rPr>
      </w:pPr>
    </w:p>
    <w:p w:rsidR="00E508C5" w:rsidRDefault="00E508C5">
      <w:pPr>
        <w:rPr>
          <w:rFonts w:ascii="黑体" w:eastAsia="黑体" w:hAnsi="宋体"/>
          <w:color w:val="000000"/>
          <w:kern w:val="0"/>
          <w:szCs w:val="32"/>
        </w:rPr>
      </w:pPr>
    </w:p>
    <w:p w:rsidR="00E508C5" w:rsidRDefault="00E508C5">
      <w:pPr>
        <w:rPr>
          <w:rFonts w:ascii="黑体" w:eastAsia="黑体" w:hAnsi="宋体"/>
          <w:color w:val="000000"/>
          <w:kern w:val="0"/>
          <w:szCs w:val="32"/>
        </w:rPr>
      </w:pPr>
    </w:p>
    <w:p w:rsidR="00E508C5" w:rsidRDefault="00E508C5">
      <w:pPr>
        <w:rPr>
          <w:rFonts w:ascii="黑体" w:eastAsia="黑体" w:hAnsi="宋体"/>
          <w:color w:val="000000"/>
          <w:kern w:val="0"/>
          <w:szCs w:val="32"/>
        </w:rPr>
      </w:pPr>
    </w:p>
    <w:p w:rsidR="00E508C5" w:rsidRDefault="00E508C5">
      <w:pPr>
        <w:rPr>
          <w:rFonts w:ascii="黑体" w:eastAsia="黑体" w:hAnsi="宋体"/>
          <w:color w:val="000000"/>
          <w:kern w:val="0"/>
          <w:szCs w:val="32"/>
        </w:rPr>
      </w:pPr>
    </w:p>
    <w:p w:rsidR="008117CA" w:rsidRDefault="008117CA" w:rsidP="008117CA">
      <w:pPr>
        <w:jc w:val="center"/>
        <w:rPr>
          <w:rFonts w:ascii="黑体" w:eastAsia="黑体" w:hAnsi="宋体"/>
          <w:color w:val="000000"/>
          <w:kern w:val="0"/>
          <w:sz w:val="44"/>
          <w:szCs w:val="44"/>
        </w:rPr>
      </w:pPr>
    </w:p>
    <w:p w:rsidR="00E508C5" w:rsidRDefault="00F10529" w:rsidP="008117CA">
      <w:pPr>
        <w:jc w:val="center"/>
        <w:rPr>
          <w:rFonts w:ascii="黑体" w:eastAsia="黑体" w:hAnsi="宋体"/>
          <w:color w:val="000000"/>
          <w:kern w:val="0"/>
          <w:sz w:val="44"/>
          <w:szCs w:val="44"/>
        </w:rPr>
      </w:pPr>
      <w:r>
        <w:rPr>
          <w:rFonts w:ascii="黑体" w:eastAsia="黑体" w:hAnsi="宋体" w:hint="eastAsia"/>
          <w:color w:val="000000"/>
          <w:kern w:val="0"/>
          <w:sz w:val="44"/>
          <w:szCs w:val="44"/>
        </w:rPr>
        <w:lastRenderedPageBreak/>
        <w:t>部门</w:t>
      </w:r>
      <w:r>
        <w:rPr>
          <w:rFonts w:ascii="黑体" w:eastAsia="黑体" w:hAnsi="宋体"/>
          <w:color w:val="000000"/>
          <w:kern w:val="0"/>
          <w:sz w:val="44"/>
          <w:szCs w:val="44"/>
        </w:rPr>
        <w:t>概况</w:t>
      </w:r>
    </w:p>
    <w:p w:rsidR="00E508C5" w:rsidRDefault="00F10529">
      <w:pPr>
        <w:pStyle w:val="a6"/>
        <w:numPr>
          <w:ilvl w:val="0"/>
          <w:numId w:val="2"/>
        </w:numPr>
        <w:spacing w:before="0" w:beforeAutospacing="0" w:after="0" w:afterAutospacing="0" w:line="560" w:lineRule="exact"/>
        <w:ind w:firstLineChars="200" w:firstLine="640"/>
        <w:rPr>
          <w:rFonts w:ascii="黑体" w:eastAsia="黑体" w:hAnsi="Times New Roman" w:cs="楷体"/>
          <w:bCs/>
          <w:color w:val="000000"/>
          <w:sz w:val="32"/>
          <w:szCs w:val="32"/>
        </w:rPr>
      </w:pPr>
      <w:r>
        <w:rPr>
          <w:rFonts w:ascii="黑体" w:eastAsia="黑体" w:hAnsi="Times New Roman" w:cs="楷体" w:hint="eastAsia"/>
          <w:bCs/>
          <w:color w:val="000000"/>
          <w:sz w:val="32"/>
          <w:szCs w:val="32"/>
        </w:rPr>
        <w:t>部门主要职责及内设机构</w:t>
      </w:r>
    </w:p>
    <w:p w:rsidR="00E508C5" w:rsidRDefault="00F10529">
      <w:pPr>
        <w:widowControl/>
        <w:spacing w:line="560" w:lineRule="exact"/>
        <w:ind w:firstLineChars="200" w:firstLine="643"/>
        <w:jc w:val="left"/>
        <w:rPr>
          <w:rFonts w:ascii="楷体" w:eastAsia="楷体" w:hAnsi="楷体" w:cs="楷体"/>
          <w:b/>
          <w:bCs/>
          <w:color w:val="000000"/>
          <w:kern w:val="0"/>
          <w:szCs w:val="32"/>
        </w:rPr>
      </w:pPr>
      <w:r>
        <w:rPr>
          <w:rFonts w:ascii="楷体" w:eastAsia="楷体" w:hAnsi="楷体" w:cs="楷体" w:hint="eastAsia"/>
          <w:b/>
          <w:bCs/>
          <w:color w:val="000000"/>
          <w:kern w:val="0"/>
          <w:szCs w:val="32"/>
        </w:rPr>
        <w:t>（一）主要职责</w:t>
      </w:r>
    </w:p>
    <w:p w:rsidR="008117CA" w:rsidRPr="009164A0" w:rsidRDefault="008117CA" w:rsidP="008117CA">
      <w:pPr>
        <w:widowControl/>
        <w:spacing w:line="560" w:lineRule="exact"/>
        <w:ind w:firstLineChars="200" w:firstLine="640"/>
        <w:jc w:val="left"/>
        <w:rPr>
          <w:rFonts w:ascii="仿宋" w:eastAsia="仿宋" w:hAnsi="仿宋" w:cs="仿宋_GB2312"/>
          <w:szCs w:val="32"/>
        </w:rPr>
      </w:pPr>
      <w:r w:rsidRPr="009164A0">
        <w:rPr>
          <w:rFonts w:ascii="仿宋" w:eastAsia="仿宋" w:hAnsi="仿宋" w:cs="仿宋_GB2312" w:hint="eastAsia"/>
          <w:szCs w:val="32"/>
        </w:rPr>
        <w:t>1、贯彻执行失业保险、工伤保险的有关政策规定，落实失业保险、工伤保险管理办法；</w:t>
      </w:r>
    </w:p>
    <w:p w:rsidR="008117CA" w:rsidRPr="009164A0" w:rsidRDefault="008117CA" w:rsidP="008117CA">
      <w:pPr>
        <w:widowControl/>
        <w:spacing w:line="560" w:lineRule="exact"/>
        <w:ind w:firstLineChars="200" w:firstLine="640"/>
        <w:jc w:val="left"/>
        <w:rPr>
          <w:rFonts w:ascii="仿宋" w:eastAsia="仿宋" w:hAnsi="仿宋" w:cs="仿宋_GB2312"/>
          <w:szCs w:val="32"/>
        </w:rPr>
      </w:pPr>
      <w:r w:rsidRPr="009164A0">
        <w:rPr>
          <w:rFonts w:ascii="仿宋" w:eastAsia="仿宋" w:hAnsi="仿宋" w:cs="仿宋_GB2312" w:hint="eastAsia"/>
          <w:szCs w:val="32"/>
        </w:rPr>
        <w:t>2、负责辖区内失业、工伤保险参保登记，缴费基数调整核定及年审工作；</w:t>
      </w:r>
    </w:p>
    <w:p w:rsidR="008117CA" w:rsidRPr="009164A0" w:rsidRDefault="008117CA" w:rsidP="008117CA">
      <w:pPr>
        <w:widowControl/>
        <w:spacing w:line="560" w:lineRule="exact"/>
        <w:ind w:firstLineChars="200" w:firstLine="640"/>
        <w:jc w:val="left"/>
        <w:rPr>
          <w:rFonts w:ascii="仿宋" w:eastAsia="仿宋" w:hAnsi="仿宋" w:cs="仿宋_GB2312"/>
          <w:szCs w:val="32"/>
        </w:rPr>
      </w:pPr>
      <w:r w:rsidRPr="009164A0">
        <w:rPr>
          <w:rFonts w:ascii="仿宋" w:eastAsia="仿宋" w:hAnsi="仿宋" w:cs="仿宋_GB2312" w:hint="eastAsia"/>
          <w:szCs w:val="32"/>
        </w:rPr>
        <w:t>3、负责失业保险参保企业稳岗返还初审、人员待遇审核及基金支付工作；</w:t>
      </w:r>
    </w:p>
    <w:p w:rsidR="008117CA" w:rsidRPr="009164A0" w:rsidRDefault="008117CA" w:rsidP="008117CA">
      <w:pPr>
        <w:widowControl/>
        <w:spacing w:line="560" w:lineRule="exact"/>
        <w:ind w:firstLineChars="200" w:firstLine="640"/>
        <w:jc w:val="left"/>
        <w:rPr>
          <w:rFonts w:ascii="仿宋" w:eastAsia="仿宋" w:hAnsi="仿宋" w:cs="仿宋_GB2312"/>
          <w:szCs w:val="32"/>
        </w:rPr>
      </w:pPr>
      <w:r w:rsidRPr="009164A0">
        <w:rPr>
          <w:rFonts w:ascii="仿宋" w:eastAsia="仿宋" w:hAnsi="仿宋" w:cs="仿宋_GB2312" w:hint="eastAsia"/>
          <w:szCs w:val="32"/>
        </w:rPr>
        <w:t>4、负责工伤待遇的审核及基金支付工作；</w:t>
      </w:r>
    </w:p>
    <w:p w:rsidR="008117CA" w:rsidRPr="009164A0" w:rsidRDefault="008117CA" w:rsidP="008117CA">
      <w:pPr>
        <w:widowControl/>
        <w:spacing w:line="560" w:lineRule="exact"/>
        <w:ind w:firstLineChars="200" w:firstLine="640"/>
        <w:jc w:val="left"/>
        <w:rPr>
          <w:rFonts w:ascii="仿宋" w:eastAsia="仿宋" w:hAnsi="仿宋" w:cs="仿宋_GB2312"/>
          <w:szCs w:val="32"/>
        </w:rPr>
      </w:pPr>
      <w:r w:rsidRPr="009164A0">
        <w:rPr>
          <w:rFonts w:ascii="仿宋" w:eastAsia="仿宋" w:hAnsi="仿宋" w:cs="仿宋_GB2312" w:hint="eastAsia"/>
          <w:szCs w:val="32"/>
        </w:rPr>
        <w:t>5、负责失业、工伤保险统计工作；</w:t>
      </w:r>
    </w:p>
    <w:p w:rsidR="008117CA" w:rsidRPr="009164A0" w:rsidRDefault="008117CA" w:rsidP="008117CA">
      <w:pPr>
        <w:widowControl/>
        <w:spacing w:line="560" w:lineRule="exact"/>
        <w:ind w:firstLineChars="200" w:firstLine="640"/>
        <w:jc w:val="left"/>
        <w:rPr>
          <w:rFonts w:ascii="仿宋" w:eastAsia="仿宋" w:hAnsi="仿宋" w:cs="仿宋_GB2312"/>
          <w:szCs w:val="32"/>
        </w:rPr>
      </w:pPr>
      <w:r w:rsidRPr="009164A0">
        <w:rPr>
          <w:rFonts w:ascii="仿宋" w:eastAsia="仿宋" w:hAnsi="仿宋" w:cs="仿宋_GB2312" w:hint="eastAsia"/>
          <w:szCs w:val="32"/>
        </w:rPr>
        <w:t>6、承办区人力资源和社会保障局交办的其他事项。</w:t>
      </w:r>
    </w:p>
    <w:p w:rsidR="00E508C5" w:rsidRDefault="00F10529">
      <w:pPr>
        <w:widowControl/>
        <w:spacing w:line="560" w:lineRule="exact"/>
        <w:ind w:firstLineChars="200" w:firstLine="643"/>
        <w:jc w:val="left"/>
        <w:rPr>
          <w:rFonts w:ascii="楷体" w:eastAsia="楷体" w:hAnsi="楷体" w:cs="楷体"/>
          <w:b/>
          <w:bCs/>
          <w:color w:val="000000"/>
          <w:kern w:val="0"/>
          <w:szCs w:val="32"/>
        </w:rPr>
      </w:pPr>
      <w:r>
        <w:rPr>
          <w:rFonts w:ascii="楷体" w:eastAsia="楷体" w:hAnsi="楷体" w:cs="楷体" w:hint="eastAsia"/>
          <w:b/>
          <w:bCs/>
          <w:color w:val="000000"/>
          <w:kern w:val="0"/>
          <w:szCs w:val="32"/>
        </w:rPr>
        <w:t>（二）内设机构</w:t>
      </w:r>
    </w:p>
    <w:p w:rsidR="008117CA" w:rsidRPr="008117CA" w:rsidRDefault="008117CA" w:rsidP="008117CA">
      <w:pPr>
        <w:widowControl/>
        <w:spacing w:line="560" w:lineRule="exact"/>
        <w:ind w:firstLineChars="200" w:firstLine="640"/>
        <w:jc w:val="left"/>
        <w:rPr>
          <w:rFonts w:ascii="仿宋" w:eastAsia="仿宋" w:hAnsi="仿宋" w:cs="仿宋_GB2312"/>
          <w:szCs w:val="32"/>
        </w:rPr>
      </w:pPr>
      <w:r w:rsidRPr="008117CA">
        <w:rPr>
          <w:rFonts w:ascii="仿宋" w:eastAsia="仿宋" w:hAnsi="仿宋" w:cs="仿宋_GB2312" w:hint="eastAsia"/>
          <w:szCs w:val="32"/>
        </w:rPr>
        <w:t>无</w:t>
      </w:r>
    </w:p>
    <w:p w:rsidR="00E508C5" w:rsidRDefault="00F10529">
      <w:pPr>
        <w:widowControl/>
        <w:spacing w:line="560" w:lineRule="exact"/>
        <w:ind w:firstLineChars="200" w:firstLine="640"/>
        <w:jc w:val="left"/>
      </w:pPr>
      <w:r>
        <w:rPr>
          <w:rFonts w:ascii="黑体" w:eastAsia="黑体" w:hAnsi="宋体"/>
          <w:color w:val="000000"/>
          <w:kern w:val="0"/>
          <w:szCs w:val="32"/>
        </w:rPr>
        <w:t>二、</w:t>
      </w:r>
      <w:r>
        <w:rPr>
          <w:rFonts w:ascii="黑体" w:eastAsia="黑体" w:hAnsi="宋体" w:hint="eastAsia"/>
          <w:color w:val="000000"/>
          <w:kern w:val="0"/>
          <w:szCs w:val="32"/>
        </w:rPr>
        <w:t>部门决算单位构成</w:t>
      </w:r>
    </w:p>
    <w:p w:rsidR="00E508C5" w:rsidRDefault="00F10529" w:rsidP="008117CA">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纳入2020年度本部门决算编制范围的单位共</w:t>
      </w:r>
      <w:r w:rsidR="008117CA">
        <w:rPr>
          <w:rFonts w:ascii="仿宋_GB2312" w:eastAsia="仿宋_GB2312" w:hAnsi="仿宋_GB2312" w:cs="仿宋_GB2312" w:hint="eastAsia"/>
          <w:szCs w:val="32"/>
        </w:rPr>
        <w:t>1</w:t>
      </w:r>
      <w:r>
        <w:rPr>
          <w:rFonts w:ascii="仿宋_GB2312" w:eastAsia="仿宋_GB2312" w:hAnsi="仿宋_GB2312" w:cs="仿宋_GB2312" w:hint="eastAsia"/>
          <w:szCs w:val="32"/>
        </w:rPr>
        <w:t>个。</w:t>
      </w:r>
    </w:p>
    <w:p w:rsidR="008117CA" w:rsidRPr="008117CA" w:rsidRDefault="008117CA" w:rsidP="008117CA">
      <w:pPr>
        <w:snapToGrid w:val="0"/>
        <w:spacing w:line="520" w:lineRule="exact"/>
        <w:ind w:firstLineChars="200" w:firstLine="640"/>
        <w:rPr>
          <w:rFonts w:ascii="仿宋_GB2312" w:eastAsia="仿宋_GB2312" w:hAnsi="仿宋"/>
          <w:szCs w:val="32"/>
        </w:rPr>
      </w:pPr>
      <w:r>
        <w:rPr>
          <w:rFonts w:ascii="仿宋_GB2312" w:eastAsia="仿宋_GB2312" w:hAnsi="仿宋" w:hint="eastAsia"/>
          <w:szCs w:val="32"/>
        </w:rPr>
        <w:t>根据上述职责，本部门2020年内设5个处室，包括办公室、财务室、参保管理科、失业保险科、工伤保险科。</w:t>
      </w:r>
    </w:p>
    <w:tbl>
      <w:tblPr>
        <w:tblStyle w:val="a7"/>
        <w:tblW w:w="8959" w:type="dxa"/>
        <w:tblLayout w:type="fixed"/>
        <w:tblLook w:val="04A0"/>
      </w:tblPr>
      <w:tblGrid>
        <w:gridCol w:w="1681"/>
        <w:gridCol w:w="7278"/>
      </w:tblGrid>
      <w:tr w:rsidR="00E508C5">
        <w:trPr>
          <w:trHeight w:val="678"/>
        </w:trPr>
        <w:tc>
          <w:tcPr>
            <w:tcW w:w="1681" w:type="dxa"/>
            <w:vAlign w:val="center"/>
          </w:tcPr>
          <w:p w:rsidR="00E508C5" w:rsidRDefault="00F10529">
            <w:pPr>
              <w:jc w:val="center"/>
              <w:rPr>
                <w:rFonts w:ascii="黑体" w:eastAsia="黑体" w:hAnsi="黑体"/>
                <w:szCs w:val="32"/>
              </w:rPr>
            </w:pPr>
            <w:r>
              <w:rPr>
                <w:rFonts w:ascii="黑体" w:eastAsia="黑体" w:hAnsi="黑体" w:hint="eastAsia"/>
                <w:szCs w:val="32"/>
              </w:rPr>
              <w:t>序号</w:t>
            </w:r>
          </w:p>
        </w:tc>
        <w:tc>
          <w:tcPr>
            <w:tcW w:w="7278" w:type="dxa"/>
            <w:vAlign w:val="center"/>
          </w:tcPr>
          <w:p w:rsidR="00E508C5" w:rsidRDefault="00F10529">
            <w:pPr>
              <w:jc w:val="center"/>
              <w:rPr>
                <w:rFonts w:ascii="黑体" w:eastAsia="黑体" w:hAnsi="黑体"/>
                <w:szCs w:val="32"/>
              </w:rPr>
            </w:pPr>
            <w:r>
              <w:rPr>
                <w:rFonts w:ascii="黑体" w:eastAsia="黑体" w:hAnsi="黑体" w:hint="eastAsia"/>
                <w:szCs w:val="32"/>
              </w:rPr>
              <w:t>单位名称</w:t>
            </w:r>
          </w:p>
        </w:tc>
      </w:tr>
      <w:tr w:rsidR="00E508C5">
        <w:trPr>
          <w:trHeight w:val="678"/>
        </w:trPr>
        <w:tc>
          <w:tcPr>
            <w:tcW w:w="1681" w:type="dxa"/>
            <w:vAlign w:val="center"/>
          </w:tcPr>
          <w:p w:rsidR="00E508C5" w:rsidRDefault="00F10529">
            <w:pPr>
              <w:jc w:val="center"/>
              <w:rPr>
                <w:rFonts w:ascii="仿宋_GB2312" w:eastAsia="仿宋_GB2312" w:hAnsi="仿宋_GB2312" w:cs="仿宋_GB2312"/>
                <w:szCs w:val="32"/>
              </w:rPr>
            </w:pPr>
            <w:r>
              <w:rPr>
                <w:rFonts w:ascii="仿宋_GB2312" w:eastAsia="仿宋_GB2312" w:hAnsi="仿宋_GB2312" w:cs="仿宋_GB2312" w:hint="eastAsia"/>
                <w:szCs w:val="32"/>
              </w:rPr>
              <w:t>1</w:t>
            </w:r>
          </w:p>
        </w:tc>
        <w:tc>
          <w:tcPr>
            <w:tcW w:w="7278" w:type="dxa"/>
            <w:vAlign w:val="center"/>
          </w:tcPr>
          <w:p w:rsidR="00E508C5" w:rsidRDefault="008117CA">
            <w:pPr>
              <w:jc w:val="center"/>
              <w:rPr>
                <w:rFonts w:ascii="仿宋_GB2312" w:eastAsia="仿宋_GB2312" w:hAnsi="仿宋_GB2312" w:cs="仿宋_GB2312"/>
                <w:szCs w:val="32"/>
              </w:rPr>
            </w:pPr>
            <w:r w:rsidRPr="009164A0">
              <w:rPr>
                <w:rFonts w:ascii="仿宋" w:eastAsia="仿宋" w:hAnsi="仿宋" w:cs="仿宋_GB2312" w:hint="eastAsia"/>
                <w:szCs w:val="32"/>
              </w:rPr>
              <w:t>西安市阎良区社会保险基金管理中心</w:t>
            </w:r>
          </w:p>
        </w:tc>
      </w:tr>
    </w:tbl>
    <w:p w:rsidR="00E508C5" w:rsidRDefault="00F10529">
      <w:pPr>
        <w:ind w:firstLine="640"/>
        <w:rPr>
          <w:rFonts w:ascii="黑体" w:eastAsia="黑体" w:hAnsi="黑体"/>
          <w:b/>
          <w:bCs/>
          <w:szCs w:val="32"/>
        </w:rPr>
      </w:pPr>
      <w:r>
        <w:rPr>
          <w:rFonts w:ascii="黑体" w:eastAsia="黑体" w:hAnsi="黑体" w:hint="eastAsia"/>
          <w:b/>
          <w:bCs/>
          <w:szCs w:val="32"/>
        </w:rPr>
        <w:t>三、部门人员情况</w:t>
      </w:r>
    </w:p>
    <w:p w:rsidR="00E508C5" w:rsidRDefault="00F10529">
      <w:pPr>
        <w:spacing w:line="560" w:lineRule="exact"/>
        <w:ind w:firstLine="641"/>
        <w:rPr>
          <w:rFonts w:ascii="仿宋_GB2312" w:eastAsia="仿宋_GB2312" w:hAnsi="仿宋_GB2312" w:cs="仿宋_GB2312"/>
          <w:szCs w:val="32"/>
        </w:rPr>
      </w:pPr>
      <w:r>
        <w:rPr>
          <w:rFonts w:ascii="仿宋_GB2312" w:eastAsia="仿宋_GB2312" w:hAnsi="仿宋_GB2312" w:cs="仿宋_GB2312" w:hint="eastAsia"/>
          <w:szCs w:val="32"/>
        </w:rPr>
        <w:t>截止2020年底，本部门人员编制</w:t>
      </w:r>
      <w:r w:rsidR="008117CA">
        <w:rPr>
          <w:rFonts w:ascii="仿宋_GB2312" w:eastAsia="仿宋_GB2312" w:hAnsi="仿宋_GB2312" w:cs="仿宋_GB2312" w:hint="eastAsia"/>
          <w:szCs w:val="32"/>
        </w:rPr>
        <w:t>10</w:t>
      </w:r>
      <w:r>
        <w:rPr>
          <w:rFonts w:ascii="仿宋_GB2312" w:eastAsia="仿宋_GB2312" w:hAnsi="仿宋_GB2312" w:cs="仿宋_GB2312" w:hint="eastAsia"/>
          <w:szCs w:val="32"/>
        </w:rPr>
        <w:t>人，其中事业编制</w:t>
      </w:r>
      <w:r w:rsidR="008117CA">
        <w:rPr>
          <w:rFonts w:ascii="仿宋_GB2312" w:eastAsia="仿宋_GB2312" w:hAnsi="仿宋_GB2312" w:cs="仿宋_GB2312" w:hint="eastAsia"/>
          <w:szCs w:val="32"/>
        </w:rPr>
        <w:t>10</w:t>
      </w:r>
      <w:r>
        <w:rPr>
          <w:rFonts w:ascii="仿宋_GB2312" w:eastAsia="仿宋_GB2312" w:hAnsi="仿宋_GB2312" w:cs="仿宋_GB2312" w:hint="eastAsia"/>
          <w:szCs w:val="32"/>
        </w:rPr>
        <w:t>人；实有人员</w:t>
      </w:r>
      <w:r w:rsidR="008117CA">
        <w:rPr>
          <w:rFonts w:ascii="仿宋_GB2312" w:eastAsia="仿宋_GB2312" w:hAnsi="仿宋_GB2312" w:cs="仿宋_GB2312" w:hint="eastAsia"/>
          <w:szCs w:val="32"/>
        </w:rPr>
        <w:t>9</w:t>
      </w:r>
      <w:r>
        <w:rPr>
          <w:rFonts w:ascii="仿宋_GB2312" w:eastAsia="仿宋_GB2312" w:hAnsi="仿宋_GB2312" w:cs="仿宋_GB2312" w:hint="eastAsia"/>
          <w:szCs w:val="32"/>
        </w:rPr>
        <w:t>人，其中事业</w:t>
      </w:r>
      <w:r w:rsidR="008117CA">
        <w:rPr>
          <w:rFonts w:ascii="仿宋_GB2312" w:eastAsia="仿宋_GB2312" w:hAnsi="仿宋_GB2312" w:cs="仿宋_GB2312" w:hint="eastAsia"/>
          <w:szCs w:val="32"/>
        </w:rPr>
        <w:t>9</w:t>
      </w:r>
      <w:r>
        <w:rPr>
          <w:rFonts w:ascii="仿宋_GB2312" w:eastAsia="仿宋_GB2312" w:hAnsi="仿宋_GB2312" w:cs="仿宋_GB2312" w:hint="eastAsia"/>
          <w:szCs w:val="32"/>
        </w:rPr>
        <w:t>人。</w:t>
      </w:r>
    </w:p>
    <w:p w:rsidR="008117CA" w:rsidRDefault="008117CA">
      <w:pPr>
        <w:spacing w:line="560" w:lineRule="exact"/>
        <w:ind w:firstLine="641"/>
        <w:rPr>
          <w:rFonts w:ascii="仿宋_GB2312" w:eastAsia="仿宋_GB2312" w:hAnsi="仿宋_GB2312" w:cs="仿宋_GB2312"/>
          <w:szCs w:val="32"/>
        </w:rPr>
      </w:pPr>
    </w:p>
    <w:p w:rsidR="008117CA" w:rsidRDefault="008117CA">
      <w:pPr>
        <w:spacing w:line="560" w:lineRule="exact"/>
        <w:ind w:firstLine="641"/>
        <w:rPr>
          <w:rFonts w:ascii="仿宋_GB2312" w:eastAsia="仿宋_GB2312" w:hAnsi="仿宋_GB2312" w:cs="仿宋_GB2312"/>
          <w:szCs w:val="32"/>
        </w:rPr>
      </w:pPr>
      <w:r w:rsidRPr="008117CA">
        <w:rPr>
          <w:rFonts w:ascii="仿宋_GB2312" w:eastAsia="仿宋_GB2312" w:hAnsi="仿宋_GB2312" w:cs="仿宋_GB2312" w:hint="eastAsia"/>
          <w:noProof/>
          <w:szCs w:val="32"/>
        </w:rPr>
        <w:lastRenderedPageBreak/>
        <w:drawing>
          <wp:anchor distT="0" distB="0" distL="114300" distR="114300" simplePos="0" relativeHeight="251659264" behindDoc="1" locked="0" layoutInCell="1" allowOverlap="1">
            <wp:simplePos x="0" y="0"/>
            <wp:positionH relativeFrom="column">
              <wp:posOffset>38100</wp:posOffset>
            </wp:positionH>
            <wp:positionV relativeFrom="paragraph">
              <wp:posOffset>-104775</wp:posOffset>
            </wp:positionV>
            <wp:extent cx="5274310" cy="3076575"/>
            <wp:effectExtent l="19050" t="0" r="21590" b="0"/>
            <wp:wrapTight wrapText="bothSides">
              <wp:wrapPolygon edited="0">
                <wp:start x="-78" y="0"/>
                <wp:lineTo x="-78" y="21533"/>
                <wp:lineTo x="21688" y="21533"/>
                <wp:lineTo x="21688" y="0"/>
                <wp:lineTo x="-78" y="0"/>
              </wp:wrapPolygon>
            </wp:wrapTight>
            <wp:docPr id="8"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E508C5" w:rsidRDefault="00E508C5">
      <w:pPr>
        <w:spacing w:line="560" w:lineRule="exact"/>
        <w:ind w:firstLine="641"/>
        <w:rPr>
          <w:rFonts w:ascii="仿宋_GB2312" w:eastAsia="仿宋_GB2312" w:hAnsi="仿宋_GB2312" w:cs="仿宋_GB2312"/>
          <w:szCs w:val="32"/>
        </w:rPr>
      </w:pPr>
    </w:p>
    <w:p w:rsidR="008117CA" w:rsidRDefault="008117CA">
      <w:pPr>
        <w:widowControl/>
        <w:jc w:val="center"/>
        <w:rPr>
          <w:rFonts w:ascii="黑体" w:eastAsia="黑体" w:hAnsi="宋体"/>
          <w:color w:val="000000"/>
          <w:kern w:val="0"/>
          <w:sz w:val="44"/>
          <w:szCs w:val="44"/>
        </w:rPr>
      </w:pPr>
    </w:p>
    <w:p w:rsidR="008117CA" w:rsidRDefault="008117CA">
      <w:pPr>
        <w:widowControl/>
        <w:jc w:val="center"/>
        <w:rPr>
          <w:rFonts w:ascii="黑体" w:eastAsia="黑体" w:hAnsi="宋体"/>
          <w:color w:val="000000"/>
          <w:kern w:val="0"/>
          <w:sz w:val="44"/>
          <w:szCs w:val="44"/>
        </w:rPr>
      </w:pPr>
    </w:p>
    <w:p w:rsidR="008117CA" w:rsidRDefault="008117CA">
      <w:pPr>
        <w:widowControl/>
        <w:jc w:val="center"/>
        <w:rPr>
          <w:rFonts w:ascii="黑体" w:eastAsia="黑体" w:hAnsi="宋体"/>
          <w:color w:val="000000"/>
          <w:kern w:val="0"/>
          <w:sz w:val="44"/>
          <w:szCs w:val="44"/>
        </w:rPr>
      </w:pPr>
    </w:p>
    <w:p w:rsidR="008117CA" w:rsidRDefault="008117CA">
      <w:pPr>
        <w:widowControl/>
        <w:jc w:val="center"/>
        <w:rPr>
          <w:rFonts w:ascii="黑体" w:eastAsia="黑体" w:hAnsi="宋体"/>
          <w:color w:val="000000"/>
          <w:kern w:val="0"/>
          <w:sz w:val="44"/>
          <w:szCs w:val="44"/>
        </w:rPr>
      </w:pPr>
    </w:p>
    <w:p w:rsidR="008117CA" w:rsidRDefault="008117CA">
      <w:pPr>
        <w:widowControl/>
        <w:jc w:val="center"/>
        <w:rPr>
          <w:rFonts w:ascii="黑体" w:eastAsia="黑体" w:hAnsi="宋体"/>
          <w:color w:val="000000"/>
          <w:kern w:val="0"/>
          <w:sz w:val="44"/>
          <w:szCs w:val="44"/>
        </w:rPr>
      </w:pPr>
    </w:p>
    <w:p w:rsidR="008117CA" w:rsidRDefault="008117CA">
      <w:pPr>
        <w:widowControl/>
        <w:jc w:val="center"/>
        <w:rPr>
          <w:rFonts w:ascii="黑体" w:eastAsia="黑体" w:hAnsi="宋体"/>
          <w:color w:val="000000"/>
          <w:kern w:val="0"/>
          <w:sz w:val="44"/>
          <w:szCs w:val="44"/>
        </w:rPr>
      </w:pPr>
    </w:p>
    <w:p w:rsidR="008117CA" w:rsidRDefault="008117CA">
      <w:pPr>
        <w:widowControl/>
        <w:jc w:val="center"/>
        <w:rPr>
          <w:rFonts w:ascii="黑体" w:eastAsia="黑体" w:hAnsi="宋体"/>
          <w:color w:val="000000"/>
          <w:kern w:val="0"/>
          <w:sz w:val="44"/>
          <w:szCs w:val="44"/>
        </w:rPr>
      </w:pPr>
    </w:p>
    <w:p w:rsidR="008117CA" w:rsidRDefault="008117CA">
      <w:pPr>
        <w:widowControl/>
        <w:jc w:val="center"/>
        <w:rPr>
          <w:rFonts w:ascii="黑体" w:eastAsia="黑体" w:hAnsi="宋体"/>
          <w:color w:val="000000"/>
          <w:kern w:val="0"/>
          <w:sz w:val="44"/>
          <w:szCs w:val="44"/>
        </w:rPr>
      </w:pPr>
    </w:p>
    <w:p w:rsidR="008117CA" w:rsidRDefault="008117CA">
      <w:pPr>
        <w:widowControl/>
        <w:jc w:val="center"/>
        <w:rPr>
          <w:rFonts w:ascii="黑体" w:eastAsia="黑体" w:hAnsi="宋体"/>
          <w:color w:val="000000"/>
          <w:kern w:val="0"/>
          <w:sz w:val="44"/>
          <w:szCs w:val="44"/>
        </w:rPr>
      </w:pPr>
    </w:p>
    <w:p w:rsidR="008117CA" w:rsidRDefault="008117CA">
      <w:pPr>
        <w:widowControl/>
        <w:jc w:val="center"/>
        <w:rPr>
          <w:rFonts w:ascii="黑体" w:eastAsia="黑体" w:hAnsi="宋体"/>
          <w:color w:val="000000"/>
          <w:kern w:val="0"/>
          <w:sz w:val="44"/>
          <w:szCs w:val="44"/>
        </w:rPr>
      </w:pPr>
    </w:p>
    <w:p w:rsidR="008117CA" w:rsidRDefault="008117CA">
      <w:pPr>
        <w:widowControl/>
        <w:jc w:val="center"/>
        <w:rPr>
          <w:rFonts w:ascii="黑体" w:eastAsia="黑体" w:hAnsi="宋体"/>
          <w:color w:val="000000"/>
          <w:kern w:val="0"/>
          <w:sz w:val="44"/>
          <w:szCs w:val="44"/>
        </w:rPr>
      </w:pPr>
    </w:p>
    <w:p w:rsidR="008117CA" w:rsidRDefault="008117CA">
      <w:pPr>
        <w:widowControl/>
        <w:jc w:val="center"/>
        <w:rPr>
          <w:rFonts w:ascii="黑体" w:eastAsia="黑体" w:hAnsi="宋体"/>
          <w:color w:val="000000"/>
          <w:kern w:val="0"/>
          <w:sz w:val="44"/>
          <w:szCs w:val="44"/>
        </w:rPr>
      </w:pPr>
    </w:p>
    <w:p w:rsidR="008117CA" w:rsidRDefault="008117CA">
      <w:pPr>
        <w:widowControl/>
        <w:jc w:val="center"/>
        <w:rPr>
          <w:rFonts w:ascii="黑体" w:eastAsia="黑体" w:hAnsi="宋体"/>
          <w:color w:val="000000"/>
          <w:kern w:val="0"/>
          <w:sz w:val="44"/>
          <w:szCs w:val="44"/>
        </w:rPr>
      </w:pPr>
    </w:p>
    <w:p w:rsidR="008117CA" w:rsidRDefault="008117CA">
      <w:pPr>
        <w:widowControl/>
        <w:jc w:val="center"/>
        <w:rPr>
          <w:rFonts w:ascii="黑体" w:eastAsia="黑体" w:hAnsi="宋体"/>
          <w:color w:val="000000"/>
          <w:kern w:val="0"/>
          <w:sz w:val="44"/>
          <w:szCs w:val="44"/>
        </w:rPr>
      </w:pPr>
    </w:p>
    <w:p w:rsidR="008117CA" w:rsidRDefault="008117CA">
      <w:pPr>
        <w:widowControl/>
        <w:jc w:val="center"/>
        <w:rPr>
          <w:rFonts w:ascii="黑体" w:eastAsia="黑体" w:hAnsi="宋体"/>
          <w:color w:val="000000"/>
          <w:kern w:val="0"/>
          <w:sz w:val="44"/>
          <w:szCs w:val="44"/>
        </w:rPr>
      </w:pPr>
    </w:p>
    <w:p w:rsidR="008117CA" w:rsidRDefault="008117CA">
      <w:pPr>
        <w:widowControl/>
        <w:jc w:val="center"/>
        <w:rPr>
          <w:rFonts w:ascii="黑体" w:eastAsia="黑体" w:hAnsi="宋体"/>
          <w:color w:val="000000"/>
          <w:kern w:val="0"/>
          <w:sz w:val="44"/>
          <w:szCs w:val="44"/>
        </w:rPr>
      </w:pPr>
    </w:p>
    <w:p w:rsidR="008117CA" w:rsidRDefault="008117CA">
      <w:pPr>
        <w:widowControl/>
        <w:jc w:val="center"/>
        <w:rPr>
          <w:rFonts w:ascii="黑体" w:eastAsia="黑体" w:hAnsi="宋体"/>
          <w:color w:val="000000"/>
          <w:kern w:val="0"/>
          <w:sz w:val="44"/>
          <w:szCs w:val="44"/>
        </w:rPr>
      </w:pPr>
    </w:p>
    <w:p w:rsidR="008117CA" w:rsidRDefault="008117CA">
      <w:pPr>
        <w:widowControl/>
        <w:jc w:val="center"/>
        <w:rPr>
          <w:rFonts w:ascii="黑体" w:eastAsia="黑体" w:hAnsi="宋体"/>
          <w:color w:val="000000"/>
          <w:kern w:val="0"/>
          <w:sz w:val="44"/>
          <w:szCs w:val="44"/>
        </w:rPr>
      </w:pPr>
    </w:p>
    <w:p w:rsidR="008117CA" w:rsidRDefault="008117CA">
      <w:pPr>
        <w:widowControl/>
        <w:jc w:val="center"/>
        <w:rPr>
          <w:rFonts w:ascii="黑体" w:eastAsia="黑体" w:hAnsi="宋体"/>
          <w:color w:val="000000"/>
          <w:kern w:val="0"/>
          <w:sz w:val="44"/>
          <w:szCs w:val="44"/>
        </w:rPr>
      </w:pPr>
    </w:p>
    <w:p w:rsidR="008117CA" w:rsidRDefault="008117CA">
      <w:pPr>
        <w:widowControl/>
        <w:jc w:val="center"/>
        <w:rPr>
          <w:rFonts w:ascii="黑体" w:eastAsia="黑体" w:hAnsi="宋体"/>
          <w:color w:val="000000"/>
          <w:kern w:val="0"/>
          <w:sz w:val="44"/>
          <w:szCs w:val="44"/>
        </w:rPr>
      </w:pPr>
    </w:p>
    <w:p w:rsidR="008117CA" w:rsidRDefault="008117CA">
      <w:pPr>
        <w:widowControl/>
        <w:jc w:val="center"/>
        <w:rPr>
          <w:rFonts w:ascii="黑体" w:eastAsia="黑体" w:hAnsi="宋体"/>
          <w:color w:val="000000"/>
          <w:kern w:val="0"/>
          <w:sz w:val="44"/>
          <w:szCs w:val="44"/>
        </w:rPr>
      </w:pPr>
    </w:p>
    <w:p w:rsidR="008117CA" w:rsidRDefault="008117CA">
      <w:pPr>
        <w:widowControl/>
        <w:jc w:val="center"/>
        <w:rPr>
          <w:rFonts w:ascii="黑体" w:eastAsia="黑体" w:hAnsi="宋体"/>
          <w:color w:val="000000"/>
          <w:kern w:val="0"/>
          <w:sz w:val="44"/>
          <w:szCs w:val="44"/>
        </w:rPr>
      </w:pPr>
    </w:p>
    <w:p w:rsidR="008117CA" w:rsidRDefault="008117CA">
      <w:pPr>
        <w:widowControl/>
        <w:jc w:val="center"/>
        <w:rPr>
          <w:rFonts w:ascii="黑体" w:eastAsia="黑体" w:hAnsi="宋体"/>
          <w:color w:val="000000"/>
          <w:kern w:val="0"/>
          <w:sz w:val="44"/>
          <w:szCs w:val="44"/>
        </w:rPr>
      </w:pPr>
    </w:p>
    <w:p w:rsidR="00E508C5" w:rsidRDefault="00F10529">
      <w:pPr>
        <w:widowControl/>
        <w:jc w:val="center"/>
        <w:rPr>
          <w:sz w:val="44"/>
          <w:szCs w:val="44"/>
        </w:rPr>
      </w:pPr>
      <w:r>
        <w:rPr>
          <w:rFonts w:ascii="黑体" w:eastAsia="黑体" w:hAnsi="宋体"/>
          <w:color w:val="000000"/>
          <w:kern w:val="0"/>
          <w:sz w:val="44"/>
          <w:szCs w:val="44"/>
        </w:rPr>
        <w:t xml:space="preserve">第二部分 </w:t>
      </w:r>
      <w:r>
        <w:rPr>
          <w:rFonts w:ascii="黑体" w:eastAsia="黑体" w:hAnsi="宋体" w:hint="eastAsia"/>
          <w:color w:val="000000"/>
          <w:kern w:val="0"/>
          <w:sz w:val="44"/>
          <w:szCs w:val="44"/>
        </w:rPr>
        <w:t>2020年</w:t>
      </w:r>
      <w:r>
        <w:rPr>
          <w:rFonts w:ascii="黑体" w:eastAsia="黑体" w:hAnsi="宋体"/>
          <w:color w:val="000000"/>
          <w:kern w:val="0"/>
          <w:sz w:val="44"/>
          <w:szCs w:val="44"/>
        </w:rPr>
        <w:t>部门决算表</w:t>
      </w:r>
    </w:p>
    <w:tbl>
      <w:tblPr>
        <w:tblpPr w:leftFromText="180" w:rightFromText="180" w:vertAnchor="text" w:horzAnchor="page" w:tblpX="1508" w:tblpY="1123"/>
        <w:tblOverlap w:val="never"/>
        <w:tblW w:w="9210" w:type="dxa"/>
        <w:tblLayout w:type="fixed"/>
        <w:tblCellMar>
          <w:left w:w="0" w:type="dxa"/>
          <w:right w:w="0" w:type="dxa"/>
        </w:tblCellMar>
        <w:tblLook w:val="04A0"/>
      </w:tblPr>
      <w:tblGrid>
        <w:gridCol w:w="570"/>
        <w:gridCol w:w="6240"/>
        <w:gridCol w:w="660"/>
        <w:gridCol w:w="1740"/>
      </w:tblGrid>
      <w:tr w:rsidR="00E508C5">
        <w:trPr>
          <w:trHeight w:val="64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8C5" w:rsidRDefault="00F10529">
            <w:pPr>
              <w:widowControl/>
              <w:jc w:val="center"/>
              <w:textAlignment w:val="center"/>
              <w:rPr>
                <w:rFonts w:ascii="黑体" w:eastAsia="黑体" w:hAnsi="宋体"/>
                <w:color w:val="000000"/>
                <w:sz w:val="24"/>
              </w:rPr>
            </w:pPr>
            <w:r>
              <w:rPr>
                <w:rFonts w:ascii="黑体" w:eastAsia="黑体" w:hAnsi="宋体" w:hint="eastAsia"/>
                <w:color w:val="000000"/>
                <w:kern w:val="0"/>
                <w:sz w:val="24"/>
              </w:rPr>
              <w:t>序号</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8C5" w:rsidRDefault="00F10529">
            <w:pPr>
              <w:widowControl/>
              <w:jc w:val="center"/>
              <w:textAlignment w:val="center"/>
              <w:rPr>
                <w:rFonts w:ascii="黑体" w:eastAsia="黑体" w:hAnsi="宋体"/>
                <w:color w:val="000000"/>
                <w:sz w:val="24"/>
              </w:rPr>
            </w:pPr>
            <w:r>
              <w:rPr>
                <w:rFonts w:ascii="黑体" w:eastAsia="黑体" w:hAnsi="宋体" w:hint="eastAsia"/>
                <w:color w:val="000000"/>
                <w:kern w:val="0"/>
                <w:sz w:val="24"/>
              </w:rPr>
              <w:t>内容</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8C5" w:rsidRDefault="00F10529">
            <w:pPr>
              <w:widowControl/>
              <w:jc w:val="center"/>
              <w:textAlignment w:val="center"/>
              <w:rPr>
                <w:rFonts w:ascii="黑体" w:eastAsia="黑体" w:hAnsi="宋体"/>
                <w:color w:val="000000"/>
                <w:kern w:val="0"/>
                <w:sz w:val="24"/>
              </w:rPr>
            </w:pPr>
            <w:r>
              <w:rPr>
                <w:rFonts w:ascii="黑体" w:eastAsia="黑体" w:hAnsi="宋体" w:hint="eastAsia"/>
                <w:color w:val="000000"/>
                <w:kern w:val="0"/>
                <w:sz w:val="24"/>
              </w:rPr>
              <w:t>是否</w:t>
            </w:r>
          </w:p>
          <w:p w:rsidR="00E508C5" w:rsidRDefault="00F10529">
            <w:pPr>
              <w:widowControl/>
              <w:jc w:val="center"/>
              <w:textAlignment w:val="center"/>
              <w:rPr>
                <w:rFonts w:ascii="黑体" w:eastAsia="黑体" w:hAnsi="宋体"/>
                <w:color w:val="000000"/>
                <w:sz w:val="24"/>
              </w:rPr>
            </w:pPr>
            <w:r>
              <w:rPr>
                <w:rFonts w:ascii="黑体" w:eastAsia="黑体" w:hAnsi="宋体" w:hint="eastAsia"/>
                <w:color w:val="000000"/>
                <w:kern w:val="0"/>
                <w:sz w:val="24"/>
              </w:rPr>
              <w:t>空表</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8C5" w:rsidRDefault="00F10529">
            <w:pPr>
              <w:widowControl/>
              <w:jc w:val="center"/>
              <w:textAlignment w:val="center"/>
              <w:rPr>
                <w:rFonts w:ascii="黑体" w:eastAsia="黑体" w:hAnsi="宋体"/>
                <w:color w:val="000000"/>
                <w:sz w:val="24"/>
              </w:rPr>
            </w:pPr>
            <w:r>
              <w:rPr>
                <w:rFonts w:ascii="黑体" w:eastAsia="黑体" w:hAnsi="宋体" w:hint="eastAsia"/>
                <w:color w:val="000000"/>
                <w:kern w:val="0"/>
                <w:sz w:val="24"/>
              </w:rPr>
              <w:t>表格为空的理由</w:t>
            </w:r>
          </w:p>
        </w:tc>
      </w:tr>
      <w:tr w:rsidR="00E508C5">
        <w:trPr>
          <w:trHeight w:hRule="exact" w:val="737"/>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8C5" w:rsidRDefault="00F10529">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1</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8C5" w:rsidRDefault="00F10529">
            <w:pPr>
              <w:widowControl/>
              <w:jc w:val="left"/>
              <w:rPr>
                <w:rFonts w:ascii="宋体" w:hAnsi="宋体" w:cs="宋体"/>
                <w:color w:val="000000"/>
                <w:kern w:val="0"/>
                <w:sz w:val="21"/>
                <w:szCs w:val="21"/>
              </w:rPr>
            </w:pPr>
            <w:r>
              <w:rPr>
                <w:rFonts w:ascii="宋体" w:hAnsi="宋体" w:cs="宋体" w:hint="eastAsia"/>
                <w:color w:val="000000"/>
                <w:kern w:val="0"/>
                <w:sz w:val="21"/>
                <w:szCs w:val="21"/>
              </w:rPr>
              <w:t>收入支出决算总表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8C5" w:rsidRDefault="007D3E3C">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8C5" w:rsidRDefault="00E508C5">
            <w:pPr>
              <w:jc w:val="center"/>
              <w:rPr>
                <w:rFonts w:ascii="宋体" w:hAnsi="宋体" w:cs="宋体"/>
                <w:color w:val="000000"/>
                <w:sz w:val="24"/>
              </w:rPr>
            </w:pPr>
          </w:p>
        </w:tc>
      </w:tr>
      <w:tr w:rsidR="00E508C5">
        <w:trPr>
          <w:trHeight w:hRule="exact" w:val="737"/>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8C5" w:rsidRDefault="00F10529">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2</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8C5" w:rsidRDefault="00F10529">
            <w:pPr>
              <w:widowControl/>
              <w:jc w:val="left"/>
              <w:rPr>
                <w:rFonts w:ascii="宋体" w:hAnsi="宋体" w:cs="宋体"/>
                <w:color w:val="000000"/>
                <w:kern w:val="0"/>
                <w:sz w:val="21"/>
                <w:szCs w:val="21"/>
              </w:rPr>
            </w:pPr>
            <w:r>
              <w:rPr>
                <w:rFonts w:ascii="宋体" w:hAnsi="宋体" w:cs="宋体" w:hint="eastAsia"/>
                <w:color w:val="000000"/>
                <w:kern w:val="0"/>
                <w:sz w:val="21"/>
                <w:szCs w:val="21"/>
              </w:rPr>
              <w:t>收入决算表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8C5" w:rsidRDefault="007D3E3C">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8C5" w:rsidRDefault="00E508C5">
            <w:pPr>
              <w:jc w:val="center"/>
              <w:rPr>
                <w:rFonts w:ascii="宋体" w:hAnsi="宋体" w:cs="宋体"/>
                <w:color w:val="000000"/>
                <w:sz w:val="24"/>
              </w:rPr>
            </w:pPr>
          </w:p>
        </w:tc>
      </w:tr>
      <w:tr w:rsidR="00E508C5">
        <w:trPr>
          <w:trHeight w:hRule="exact" w:val="737"/>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8C5" w:rsidRDefault="00F10529">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3</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8C5" w:rsidRDefault="00F10529">
            <w:pPr>
              <w:widowControl/>
              <w:jc w:val="left"/>
              <w:rPr>
                <w:rFonts w:ascii="宋体" w:hAnsi="宋体" w:cs="宋体"/>
                <w:color w:val="000000"/>
                <w:kern w:val="0"/>
                <w:sz w:val="21"/>
                <w:szCs w:val="21"/>
              </w:rPr>
            </w:pPr>
            <w:r>
              <w:rPr>
                <w:rFonts w:ascii="宋体" w:hAnsi="宋体" w:cs="宋体" w:hint="eastAsia"/>
                <w:color w:val="000000"/>
                <w:kern w:val="0"/>
                <w:sz w:val="21"/>
                <w:szCs w:val="21"/>
              </w:rPr>
              <w:t>支出决算表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8C5" w:rsidRDefault="007D3E3C">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8C5" w:rsidRDefault="00E508C5">
            <w:pPr>
              <w:jc w:val="center"/>
              <w:rPr>
                <w:rFonts w:ascii="宋体" w:hAnsi="宋体" w:cs="宋体"/>
                <w:color w:val="000000"/>
                <w:sz w:val="24"/>
              </w:rPr>
            </w:pPr>
          </w:p>
        </w:tc>
      </w:tr>
      <w:tr w:rsidR="00E508C5">
        <w:trPr>
          <w:trHeight w:hRule="exact" w:val="737"/>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8C5" w:rsidRDefault="00F10529">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4</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8C5" w:rsidRDefault="00F10529">
            <w:pPr>
              <w:widowControl/>
              <w:jc w:val="left"/>
              <w:rPr>
                <w:rFonts w:ascii="宋体" w:hAnsi="宋体" w:cs="宋体"/>
                <w:color w:val="000000"/>
                <w:kern w:val="0"/>
                <w:sz w:val="21"/>
                <w:szCs w:val="21"/>
              </w:rPr>
            </w:pPr>
            <w:r>
              <w:rPr>
                <w:rFonts w:ascii="宋体" w:hAnsi="宋体" w:cs="宋体" w:hint="eastAsia"/>
                <w:color w:val="000000"/>
                <w:kern w:val="0"/>
                <w:sz w:val="21"/>
                <w:szCs w:val="21"/>
              </w:rPr>
              <w:t>财政拨款收入支出决算总表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8C5" w:rsidRDefault="007D3E3C">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8C5" w:rsidRDefault="00E508C5">
            <w:pPr>
              <w:jc w:val="center"/>
              <w:rPr>
                <w:rFonts w:ascii="宋体" w:hAnsi="宋体" w:cs="宋体"/>
                <w:color w:val="000000"/>
                <w:sz w:val="24"/>
              </w:rPr>
            </w:pPr>
          </w:p>
        </w:tc>
      </w:tr>
      <w:tr w:rsidR="00E508C5">
        <w:trPr>
          <w:trHeight w:hRule="exact" w:val="851"/>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8C5" w:rsidRDefault="00F10529">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5</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8C5" w:rsidRDefault="00F10529">
            <w:pPr>
              <w:widowControl/>
              <w:rPr>
                <w:rFonts w:ascii="宋体" w:hAnsi="宋体" w:cs="宋体"/>
                <w:color w:val="000000"/>
                <w:kern w:val="0"/>
                <w:sz w:val="21"/>
                <w:szCs w:val="21"/>
              </w:rPr>
            </w:pPr>
            <w:r>
              <w:rPr>
                <w:rFonts w:ascii="宋体" w:hAnsi="宋体" w:cs="宋体" w:hint="eastAsia"/>
                <w:color w:val="000000"/>
                <w:kern w:val="0"/>
                <w:sz w:val="21"/>
                <w:szCs w:val="21"/>
              </w:rPr>
              <w:t>一般公共预算财政拨款支出决算表（按功能分类科目）</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8C5" w:rsidRDefault="007D3E3C">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8C5" w:rsidRDefault="00E508C5">
            <w:pPr>
              <w:jc w:val="center"/>
              <w:rPr>
                <w:rFonts w:ascii="宋体" w:hAnsi="宋体" w:cs="宋体"/>
                <w:color w:val="000000"/>
                <w:sz w:val="24"/>
              </w:rPr>
            </w:pPr>
          </w:p>
        </w:tc>
      </w:tr>
      <w:tr w:rsidR="00E508C5">
        <w:trPr>
          <w:trHeight w:hRule="exact" w:val="851"/>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8C5" w:rsidRDefault="00F10529">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6</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8C5" w:rsidRDefault="00F10529">
            <w:pPr>
              <w:widowControl/>
              <w:jc w:val="left"/>
              <w:rPr>
                <w:rFonts w:ascii="宋体" w:hAnsi="宋体" w:cs="宋体"/>
                <w:color w:val="000000"/>
                <w:kern w:val="0"/>
                <w:sz w:val="21"/>
                <w:szCs w:val="21"/>
              </w:rPr>
            </w:pPr>
            <w:r>
              <w:rPr>
                <w:rFonts w:ascii="宋体" w:hAnsi="宋体" w:cs="宋体" w:hint="eastAsia"/>
                <w:color w:val="000000"/>
                <w:kern w:val="0"/>
                <w:sz w:val="21"/>
                <w:szCs w:val="21"/>
              </w:rPr>
              <w:t>一般公共预算财政拨款基本支出决算表</w:t>
            </w:r>
            <w:r>
              <w:rPr>
                <w:rFonts w:ascii="宋体" w:hAnsi="宋体" w:cs="宋体" w:hint="eastAsia"/>
                <w:color w:val="000000"/>
                <w:kern w:val="0"/>
                <w:sz w:val="21"/>
                <w:szCs w:val="21"/>
              </w:rPr>
              <w:t xml:space="preserve"> </w:t>
            </w:r>
            <w:r>
              <w:rPr>
                <w:rFonts w:ascii="宋体" w:hAnsi="宋体" w:cs="宋体" w:hint="eastAsia"/>
                <w:color w:val="000000"/>
                <w:kern w:val="0"/>
                <w:sz w:val="21"/>
                <w:szCs w:val="21"/>
              </w:rPr>
              <w:t>（按经济分类科目）</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8C5" w:rsidRDefault="007D3E3C">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8C5" w:rsidRDefault="00E508C5">
            <w:pPr>
              <w:jc w:val="center"/>
              <w:rPr>
                <w:rFonts w:ascii="宋体" w:hAnsi="宋体" w:cs="宋体"/>
                <w:color w:val="000000"/>
                <w:sz w:val="24"/>
              </w:rPr>
            </w:pPr>
          </w:p>
        </w:tc>
      </w:tr>
      <w:tr w:rsidR="00E508C5">
        <w:trPr>
          <w:trHeight w:hRule="exact" w:val="786"/>
        </w:trPr>
        <w:tc>
          <w:tcPr>
            <w:tcW w:w="57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E508C5" w:rsidRDefault="00F10529">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7</w:t>
            </w:r>
          </w:p>
        </w:tc>
        <w:tc>
          <w:tcPr>
            <w:tcW w:w="624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E508C5" w:rsidRDefault="00F10529">
            <w:pPr>
              <w:widowControl/>
              <w:jc w:val="left"/>
              <w:textAlignment w:val="center"/>
              <w:rPr>
                <w:rFonts w:ascii="宋体" w:hAnsi="宋体" w:cs="宋体"/>
                <w:color w:val="000000"/>
                <w:sz w:val="21"/>
                <w:szCs w:val="21"/>
              </w:rPr>
            </w:pPr>
            <w:r>
              <w:rPr>
                <w:rFonts w:ascii="宋体" w:hAnsi="宋体" w:cs="宋体" w:hint="eastAsia"/>
                <w:color w:val="000000"/>
                <w:kern w:val="0"/>
                <w:sz w:val="21"/>
                <w:szCs w:val="21"/>
              </w:rPr>
              <w:t>一般公共预算财政拨款“三公”经费及会议费、培训费支出决算表</w:t>
            </w:r>
          </w:p>
        </w:tc>
        <w:tc>
          <w:tcPr>
            <w:tcW w:w="66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E508C5" w:rsidRDefault="007D3E3C">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E508C5" w:rsidRDefault="00E508C5">
            <w:pPr>
              <w:jc w:val="center"/>
              <w:rPr>
                <w:rFonts w:ascii="宋体" w:hAnsi="宋体" w:cs="宋体"/>
                <w:color w:val="000000"/>
                <w:sz w:val="24"/>
              </w:rPr>
            </w:pPr>
          </w:p>
        </w:tc>
      </w:tr>
      <w:tr w:rsidR="0094764C">
        <w:trPr>
          <w:trHeight w:hRule="exact" w:val="736"/>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764C" w:rsidRDefault="0094764C" w:rsidP="0094764C">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8</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764C" w:rsidRDefault="0094764C" w:rsidP="0094764C">
            <w:pPr>
              <w:widowControl/>
              <w:textAlignment w:val="center"/>
              <w:rPr>
                <w:rFonts w:ascii="宋体" w:hAnsi="宋体" w:cs="宋体"/>
                <w:color w:val="000000"/>
                <w:kern w:val="0"/>
                <w:sz w:val="21"/>
                <w:szCs w:val="21"/>
              </w:rPr>
            </w:pPr>
          </w:p>
          <w:p w:rsidR="0094764C" w:rsidRDefault="0094764C" w:rsidP="0094764C">
            <w:pPr>
              <w:widowControl/>
              <w:textAlignment w:val="center"/>
              <w:rPr>
                <w:rFonts w:ascii="宋体" w:hAnsi="宋体" w:cs="宋体"/>
                <w:color w:val="000000"/>
                <w:kern w:val="0"/>
                <w:sz w:val="21"/>
                <w:szCs w:val="21"/>
              </w:rPr>
            </w:pPr>
            <w:r>
              <w:rPr>
                <w:rFonts w:ascii="宋体" w:hAnsi="宋体" w:cs="宋体" w:hint="eastAsia"/>
                <w:color w:val="000000"/>
                <w:kern w:val="0"/>
                <w:sz w:val="21"/>
                <w:szCs w:val="21"/>
              </w:rPr>
              <w:t>政府性基金预算财政拨款收入支出决算表</w:t>
            </w:r>
          </w:p>
          <w:p w:rsidR="0094764C" w:rsidRDefault="0094764C" w:rsidP="0094764C">
            <w:pPr>
              <w:widowControl/>
              <w:jc w:val="left"/>
              <w:rPr>
                <w:rFonts w:ascii="宋体" w:hAnsi="宋体" w:cs="宋体"/>
                <w:color w:val="000000"/>
                <w:sz w:val="21"/>
                <w:szCs w:val="21"/>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764C" w:rsidRDefault="0094764C" w:rsidP="0094764C">
            <w:pPr>
              <w:jc w:val="center"/>
              <w:rPr>
                <w:rFonts w:ascii="宋体" w:hAnsi="宋体" w:cs="宋体"/>
                <w:color w:val="000000"/>
                <w:sz w:val="24"/>
              </w:rPr>
            </w:pPr>
            <w:r>
              <w:rPr>
                <w:rFonts w:ascii="宋体" w:hAnsi="宋体" w:cs="宋体" w:hint="eastAsia"/>
                <w:color w:val="000000"/>
                <w:sz w:val="24"/>
              </w:rPr>
              <w:t>是</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764C" w:rsidRDefault="007D3E3C" w:rsidP="0094764C">
            <w:pPr>
              <w:jc w:val="center"/>
              <w:rPr>
                <w:rFonts w:ascii="宋体" w:hAnsi="宋体" w:cs="宋体"/>
                <w:color w:val="000000"/>
                <w:sz w:val="24"/>
              </w:rPr>
            </w:pPr>
            <w:r>
              <w:rPr>
                <w:rFonts w:ascii="宋体" w:hAnsi="宋体" w:cs="宋体" w:hint="eastAsia"/>
                <w:color w:val="000000"/>
                <w:sz w:val="24"/>
              </w:rPr>
              <w:t>不涉及</w:t>
            </w:r>
          </w:p>
        </w:tc>
      </w:tr>
      <w:tr w:rsidR="0094764C">
        <w:trPr>
          <w:trHeight w:hRule="exact" w:val="736"/>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764C" w:rsidRDefault="0094764C" w:rsidP="0094764C">
            <w:pPr>
              <w:widowControl/>
              <w:jc w:val="center"/>
              <w:textAlignment w:val="center"/>
              <w:rPr>
                <w:rFonts w:ascii="宋体" w:hAnsi="宋体" w:cs="宋体"/>
                <w:color w:val="000000"/>
                <w:kern w:val="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9</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764C" w:rsidRDefault="0094764C" w:rsidP="0094764C">
            <w:pPr>
              <w:widowControl/>
              <w:jc w:val="left"/>
              <w:rPr>
                <w:rFonts w:ascii="宋体" w:hAnsi="宋体" w:cs="宋体"/>
                <w:color w:val="000000"/>
                <w:kern w:val="0"/>
                <w:sz w:val="21"/>
                <w:szCs w:val="21"/>
              </w:rPr>
            </w:pPr>
            <w:r>
              <w:rPr>
                <w:rFonts w:ascii="宋体" w:hAnsi="宋体" w:cs="宋体" w:hint="eastAsia"/>
                <w:color w:val="000000"/>
                <w:kern w:val="0"/>
                <w:sz w:val="21"/>
                <w:szCs w:val="21"/>
              </w:rPr>
              <w:t>国有资本经营预算财政拨款支出决算表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764C" w:rsidRDefault="0094764C" w:rsidP="0094764C">
            <w:pPr>
              <w:jc w:val="center"/>
              <w:rPr>
                <w:rFonts w:ascii="宋体" w:hAnsi="宋体" w:cs="宋体"/>
                <w:color w:val="000000"/>
                <w:sz w:val="24"/>
              </w:rPr>
            </w:pPr>
            <w:r>
              <w:rPr>
                <w:rFonts w:ascii="宋体" w:hAnsi="宋体" w:cs="宋体" w:hint="eastAsia"/>
                <w:color w:val="000000"/>
                <w:sz w:val="24"/>
              </w:rPr>
              <w:t>是</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764C" w:rsidRDefault="007D3E3C" w:rsidP="0094764C">
            <w:pPr>
              <w:jc w:val="center"/>
              <w:rPr>
                <w:rFonts w:ascii="宋体" w:hAnsi="宋体" w:cs="宋体"/>
                <w:color w:val="000000"/>
                <w:sz w:val="24"/>
              </w:rPr>
            </w:pPr>
            <w:r>
              <w:rPr>
                <w:rFonts w:ascii="宋体" w:hAnsi="宋体" w:cs="宋体" w:hint="eastAsia"/>
                <w:color w:val="000000"/>
                <w:sz w:val="24"/>
              </w:rPr>
              <w:t>不涉及</w:t>
            </w:r>
          </w:p>
        </w:tc>
      </w:tr>
    </w:tbl>
    <w:p w:rsidR="00E508C5" w:rsidRDefault="00E508C5">
      <w:pPr>
        <w:widowControl/>
        <w:rPr>
          <w:rFonts w:ascii="黑体" w:eastAsia="黑体" w:hAnsi="宋体"/>
          <w:color w:val="000000"/>
          <w:kern w:val="0"/>
          <w:sz w:val="44"/>
          <w:szCs w:val="44"/>
        </w:rPr>
      </w:pPr>
    </w:p>
    <w:p w:rsidR="00E508C5" w:rsidRDefault="00F10529">
      <w:pPr>
        <w:widowControl/>
        <w:textAlignment w:val="center"/>
        <w:rPr>
          <w:rFonts w:ascii="宋体" w:hAnsi="宋体" w:cs="宋体"/>
          <w:b/>
          <w:color w:val="000000"/>
          <w:kern w:val="0"/>
          <w:sz w:val="40"/>
          <w:szCs w:val="40"/>
        </w:rPr>
      </w:pPr>
      <w:r>
        <w:rPr>
          <w:rFonts w:ascii="宋体" w:hAnsi="宋体" w:cs="宋体" w:hint="eastAsia"/>
          <w:b/>
          <w:color w:val="000000"/>
          <w:kern w:val="0"/>
          <w:sz w:val="40"/>
          <w:szCs w:val="40"/>
        </w:rPr>
        <w:br w:type="page"/>
      </w:r>
    </w:p>
    <w:p w:rsidR="00E508C5" w:rsidRDefault="00F10529">
      <w:pPr>
        <w:jc w:val="center"/>
        <w:rPr>
          <w:rFonts w:ascii="宋体" w:eastAsia="宋体" w:hAnsi="宋体" w:cs="宋体"/>
          <w:b/>
          <w:bCs/>
          <w:szCs w:val="32"/>
        </w:rPr>
      </w:pPr>
      <w:r>
        <w:rPr>
          <w:rFonts w:ascii="宋体" w:eastAsia="宋体" w:hAnsi="宋体" w:cs="宋体" w:hint="eastAsia"/>
          <w:b/>
          <w:bCs/>
          <w:szCs w:val="32"/>
        </w:rPr>
        <w:lastRenderedPageBreak/>
        <w:t>收入支出决算总表</w:t>
      </w:r>
    </w:p>
    <w:p w:rsidR="00E508C5" w:rsidRDefault="00F10529" w:rsidP="00F05502">
      <w:pPr>
        <w:ind w:right="210"/>
        <w:jc w:val="right"/>
        <w:rPr>
          <w:rFonts w:ascii="宋体" w:eastAsia="宋体" w:hAnsi="宋体" w:cs="宋体"/>
          <w:b/>
          <w:bCs/>
          <w:sz w:val="21"/>
          <w:szCs w:val="21"/>
        </w:rPr>
      </w:pPr>
      <w:r>
        <w:rPr>
          <w:rFonts w:ascii="宋体" w:eastAsia="宋体" w:hAnsi="宋体" w:cs="宋体" w:hint="eastAsia"/>
          <w:b/>
          <w:bCs/>
          <w:sz w:val="21"/>
          <w:szCs w:val="21"/>
        </w:rPr>
        <w:t>公开01表</w:t>
      </w:r>
    </w:p>
    <w:p w:rsidR="00E508C5" w:rsidRDefault="00F10529" w:rsidP="00F05502">
      <w:pPr>
        <w:jc w:val="left"/>
        <w:rPr>
          <w:rFonts w:ascii="宋体" w:eastAsia="宋体" w:hAnsi="宋体" w:cs="宋体"/>
          <w:b/>
          <w:bCs/>
          <w:sz w:val="21"/>
          <w:szCs w:val="21"/>
        </w:rPr>
      </w:pPr>
      <w:r>
        <w:rPr>
          <w:rFonts w:ascii="宋体" w:eastAsia="宋体" w:hAnsi="宋体" w:cs="宋体" w:hint="eastAsia"/>
          <w:b/>
          <w:bCs/>
          <w:sz w:val="21"/>
          <w:szCs w:val="21"/>
        </w:rPr>
        <w:t>编制部门：</w:t>
      </w:r>
      <w:r w:rsidR="00F05502">
        <w:rPr>
          <w:rFonts w:ascii="宋体" w:eastAsia="宋体" w:hAnsi="宋体" w:cs="宋体" w:hint="eastAsia"/>
          <w:b/>
          <w:bCs/>
          <w:sz w:val="21"/>
          <w:szCs w:val="21"/>
        </w:rPr>
        <w:t xml:space="preserve">西安市阎良区社会保险基金管理中心   </w:t>
      </w:r>
      <w:r>
        <w:rPr>
          <w:rFonts w:ascii="宋体" w:eastAsia="宋体" w:hAnsi="宋体" w:cs="宋体" w:hint="eastAsia"/>
          <w:b/>
          <w:bCs/>
          <w:sz w:val="21"/>
          <w:szCs w:val="21"/>
        </w:rPr>
        <w:t xml:space="preserve">                        金额单位：万元</w:t>
      </w:r>
    </w:p>
    <w:tbl>
      <w:tblPr>
        <w:tblW w:w="8884" w:type="dxa"/>
        <w:tblLayout w:type="fixed"/>
        <w:tblCellMar>
          <w:top w:w="15" w:type="dxa"/>
          <w:left w:w="15" w:type="dxa"/>
          <w:bottom w:w="15" w:type="dxa"/>
          <w:right w:w="15" w:type="dxa"/>
        </w:tblCellMar>
        <w:tblLook w:val="04A0"/>
      </w:tblPr>
      <w:tblGrid>
        <w:gridCol w:w="3388"/>
        <w:gridCol w:w="1080"/>
        <w:gridCol w:w="3090"/>
        <w:gridCol w:w="1326"/>
      </w:tblGrid>
      <w:tr w:rsidR="00E508C5">
        <w:trPr>
          <w:trHeight w:val="426"/>
        </w:trPr>
        <w:tc>
          <w:tcPr>
            <w:tcW w:w="4468" w:type="dxa"/>
            <w:gridSpan w:val="2"/>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收    入</w:t>
            </w:r>
          </w:p>
        </w:tc>
        <w:tc>
          <w:tcPr>
            <w:tcW w:w="4416" w:type="dxa"/>
            <w:gridSpan w:val="2"/>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支    出</w:t>
            </w:r>
          </w:p>
        </w:tc>
      </w:tr>
      <w:tr w:rsidR="00E508C5">
        <w:trPr>
          <w:trHeight w:val="378"/>
        </w:trPr>
        <w:tc>
          <w:tcPr>
            <w:tcW w:w="3388"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    目</w:t>
            </w:r>
          </w:p>
        </w:tc>
        <w:tc>
          <w:tcPr>
            <w:tcW w:w="1080"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决算数</w:t>
            </w:r>
          </w:p>
        </w:tc>
        <w:tc>
          <w:tcPr>
            <w:tcW w:w="3090"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w:t>
            </w:r>
          </w:p>
        </w:tc>
        <w:tc>
          <w:tcPr>
            <w:tcW w:w="1326"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决算数</w:t>
            </w:r>
          </w:p>
        </w:tc>
      </w:tr>
      <w:tr w:rsidR="00E508C5">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1、一般公共预算财政拨款</w:t>
            </w:r>
          </w:p>
        </w:tc>
        <w:tc>
          <w:tcPr>
            <w:tcW w:w="1080" w:type="dxa"/>
            <w:tcBorders>
              <w:top w:val="single" w:sz="4" w:space="0" w:color="000000"/>
              <w:left w:val="single" w:sz="4" w:space="0" w:color="000000"/>
              <w:bottom w:val="single" w:sz="4" w:space="0" w:color="000000"/>
              <w:right w:val="single" w:sz="4" w:space="0" w:color="000000"/>
            </w:tcBorders>
            <w:vAlign w:val="center"/>
          </w:tcPr>
          <w:p w:rsidR="00E508C5" w:rsidRDefault="001D75FB" w:rsidP="00101C3D">
            <w:pPr>
              <w:jc w:val="center"/>
              <w:rPr>
                <w:rFonts w:ascii="宋体" w:eastAsia="宋体" w:hAnsi="宋体" w:cs="宋体"/>
                <w:color w:val="000000"/>
                <w:sz w:val="21"/>
                <w:szCs w:val="21"/>
              </w:rPr>
            </w:pPr>
            <w:r>
              <w:rPr>
                <w:rFonts w:ascii="宋体" w:eastAsia="宋体" w:hAnsi="宋体" w:cs="宋体" w:hint="eastAsia"/>
                <w:color w:val="000000"/>
                <w:sz w:val="21"/>
                <w:szCs w:val="21"/>
              </w:rPr>
              <w:t>146.05</w:t>
            </w:r>
          </w:p>
        </w:tc>
        <w:tc>
          <w:tcPr>
            <w:tcW w:w="3090"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1、一般公共服务支出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E508C5">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2、政府性基金预算财政拨款</w:t>
            </w:r>
          </w:p>
        </w:tc>
        <w:tc>
          <w:tcPr>
            <w:tcW w:w="108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2、外交支出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E508C5">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 xml:space="preserve">3、国有资本经营预算财政拨款 </w:t>
            </w:r>
          </w:p>
        </w:tc>
        <w:tc>
          <w:tcPr>
            <w:tcW w:w="108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3、国防支出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E508C5">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4、上级补助收入</w:t>
            </w:r>
          </w:p>
        </w:tc>
        <w:tc>
          <w:tcPr>
            <w:tcW w:w="1080" w:type="dxa"/>
            <w:tcBorders>
              <w:top w:val="single" w:sz="4" w:space="0" w:color="000000"/>
              <w:left w:val="single" w:sz="4" w:space="0" w:color="000000"/>
              <w:bottom w:val="single" w:sz="4" w:space="0" w:color="000000"/>
              <w:right w:val="single" w:sz="4" w:space="0" w:color="000000"/>
            </w:tcBorders>
            <w:vAlign w:val="center"/>
          </w:tcPr>
          <w:p w:rsidR="00E508C5" w:rsidRDefault="00E508C5">
            <w:pPr>
              <w:widowControl/>
              <w:jc w:val="right"/>
              <w:textAlignment w:val="center"/>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4、公共安全支出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E508C5">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5、事业收入</w:t>
            </w:r>
          </w:p>
        </w:tc>
        <w:tc>
          <w:tcPr>
            <w:tcW w:w="1080" w:type="dxa"/>
            <w:tcBorders>
              <w:top w:val="single" w:sz="4" w:space="0" w:color="000000"/>
              <w:left w:val="single" w:sz="4" w:space="0" w:color="000000"/>
              <w:bottom w:val="single" w:sz="4" w:space="0" w:color="000000"/>
              <w:right w:val="single" w:sz="4" w:space="0" w:color="000000"/>
            </w:tcBorders>
            <w:vAlign w:val="center"/>
          </w:tcPr>
          <w:p w:rsidR="00E508C5" w:rsidRDefault="00E508C5">
            <w:pPr>
              <w:widowControl/>
              <w:jc w:val="right"/>
              <w:textAlignment w:val="center"/>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5、教育支出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E508C5">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6、经营收入</w:t>
            </w:r>
          </w:p>
        </w:tc>
        <w:tc>
          <w:tcPr>
            <w:tcW w:w="1080" w:type="dxa"/>
            <w:tcBorders>
              <w:top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6、科学技术支出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E508C5">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7、附属单位上缴收入</w:t>
            </w:r>
          </w:p>
        </w:tc>
        <w:tc>
          <w:tcPr>
            <w:tcW w:w="1080" w:type="dxa"/>
            <w:tcBorders>
              <w:top w:val="single" w:sz="4" w:space="0" w:color="000000"/>
              <w:bottom w:val="single" w:sz="4" w:space="0" w:color="000000"/>
              <w:right w:val="single" w:sz="4" w:space="0" w:color="000000"/>
            </w:tcBorders>
            <w:vAlign w:val="center"/>
          </w:tcPr>
          <w:p w:rsidR="00E508C5" w:rsidRDefault="00E508C5">
            <w:pPr>
              <w:widowControl/>
              <w:jc w:val="right"/>
              <w:textAlignment w:val="center"/>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7、文化旅游体育与传媒支出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E508C5">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8、其他收入</w:t>
            </w:r>
          </w:p>
        </w:tc>
        <w:tc>
          <w:tcPr>
            <w:tcW w:w="1080" w:type="dxa"/>
            <w:tcBorders>
              <w:top w:val="single" w:sz="4" w:space="0" w:color="000000"/>
              <w:bottom w:val="single" w:sz="4" w:space="0" w:color="000000"/>
              <w:right w:val="single" w:sz="4" w:space="0" w:color="000000"/>
            </w:tcBorders>
            <w:vAlign w:val="center"/>
          </w:tcPr>
          <w:p w:rsidR="00E508C5" w:rsidRDefault="00E508C5">
            <w:pPr>
              <w:widowControl/>
              <w:jc w:val="right"/>
              <w:textAlignment w:val="center"/>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8、社会保障和就业支出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E508C5" w:rsidRDefault="001D75FB" w:rsidP="00101C3D">
            <w:pPr>
              <w:jc w:val="center"/>
              <w:rPr>
                <w:rFonts w:ascii="宋体" w:eastAsia="宋体" w:hAnsi="宋体" w:cs="宋体"/>
                <w:color w:val="000000"/>
                <w:sz w:val="21"/>
                <w:szCs w:val="21"/>
              </w:rPr>
            </w:pPr>
            <w:r>
              <w:rPr>
                <w:rFonts w:ascii="宋体" w:eastAsia="宋体" w:hAnsi="宋体" w:cs="宋体" w:hint="eastAsia"/>
                <w:color w:val="000000"/>
                <w:sz w:val="21"/>
                <w:szCs w:val="21"/>
              </w:rPr>
              <w:t>143.68</w:t>
            </w:r>
          </w:p>
        </w:tc>
      </w:tr>
      <w:tr w:rsidR="00E508C5">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E508C5" w:rsidRDefault="00E508C5">
            <w:pPr>
              <w:widowControl/>
              <w:jc w:val="left"/>
              <w:textAlignment w:val="center"/>
              <w:rPr>
                <w:rFonts w:ascii="宋体" w:eastAsia="宋体" w:hAnsi="宋体" w:cs="宋体"/>
                <w:color w:val="000000"/>
                <w:sz w:val="21"/>
                <w:szCs w:val="21"/>
              </w:rPr>
            </w:pPr>
          </w:p>
        </w:tc>
        <w:tc>
          <w:tcPr>
            <w:tcW w:w="1080" w:type="dxa"/>
            <w:tcBorders>
              <w:top w:val="single" w:sz="4" w:space="0" w:color="000000"/>
              <w:bottom w:val="single" w:sz="4" w:space="0" w:color="000000"/>
              <w:right w:val="single" w:sz="4" w:space="0" w:color="000000"/>
            </w:tcBorders>
            <w:vAlign w:val="center"/>
          </w:tcPr>
          <w:p w:rsidR="00E508C5" w:rsidRDefault="00E508C5">
            <w:pPr>
              <w:widowControl/>
              <w:jc w:val="right"/>
              <w:textAlignment w:val="center"/>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9、卫生健康支出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E508C5" w:rsidRDefault="001D75FB" w:rsidP="00101C3D">
            <w:pPr>
              <w:jc w:val="center"/>
              <w:rPr>
                <w:rFonts w:ascii="宋体" w:eastAsia="宋体" w:hAnsi="宋体" w:cs="宋体"/>
                <w:color w:val="000000"/>
                <w:sz w:val="21"/>
                <w:szCs w:val="21"/>
              </w:rPr>
            </w:pPr>
            <w:r>
              <w:rPr>
                <w:rFonts w:ascii="宋体" w:eastAsia="宋体" w:hAnsi="宋体" w:cs="宋体" w:hint="eastAsia"/>
                <w:color w:val="000000"/>
                <w:sz w:val="21"/>
                <w:szCs w:val="21"/>
              </w:rPr>
              <w:t>2.37</w:t>
            </w:r>
          </w:p>
        </w:tc>
      </w:tr>
      <w:tr w:rsidR="00E508C5">
        <w:trPr>
          <w:trHeight w:val="249"/>
        </w:trPr>
        <w:tc>
          <w:tcPr>
            <w:tcW w:w="3388" w:type="dxa"/>
            <w:tcBorders>
              <w:top w:val="single" w:sz="4" w:space="0" w:color="000000"/>
              <w:left w:val="single" w:sz="4" w:space="0" w:color="000000"/>
              <w:bottom w:val="single" w:sz="4" w:space="0" w:color="000000"/>
              <w:right w:val="single" w:sz="4" w:space="0" w:color="000000"/>
            </w:tcBorders>
            <w:vAlign w:val="center"/>
          </w:tcPr>
          <w:p w:rsidR="00E508C5" w:rsidRDefault="00E508C5">
            <w:pPr>
              <w:widowControl/>
              <w:jc w:val="left"/>
              <w:textAlignment w:val="center"/>
              <w:rPr>
                <w:rFonts w:ascii="宋体" w:eastAsia="宋体" w:hAnsi="宋体" w:cs="宋体"/>
                <w:color w:val="000000"/>
                <w:sz w:val="21"/>
                <w:szCs w:val="21"/>
              </w:rPr>
            </w:pPr>
          </w:p>
        </w:tc>
        <w:tc>
          <w:tcPr>
            <w:tcW w:w="1080" w:type="dxa"/>
            <w:tcBorders>
              <w:top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10、节能环保支出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E508C5">
        <w:trPr>
          <w:trHeight w:val="330"/>
        </w:trPr>
        <w:tc>
          <w:tcPr>
            <w:tcW w:w="3388" w:type="dxa"/>
            <w:tcBorders>
              <w:top w:val="single" w:sz="4" w:space="0" w:color="000000"/>
              <w:left w:val="single" w:sz="4" w:space="0" w:color="000000"/>
              <w:bottom w:val="single" w:sz="4" w:space="0" w:color="000000"/>
              <w:right w:val="single" w:sz="4" w:space="0" w:color="000000"/>
            </w:tcBorders>
            <w:vAlign w:val="center"/>
          </w:tcPr>
          <w:p w:rsidR="00E508C5" w:rsidRDefault="00E508C5">
            <w:pPr>
              <w:widowControl/>
              <w:jc w:val="left"/>
              <w:textAlignment w:val="center"/>
              <w:rPr>
                <w:rFonts w:ascii="宋体" w:eastAsia="宋体" w:hAnsi="宋体" w:cs="宋体"/>
                <w:color w:val="000000"/>
                <w:sz w:val="21"/>
                <w:szCs w:val="21"/>
              </w:rPr>
            </w:pPr>
          </w:p>
        </w:tc>
        <w:tc>
          <w:tcPr>
            <w:tcW w:w="1080" w:type="dxa"/>
            <w:tcBorders>
              <w:top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11、城乡社区支出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E508C5">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E508C5" w:rsidRDefault="00E508C5">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12、农林水支出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E508C5">
        <w:trPr>
          <w:trHeight w:val="317"/>
        </w:trPr>
        <w:tc>
          <w:tcPr>
            <w:tcW w:w="3388" w:type="dxa"/>
            <w:tcBorders>
              <w:top w:val="single" w:sz="4" w:space="0" w:color="000000"/>
              <w:left w:val="single" w:sz="4" w:space="0" w:color="000000"/>
              <w:bottom w:val="single" w:sz="4" w:space="0" w:color="000000"/>
              <w:right w:val="single" w:sz="4" w:space="0" w:color="000000"/>
            </w:tcBorders>
            <w:vAlign w:val="center"/>
          </w:tcPr>
          <w:p w:rsidR="00E508C5" w:rsidRDefault="00E508C5">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13、交通运输支出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E508C5">
        <w:trPr>
          <w:trHeight w:val="312"/>
        </w:trPr>
        <w:tc>
          <w:tcPr>
            <w:tcW w:w="3388" w:type="dxa"/>
            <w:tcBorders>
              <w:top w:val="single" w:sz="4" w:space="0" w:color="000000"/>
              <w:left w:val="single" w:sz="4" w:space="0" w:color="000000"/>
              <w:bottom w:val="single" w:sz="4" w:space="0" w:color="000000"/>
              <w:right w:val="single" w:sz="4" w:space="0" w:color="000000"/>
            </w:tcBorders>
            <w:vAlign w:val="bottom"/>
          </w:tcPr>
          <w:p w:rsidR="00E508C5" w:rsidRDefault="00E508C5">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14、资源勘探信息等支出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E508C5">
        <w:trPr>
          <w:trHeight w:val="312"/>
        </w:trPr>
        <w:tc>
          <w:tcPr>
            <w:tcW w:w="3388" w:type="dxa"/>
            <w:tcBorders>
              <w:top w:val="single" w:sz="4" w:space="0" w:color="000000"/>
              <w:left w:val="single" w:sz="4" w:space="0" w:color="000000"/>
              <w:bottom w:val="single" w:sz="4" w:space="0" w:color="000000"/>
              <w:right w:val="single" w:sz="4" w:space="0" w:color="000000"/>
            </w:tcBorders>
            <w:vAlign w:val="bottom"/>
          </w:tcPr>
          <w:p w:rsidR="00E508C5" w:rsidRDefault="00E508C5">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15、商业服务业等支出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E508C5">
        <w:trPr>
          <w:trHeight w:val="298"/>
        </w:trPr>
        <w:tc>
          <w:tcPr>
            <w:tcW w:w="3388" w:type="dxa"/>
            <w:tcBorders>
              <w:top w:val="single" w:sz="4" w:space="0" w:color="000000"/>
              <w:left w:val="single" w:sz="4" w:space="0" w:color="000000"/>
              <w:bottom w:val="single" w:sz="4" w:space="0" w:color="000000"/>
              <w:right w:val="single" w:sz="4" w:space="0" w:color="000000"/>
            </w:tcBorders>
            <w:vAlign w:val="bottom"/>
          </w:tcPr>
          <w:p w:rsidR="00E508C5" w:rsidRDefault="00E508C5">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16、金融支出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E508C5">
        <w:trPr>
          <w:trHeight w:val="315"/>
        </w:trPr>
        <w:tc>
          <w:tcPr>
            <w:tcW w:w="3388" w:type="dxa"/>
            <w:tcBorders>
              <w:top w:val="single" w:sz="4" w:space="0" w:color="000000"/>
              <w:left w:val="single" w:sz="4" w:space="0" w:color="000000"/>
              <w:bottom w:val="single" w:sz="4" w:space="0" w:color="000000"/>
              <w:right w:val="single" w:sz="4" w:space="0" w:color="000000"/>
            </w:tcBorders>
            <w:vAlign w:val="bottom"/>
          </w:tcPr>
          <w:p w:rsidR="00E508C5" w:rsidRDefault="00E508C5">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17、援助其他地区支出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E508C5">
        <w:trPr>
          <w:trHeight w:val="281"/>
        </w:trPr>
        <w:tc>
          <w:tcPr>
            <w:tcW w:w="3388" w:type="dxa"/>
            <w:tcBorders>
              <w:top w:val="single" w:sz="4" w:space="0" w:color="000000"/>
              <w:left w:val="single" w:sz="4" w:space="0" w:color="000000"/>
              <w:bottom w:val="single" w:sz="4" w:space="0" w:color="000000"/>
              <w:right w:val="single" w:sz="4" w:space="0" w:color="000000"/>
            </w:tcBorders>
            <w:vAlign w:val="bottom"/>
          </w:tcPr>
          <w:p w:rsidR="00E508C5" w:rsidRDefault="00E508C5">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18、自然资源海洋气象等支出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E508C5">
        <w:trPr>
          <w:trHeight w:val="345"/>
        </w:trPr>
        <w:tc>
          <w:tcPr>
            <w:tcW w:w="3388" w:type="dxa"/>
            <w:tcBorders>
              <w:top w:val="single" w:sz="4" w:space="0" w:color="000000"/>
              <w:left w:val="single" w:sz="4" w:space="0" w:color="000000"/>
              <w:bottom w:val="single" w:sz="4" w:space="0" w:color="000000"/>
              <w:right w:val="single" w:sz="4" w:space="0" w:color="000000"/>
            </w:tcBorders>
            <w:vAlign w:val="bottom"/>
          </w:tcPr>
          <w:p w:rsidR="00E508C5" w:rsidRDefault="00E508C5">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19、住房保障支出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E508C5">
        <w:trPr>
          <w:trHeight w:val="312"/>
        </w:trPr>
        <w:tc>
          <w:tcPr>
            <w:tcW w:w="3388" w:type="dxa"/>
            <w:tcBorders>
              <w:top w:val="single" w:sz="4" w:space="0" w:color="000000"/>
              <w:left w:val="single" w:sz="4" w:space="0" w:color="000000"/>
              <w:bottom w:val="single" w:sz="4" w:space="0" w:color="000000"/>
              <w:right w:val="single" w:sz="4" w:space="0" w:color="000000"/>
            </w:tcBorders>
            <w:vAlign w:val="bottom"/>
          </w:tcPr>
          <w:p w:rsidR="00E508C5" w:rsidRDefault="00E508C5">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ind w:firstLineChars="100" w:firstLine="210"/>
              <w:jc w:val="left"/>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20、粮油物资储备支出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E508C5">
        <w:trPr>
          <w:trHeight w:val="312"/>
        </w:trPr>
        <w:tc>
          <w:tcPr>
            <w:tcW w:w="3388" w:type="dxa"/>
            <w:tcBorders>
              <w:top w:val="single" w:sz="4" w:space="0" w:color="000000"/>
              <w:left w:val="single" w:sz="4" w:space="0" w:color="000000"/>
              <w:bottom w:val="single" w:sz="4" w:space="0" w:color="000000"/>
              <w:right w:val="single" w:sz="4" w:space="0" w:color="000000"/>
            </w:tcBorders>
            <w:vAlign w:val="bottom"/>
          </w:tcPr>
          <w:p w:rsidR="00E508C5" w:rsidRDefault="00E508C5">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21、国有资本经营预算支出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E508C5">
        <w:trPr>
          <w:trHeight w:val="287"/>
        </w:trPr>
        <w:tc>
          <w:tcPr>
            <w:tcW w:w="3388" w:type="dxa"/>
            <w:tcBorders>
              <w:top w:val="single" w:sz="4" w:space="0" w:color="000000"/>
              <w:left w:val="single" w:sz="4" w:space="0" w:color="000000"/>
              <w:bottom w:val="single" w:sz="4" w:space="0" w:color="000000"/>
              <w:right w:val="single" w:sz="4" w:space="0" w:color="000000"/>
            </w:tcBorders>
            <w:vAlign w:val="bottom"/>
          </w:tcPr>
          <w:p w:rsidR="00E508C5" w:rsidRDefault="00E508C5">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22、灾害防治及应急管理支出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E508C5">
        <w:trPr>
          <w:trHeight w:val="287"/>
        </w:trPr>
        <w:tc>
          <w:tcPr>
            <w:tcW w:w="3388" w:type="dxa"/>
            <w:tcBorders>
              <w:top w:val="single" w:sz="4" w:space="0" w:color="000000"/>
              <w:left w:val="single" w:sz="4" w:space="0" w:color="000000"/>
              <w:bottom w:val="single" w:sz="4" w:space="0" w:color="000000"/>
              <w:right w:val="single" w:sz="4" w:space="0" w:color="000000"/>
            </w:tcBorders>
            <w:vAlign w:val="bottom"/>
          </w:tcPr>
          <w:p w:rsidR="00E508C5" w:rsidRDefault="00E508C5">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ind w:firstLineChars="100" w:firstLine="210"/>
              <w:jc w:val="left"/>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23、其他支出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E508C5">
        <w:trPr>
          <w:trHeight w:val="415"/>
        </w:trPr>
        <w:tc>
          <w:tcPr>
            <w:tcW w:w="3388" w:type="dxa"/>
            <w:tcBorders>
              <w:top w:val="single" w:sz="4" w:space="0" w:color="000000"/>
              <w:left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本年收入合计</w:t>
            </w:r>
          </w:p>
        </w:tc>
        <w:tc>
          <w:tcPr>
            <w:tcW w:w="1080" w:type="dxa"/>
            <w:tcBorders>
              <w:top w:val="single" w:sz="4" w:space="0" w:color="000000"/>
              <w:left w:val="single" w:sz="4" w:space="0" w:color="000000"/>
              <w:right w:val="single" w:sz="4" w:space="0" w:color="000000"/>
            </w:tcBorders>
            <w:vAlign w:val="center"/>
          </w:tcPr>
          <w:p w:rsidR="00E508C5" w:rsidRDefault="001D75FB" w:rsidP="006063B5">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rPr>
              <w:t>146.05</w:t>
            </w:r>
          </w:p>
        </w:tc>
        <w:tc>
          <w:tcPr>
            <w:tcW w:w="3090" w:type="dxa"/>
            <w:tcBorders>
              <w:top w:val="single" w:sz="4" w:space="0" w:color="000000"/>
              <w:left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本年支出合计</w:t>
            </w:r>
          </w:p>
        </w:tc>
        <w:tc>
          <w:tcPr>
            <w:tcW w:w="1326" w:type="dxa"/>
            <w:tcBorders>
              <w:top w:val="single" w:sz="4" w:space="0" w:color="000000"/>
              <w:left w:val="single" w:sz="4" w:space="0" w:color="000000"/>
              <w:right w:val="single" w:sz="4" w:space="0" w:color="000000"/>
            </w:tcBorders>
            <w:vAlign w:val="center"/>
          </w:tcPr>
          <w:p w:rsidR="00E508C5" w:rsidRDefault="001D75FB" w:rsidP="006063B5">
            <w:pPr>
              <w:jc w:val="center"/>
              <w:rPr>
                <w:rFonts w:ascii="宋体" w:eastAsia="宋体" w:hAnsi="宋体" w:cs="宋体"/>
                <w:b/>
                <w:color w:val="000000"/>
                <w:sz w:val="21"/>
                <w:szCs w:val="21"/>
              </w:rPr>
            </w:pPr>
            <w:r>
              <w:rPr>
                <w:rFonts w:ascii="宋体" w:eastAsia="宋体" w:hAnsi="宋体" w:cs="宋体" w:hint="eastAsia"/>
                <w:b/>
                <w:color w:val="000000"/>
                <w:sz w:val="21"/>
                <w:szCs w:val="21"/>
              </w:rPr>
              <w:t>146.05</w:t>
            </w:r>
          </w:p>
        </w:tc>
      </w:tr>
      <w:tr w:rsidR="00E508C5">
        <w:trPr>
          <w:trHeight w:val="355"/>
        </w:trPr>
        <w:tc>
          <w:tcPr>
            <w:tcW w:w="3388"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使用非财政拨款结余</w:t>
            </w:r>
          </w:p>
        </w:tc>
        <w:tc>
          <w:tcPr>
            <w:tcW w:w="1080" w:type="dxa"/>
            <w:tcBorders>
              <w:top w:val="single" w:sz="4" w:space="0" w:color="000000"/>
              <w:left w:val="single" w:sz="4" w:space="0" w:color="000000"/>
              <w:bottom w:val="single" w:sz="4" w:space="0" w:color="000000"/>
              <w:right w:val="single" w:sz="4" w:space="0" w:color="000000"/>
            </w:tcBorders>
            <w:vAlign w:val="center"/>
          </w:tcPr>
          <w:p w:rsidR="00E508C5" w:rsidRDefault="00E508C5" w:rsidP="006063B5">
            <w:pPr>
              <w:jc w:val="center"/>
              <w:rPr>
                <w:rFonts w:ascii="宋体" w:eastAsia="宋体" w:hAnsi="宋体" w:cs="宋体"/>
                <w:bCs/>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 xml:space="preserve">结余分配 </w:t>
            </w:r>
          </w:p>
        </w:tc>
        <w:tc>
          <w:tcPr>
            <w:tcW w:w="1326" w:type="dxa"/>
            <w:tcBorders>
              <w:top w:val="single" w:sz="4" w:space="0" w:color="000000"/>
              <w:left w:val="single" w:sz="4" w:space="0" w:color="000000"/>
              <w:bottom w:val="single" w:sz="4" w:space="0" w:color="000000"/>
              <w:right w:val="single" w:sz="4" w:space="0" w:color="000000"/>
            </w:tcBorders>
            <w:vAlign w:val="bottom"/>
          </w:tcPr>
          <w:p w:rsidR="00E508C5" w:rsidRDefault="00E508C5" w:rsidP="006063B5">
            <w:pPr>
              <w:jc w:val="center"/>
              <w:rPr>
                <w:rFonts w:ascii="宋体" w:eastAsia="宋体" w:hAnsi="宋体" w:cs="宋体"/>
                <w:b/>
                <w:color w:val="000000"/>
                <w:sz w:val="21"/>
                <w:szCs w:val="21"/>
              </w:rPr>
            </w:pPr>
          </w:p>
        </w:tc>
      </w:tr>
      <w:tr w:rsidR="00E508C5">
        <w:trPr>
          <w:trHeight w:val="371"/>
        </w:trPr>
        <w:tc>
          <w:tcPr>
            <w:tcW w:w="3388"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年初结转和结余</w:t>
            </w:r>
          </w:p>
        </w:tc>
        <w:tc>
          <w:tcPr>
            <w:tcW w:w="1080" w:type="dxa"/>
            <w:tcBorders>
              <w:top w:val="single" w:sz="4" w:space="0" w:color="000000"/>
              <w:left w:val="single" w:sz="4" w:space="0" w:color="000000"/>
              <w:bottom w:val="single" w:sz="4" w:space="0" w:color="000000"/>
              <w:right w:val="single" w:sz="4" w:space="0" w:color="000000"/>
            </w:tcBorders>
            <w:vAlign w:val="center"/>
          </w:tcPr>
          <w:p w:rsidR="00E508C5" w:rsidRDefault="00E508C5" w:rsidP="006063B5">
            <w:pPr>
              <w:jc w:val="center"/>
              <w:rPr>
                <w:rFonts w:ascii="宋体" w:eastAsia="宋体" w:hAnsi="宋体" w:cs="宋体"/>
                <w:bCs/>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年末结转和结余</w:t>
            </w:r>
          </w:p>
        </w:tc>
        <w:tc>
          <w:tcPr>
            <w:tcW w:w="1326" w:type="dxa"/>
            <w:tcBorders>
              <w:top w:val="single" w:sz="4" w:space="0" w:color="000000"/>
              <w:left w:val="single" w:sz="4" w:space="0" w:color="000000"/>
              <w:bottom w:val="single" w:sz="4" w:space="0" w:color="000000"/>
              <w:right w:val="single" w:sz="4" w:space="0" w:color="000000"/>
            </w:tcBorders>
            <w:vAlign w:val="center"/>
          </w:tcPr>
          <w:p w:rsidR="00E508C5" w:rsidRDefault="00E508C5" w:rsidP="006063B5">
            <w:pPr>
              <w:jc w:val="center"/>
              <w:rPr>
                <w:rFonts w:ascii="宋体" w:eastAsia="宋体" w:hAnsi="宋体" w:cs="宋体"/>
                <w:b/>
                <w:color w:val="000000"/>
                <w:sz w:val="21"/>
                <w:szCs w:val="21"/>
              </w:rPr>
            </w:pPr>
          </w:p>
        </w:tc>
      </w:tr>
      <w:tr w:rsidR="00E508C5">
        <w:trPr>
          <w:trHeight w:val="382"/>
        </w:trPr>
        <w:tc>
          <w:tcPr>
            <w:tcW w:w="3388"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收入总计</w:t>
            </w:r>
          </w:p>
        </w:tc>
        <w:tc>
          <w:tcPr>
            <w:tcW w:w="1080" w:type="dxa"/>
            <w:tcBorders>
              <w:top w:val="single" w:sz="4" w:space="0" w:color="000000"/>
              <w:left w:val="single" w:sz="4" w:space="0" w:color="000000"/>
              <w:bottom w:val="single" w:sz="4" w:space="0" w:color="000000"/>
              <w:right w:val="single" w:sz="4" w:space="0" w:color="000000"/>
            </w:tcBorders>
            <w:vAlign w:val="center"/>
          </w:tcPr>
          <w:p w:rsidR="00E508C5" w:rsidRDefault="001D75FB" w:rsidP="006063B5">
            <w:pPr>
              <w:jc w:val="center"/>
              <w:rPr>
                <w:rFonts w:ascii="宋体" w:eastAsia="宋体" w:hAnsi="宋体" w:cs="宋体"/>
                <w:color w:val="000000"/>
                <w:sz w:val="21"/>
                <w:szCs w:val="21"/>
              </w:rPr>
            </w:pPr>
            <w:r>
              <w:rPr>
                <w:rFonts w:ascii="宋体" w:eastAsia="宋体" w:hAnsi="宋体" w:cs="宋体" w:hint="eastAsia"/>
                <w:color w:val="000000"/>
                <w:sz w:val="21"/>
                <w:szCs w:val="21"/>
              </w:rPr>
              <w:t>146.05</w:t>
            </w:r>
          </w:p>
        </w:tc>
        <w:tc>
          <w:tcPr>
            <w:tcW w:w="3090"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支出总计</w:t>
            </w:r>
          </w:p>
        </w:tc>
        <w:tc>
          <w:tcPr>
            <w:tcW w:w="1326" w:type="dxa"/>
            <w:tcBorders>
              <w:top w:val="single" w:sz="4" w:space="0" w:color="000000"/>
              <w:left w:val="single" w:sz="4" w:space="0" w:color="000000"/>
              <w:bottom w:val="single" w:sz="4" w:space="0" w:color="000000"/>
              <w:right w:val="single" w:sz="4" w:space="0" w:color="000000"/>
            </w:tcBorders>
            <w:vAlign w:val="center"/>
          </w:tcPr>
          <w:p w:rsidR="00E508C5" w:rsidRDefault="001D75FB" w:rsidP="006063B5">
            <w:pPr>
              <w:jc w:val="center"/>
              <w:rPr>
                <w:rFonts w:ascii="宋体" w:eastAsia="宋体" w:hAnsi="宋体" w:cs="宋体"/>
                <w:b/>
                <w:color w:val="000000"/>
                <w:sz w:val="21"/>
                <w:szCs w:val="21"/>
              </w:rPr>
            </w:pPr>
            <w:r>
              <w:rPr>
                <w:rFonts w:ascii="宋体" w:eastAsia="宋体" w:hAnsi="宋体" w:cs="宋体" w:hint="eastAsia"/>
                <w:b/>
                <w:color w:val="000000"/>
                <w:sz w:val="21"/>
                <w:szCs w:val="21"/>
              </w:rPr>
              <w:t>146.05</w:t>
            </w:r>
          </w:p>
        </w:tc>
      </w:tr>
    </w:tbl>
    <w:p w:rsidR="00E508C5" w:rsidRDefault="00F10529">
      <w:pPr>
        <w:widowControl/>
        <w:ind w:left="420" w:hangingChars="200" w:hanging="420"/>
        <w:jc w:val="left"/>
        <w:rPr>
          <w:rFonts w:ascii="宋体" w:eastAsia="宋体" w:hAnsi="宋体" w:cs="宋体"/>
          <w:sz w:val="48"/>
          <w:szCs w:val="48"/>
        </w:rPr>
      </w:pPr>
      <w:r>
        <w:rPr>
          <w:rFonts w:ascii="宋体" w:eastAsia="宋体" w:hAnsi="宋体" w:cs="宋体" w:hint="eastAsia"/>
          <w:color w:val="000000"/>
          <w:kern w:val="0"/>
          <w:sz w:val="21"/>
          <w:szCs w:val="21"/>
        </w:rPr>
        <w:t>注：本表反映部门本年度的总收支和年末结转结余情况。本表金额转换为万元时，因四舍五入可能存在尾差。</w:t>
      </w:r>
    </w:p>
    <w:p w:rsidR="00E508C5" w:rsidRDefault="00E508C5"/>
    <w:p w:rsidR="00E508C5" w:rsidRDefault="00E508C5"/>
    <w:p w:rsidR="00E508C5" w:rsidRDefault="00E508C5"/>
    <w:p w:rsidR="00E508C5" w:rsidRDefault="00E508C5"/>
    <w:p w:rsidR="00E508C5" w:rsidRDefault="00E508C5"/>
    <w:p w:rsidR="00E508C5" w:rsidRDefault="00E508C5"/>
    <w:p w:rsidR="00E508C5" w:rsidRDefault="00F10529">
      <w:pPr>
        <w:jc w:val="center"/>
        <w:rPr>
          <w:rFonts w:ascii="宋体" w:eastAsia="宋体" w:hAnsi="宋体" w:cs="宋体"/>
          <w:b/>
          <w:bCs/>
          <w:szCs w:val="32"/>
        </w:rPr>
      </w:pPr>
      <w:r>
        <w:rPr>
          <w:rFonts w:ascii="宋体" w:eastAsia="宋体" w:hAnsi="宋体" w:cs="宋体" w:hint="eastAsia"/>
          <w:b/>
          <w:bCs/>
          <w:szCs w:val="32"/>
        </w:rPr>
        <w:t>收入决算表</w:t>
      </w:r>
    </w:p>
    <w:p w:rsidR="00E508C5" w:rsidRDefault="00F10529">
      <w:pPr>
        <w:ind w:firstLineChars="3500" w:firstLine="7379"/>
        <w:rPr>
          <w:rFonts w:ascii="宋体" w:eastAsia="宋体" w:hAnsi="宋体" w:cs="宋体"/>
          <w:b/>
          <w:bCs/>
          <w:sz w:val="21"/>
          <w:szCs w:val="21"/>
        </w:rPr>
      </w:pPr>
      <w:r>
        <w:rPr>
          <w:rFonts w:ascii="宋体" w:eastAsia="宋体" w:hAnsi="宋体" w:cs="宋体" w:hint="eastAsia"/>
          <w:b/>
          <w:bCs/>
          <w:sz w:val="21"/>
          <w:szCs w:val="21"/>
        </w:rPr>
        <w:t>公开02表</w:t>
      </w:r>
    </w:p>
    <w:p w:rsidR="00E508C5" w:rsidRDefault="00F10529">
      <w:pPr>
        <w:rPr>
          <w:rFonts w:ascii="宋体" w:eastAsia="宋体" w:hAnsi="宋体" w:cs="宋体"/>
          <w:b/>
          <w:bCs/>
          <w:sz w:val="48"/>
          <w:szCs w:val="48"/>
        </w:rPr>
      </w:pPr>
      <w:r>
        <w:rPr>
          <w:rFonts w:ascii="宋体" w:eastAsia="宋体" w:hAnsi="宋体" w:cs="宋体" w:hint="eastAsia"/>
          <w:b/>
          <w:bCs/>
          <w:sz w:val="21"/>
          <w:szCs w:val="21"/>
        </w:rPr>
        <w:t>编制部门：西安市阎良区社会保险基金管理中心                        金额单位：万元</w:t>
      </w:r>
    </w:p>
    <w:tbl>
      <w:tblPr>
        <w:tblW w:w="8867" w:type="dxa"/>
        <w:tblLayout w:type="fixed"/>
        <w:tblCellMar>
          <w:top w:w="15" w:type="dxa"/>
          <w:left w:w="15" w:type="dxa"/>
          <w:bottom w:w="15" w:type="dxa"/>
          <w:right w:w="15" w:type="dxa"/>
        </w:tblCellMar>
        <w:tblLook w:val="04A0"/>
      </w:tblPr>
      <w:tblGrid>
        <w:gridCol w:w="927"/>
        <w:gridCol w:w="755"/>
        <w:gridCol w:w="855"/>
        <w:gridCol w:w="870"/>
        <w:gridCol w:w="720"/>
        <w:gridCol w:w="720"/>
        <w:gridCol w:w="1470"/>
        <w:gridCol w:w="750"/>
        <w:gridCol w:w="990"/>
        <w:gridCol w:w="810"/>
      </w:tblGrid>
      <w:tr w:rsidR="00E508C5">
        <w:trPr>
          <w:trHeight w:val="439"/>
        </w:trPr>
        <w:tc>
          <w:tcPr>
            <w:tcW w:w="1682" w:type="dxa"/>
            <w:gridSpan w:val="2"/>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项目</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本年收入合计</w:t>
            </w:r>
          </w:p>
        </w:tc>
        <w:tc>
          <w:tcPr>
            <w:tcW w:w="870" w:type="dxa"/>
            <w:vMerge w:val="restart"/>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财政拨款收入</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上级补助收入</w:t>
            </w:r>
          </w:p>
        </w:tc>
        <w:tc>
          <w:tcPr>
            <w:tcW w:w="2190" w:type="dxa"/>
            <w:gridSpan w:val="2"/>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事业收入</w:t>
            </w:r>
          </w:p>
        </w:tc>
        <w:tc>
          <w:tcPr>
            <w:tcW w:w="750" w:type="dxa"/>
            <w:vMerge w:val="restart"/>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经营</w:t>
            </w:r>
          </w:p>
          <w:p w:rsidR="00E508C5" w:rsidRDefault="00F10529">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收入</w:t>
            </w:r>
          </w:p>
        </w:tc>
        <w:tc>
          <w:tcPr>
            <w:tcW w:w="990" w:type="dxa"/>
            <w:vMerge w:val="restart"/>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附属单位上缴收入</w:t>
            </w:r>
          </w:p>
        </w:tc>
        <w:tc>
          <w:tcPr>
            <w:tcW w:w="810" w:type="dxa"/>
            <w:vMerge w:val="restart"/>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其他</w:t>
            </w:r>
          </w:p>
          <w:p w:rsidR="00E508C5" w:rsidRDefault="00F10529">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收入</w:t>
            </w:r>
          </w:p>
        </w:tc>
      </w:tr>
      <w:tr w:rsidR="00E508C5">
        <w:trPr>
          <w:trHeight w:val="1125"/>
        </w:trPr>
        <w:tc>
          <w:tcPr>
            <w:tcW w:w="927" w:type="dxa"/>
            <w:tcBorders>
              <w:top w:val="single" w:sz="4" w:space="0" w:color="000000"/>
              <w:left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功能分类科目编码</w:t>
            </w:r>
          </w:p>
        </w:tc>
        <w:tc>
          <w:tcPr>
            <w:tcW w:w="755" w:type="dxa"/>
            <w:tcBorders>
              <w:top w:val="single" w:sz="4" w:space="0" w:color="000000"/>
              <w:left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科目</w:t>
            </w:r>
          </w:p>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名称</w:t>
            </w:r>
          </w:p>
        </w:tc>
        <w:tc>
          <w:tcPr>
            <w:tcW w:w="855" w:type="dxa"/>
            <w:vMerge/>
            <w:tcBorders>
              <w:top w:val="single" w:sz="4" w:space="0" w:color="000000"/>
              <w:left w:val="single" w:sz="4" w:space="0" w:color="000000"/>
              <w:bottom w:val="single" w:sz="4" w:space="0" w:color="000000"/>
              <w:right w:val="single" w:sz="4" w:space="0" w:color="000000"/>
            </w:tcBorders>
            <w:vAlign w:val="center"/>
          </w:tcPr>
          <w:p w:rsidR="00E508C5" w:rsidRDefault="00E508C5">
            <w:pPr>
              <w:jc w:val="center"/>
              <w:rPr>
                <w:rFonts w:ascii="宋体" w:eastAsia="宋体" w:hAnsi="宋体" w:cs="宋体"/>
                <w:b/>
                <w:color w:val="000000"/>
                <w:sz w:val="21"/>
                <w:szCs w:val="21"/>
              </w:rPr>
            </w:pPr>
          </w:p>
        </w:tc>
        <w:tc>
          <w:tcPr>
            <w:tcW w:w="870" w:type="dxa"/>
            <w:vMerge/>
            <w:tcBorders>
              <w:top w:val="single" w:sz="4" w:space="0" w:color="000000"/>
              <w:left w:val="single" w:sz="4" w:space="0" w:color="000000"/>
              <w:bottom w:val="single" w:sz="4" w:space="0" w:color="000000"/>
              <w:right w:val="single" w:sz="4" w:space="0" w:color="000000"/>
            </w:tcBorders>
            <w:vAlign w:val="center"/>
          </w:tcPr>
          <w:p w:rsidR="00E508C5" w:rsidRDefault="00E508C5">
            <w:pPr>
              <w:jc w:val="center"/>
              <w:rPr>
                <w:rFonts w:ascii="宋体" w:eastAsia="宋体" w:hAnsi="宋体" w:cs="宋体"/>
                <w:b/>
                <w:color w:val="000000"/>
                <w:sz w:val="21"/>
                <w:szCs w:val="21"/>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rsidR="00E508C5" w:rsidRDefault="00E508C5">
            <w:pPr>
              <w:jc w:val="center"/>
              <w:rPr>
                <w:rFonts w:ascii="宋体" w:eastAsia="宋体" w:hAnsi="宋体" w:cs="宋体"/>
                <w:b/>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508C5" w:rsidRDefault="00F10529">
            <w:pPr>
              <w:jc w:val="center"/>
              <w:rPr>
                <w:rFonts w:ascii="宋体" w:eastAsia="宋体" w:hAnsi="宋体" w:cs="宋体"/>
                <w:b/>
                <w:color w:val="000000"/>
                <w:sz w:val="21"/>
                <w:szCs w:val="21"/>
              </w:rPr>
            </w:pPr>
            <w:r>
              <w:rPr>
                <w:rFonts w:ascii="宋体" w:eastAsia="宋体" w:hAnsi="宋体" w:cs="宋体" w:hint="eastAsia"/>
                <w:b/>
                <w:color w:val="000000"/>
                <w:sz w:val="21"/>
                <w:szCs w:val="21"/>
              </w:rPr>
              <w:t>小计</w:t>
            </w:r>
          </w:p>
        </w:tc>
        <w:tc>
          <w:tcPr>
            <w:tcW w:w="1470" w:type="dxa"/>
            <w:tcBorders>
              <w:top w:val="single" w:sz="4" w:space="0" w:color="000000"/>
              <w:left w:val="single" w:sz="4" w:space="0" w:color="000000"/>
              <w:bottom w:val="single" w:sz="4" w:space="0" w:color="000000"/>
              <w:right w:val="single" w:sz="4" w:space="0" w:color="000000"/>
            </w:tcBorders>
            <w:vAlign w:val="center"/>
          </w:tcPr>
          <w:p w:rsidR="00E508C5" w:rsidRDefault="00F10529">
            <w:pPr>
              <w:jc w:val="center"/>
              <w:rPr>
                <w:rFonts w:ascii="宋体" w:eastAsia="宋体" w:hAnsi="宋体" w:cs="宋体"/>
                <w:b/>
                <w:color w:val="000000"/>
                <w:sz w:val="21"/>
                <w:szCs w:val="21"/>
              </w:rPr>
            </w:pPr>
            <w:r>
              <w:rPr>
                <w:rFonts w:ascii="宋体" w:eastAsia="宋体" w:hAnsi="宋体" w:cs="宋体" w:hint="eastAsia"/>
                <w:b/>
                <w:color w:val="000000"/>
                <w:sz w:val="21"/>
                <w:szCs w:val="21"/>
              </w:rPr>
              <w:t>其中：教育</w:t>
            </w:r>
          </w:p>
          <w:p w:rsidR="00E508C5" w:rsidRDefault="00F10529">
            <w:pPr>
              <w:ind w:firstLineChars="400" w:firstLine="843"/>
              <w:rPr>
                <w:rFonts w:ascii="宋体" w:eastAsia="宋体" w:hAnsi="宋体" w:cs="宋体"/>
                <w:b/>
                <w:color w:val="000000"/>
                <w:sz w:val="21"/>
                <w:szCs w:val="21"/>
              </w:rPr>
            </w:pPr>
            <w:r>
              <w:rPr>
                <w:rFonts w:ascii="宋体" w:eastAsia="宋体" w:hAnsi="宋体" w:cs="宋体" w:hint="eastAsia"/>
                <w:b/>
                <w:color w:val="000000"/>
                <w:sz w:val="21"/>
                <w:szCs w:val="21"/>
              </w:rPr>
              <w:t>收费</w:t>
            </w:r>
          </w:p>
        </w:tc>
        <w:tc>
          <w:tcPr>
            <w:tcW w:w="750" w:type="dxa"/>
            <w:vMerge/>
            <w:tcBorders>
              <w:top w:val="single" w:sz="4" w:space="0" w:color="000000"/>
              <w:left w:val="single" w:sz="4" w:space="0" w:color="000000"/>
              <w:bottom w:val="single" w:sz="4" w:space="0" w:color="000000"/>
              <w:right w:val="single" w:sz="4" w:space="0" w:color="000000"/>
            </w:tcBorders>
            <w:vAlign w:val="center"/>
          </w:tcPr>
          <w:p w:rsidR="00E508C5" w:rsidRDefault="00E508C5">
            <w:pPr>
              <w:jc w:val="center"/>
              <w:rPr>
                <w:rFonts w:ascii="宋体" w:eastAsia="宋体" w:hAnsi="宋体" w:cs="宋体"/>
                <w:b/>
                <w:color w:val="000000"/>
                <w:sz w:val="21"/>
                <w:szCs w:val="21"/>
              </w:rPr>
            </w:pPr>
          </w:p>
        </w:tc>
        <w:tc>
          <w:tcPr>
            <w:tcW w:w="990" w:type="dxa"/>
            <w:vMerge/>
            <w:tcBorders>
              <w:top w:val="single" w:sz="4" w:space="0" w:color="000000"/>
              <w:left w:val="single" w:sz="4" w:space="0" w:color="000000"/>
              <w:bottom w:val="single" w:sz="4" w:space="0" w:color="000000"/>
              <w:right w:val="single" w:sz="4" w:space="0" w:color="000000"/>
            </w:tcBorders>
            <w:vAlign w:val="center"/>
          </w:tcPr>
          <w:p w:rsidR="00E508C5" w:rsidRDefault="00E508C5">
            <w:pPr>
              <w:jc w:val="center"/>
              <w:rPr>
                <w:rFonts w:ascii="宋体" w:eastAsia="宋体" w:hAnsi="宋体" w:cs="宋体"/>
                <w:b/>
                <w:color w:val="000000"/>
                <w:sz w:val="21"/>
                <w:szCs w:val="21"/>
              </w:rPr>
            </w:pPr>
          </w:p>
        </w:tc>
        <w:tc>
          <w:tcPr>
            <w:tcW w:w="810" w:type="dxa"/>
            <w:vMerge/>
            <w:tcBorders>
              <w:top w:val="single" w:sz="4" w:space="0" w:color="000000"/>
              <w:left w:val="single" w:sz="4" w:space="0" w:color="000000"/>
              <w:bottom w:val="single" w:sz="4" w:space="0" w:color="000000"/>
              <w:right w:val="single" w:sz="4" w:space="0" w:color="000000"/>
            </w:tcBorders>
            <w:vAlign w:val="center"/>
          </w:tcPr>
          <w:p w:rsidR="00E508C5" w:rsidRDefault="00E508C5">
            <w:pPr>
              <w:jc w:val="center"/>
              <w:rPr>
                <w:rFonts w:ascii="宋体" w:eastAsia="宋体" w:hAnsi="宋体" w:cs="宋体"/>
                <w:b/>
                <w:color w:val="000000"/>
                <w:sz w:val="21"/>
                <w:szCs w:val="21"/>
              </w:rPr>
            </w:pPr>
          </w:p>
        </w:tc>
      </w:tr>
      <w:tr w:rsidR="00E508C5">
        <w:trPr>
          <w:trHeight w:val="439"/>
        </w:trPr>
        <w:tc>
          <w:tcPr>
            <w:tcW w:w="1682" w:type="dxa"/>
            <w:gridSpan w:val="2"/>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color w:val="000000"/>
                <w:sz w:val="21"/>
                <w:szCs w:val="21"/>
              </w:rPr>
            </w:pPr>
            <w:r>
              <w:rPr>
                <w:rFonts w:ascii="宋体" w:eastAsia="宋体" w:hAnsi="宋体" w:cs="宋体" w:hint="eastAsia"/>
                <w:b/>
                <w:bCs/>
                <w:color w:val="000000"/>
                <w:kern w:val="0"/>
                <w:sz w:val="21"/>
                <w:szCs w:val="21"/>
              </w:rPr>
              <w:t>合计</w:t>
            </w:r>
          </w:p>
        </w:tc>
        <w:tc>
          <w:tcPr>
            <w:tcW w:w="855" w:type="dxa"/>
            <w:tcBorders>
              <w:top w:val="single" w:sz="4" w:space="0" w:color="000000"/>
              <w:left w:val="single" w:sz="4" w:space="0" w:color="000000"/>
              <w:bottom w:val="single" w:sz="4" w:space="0" w:color="000000"/>
              <w:right w:val="single" w:sz="4" w:space="0" w:color="000000"/>
            </w:tcBorders>
            <w:vAlign w:val="center"/>
          </w:tcPr>
          <w:p w:rsidR="00E508C5" w:rsidRDefault="001D75FB" w:rsidP="001D75FB">
            <w:pPr>
              <w:jc w:val="center"/>
              <w:rPr>
                <w:rFonts w:ascii="宋体" w:eastAsia="宋体" w:hAnsi="宋体" w:cs="宋体"/>
                <w:color w:val="000000"/>
                <w:sz w:val="21"/>
                <w:szCs w:val="21"/>
              </w:rPr>
            </w:pPr>
            <w:r>
              <w:rPr>
                <w:rFonts w:ascii="宋体" w:eastAsia="宋体" w:hAnsi="宋体" w:cs="宋体" w:hint="eastAsia"/>
                <w:color w:val="000000"/>
                <w:sz w:val="21"/>
                <w:szCs w:val="21"/>
              </w:rPr>
              <w:t>146.05</w:t>
            </w:r>
          </w:p>
        </w:tc>
        <w:tc>
          <w:tcPr>
            <w:tcW w:w="870" w:type="dxa"/>
            <w:tcBorders>
              <w:top w:val="single" w:sz="4" w:space="0" w:color="000000"/>
              <w:left w:val="single" w:sz="4" w:space="0" w:color="000000"/>
              <w:bottom w:val="single" w:sz="4" w:space="0" w:color="000000"/>
              <w:right w:val="single" w:sz="4" w:space="0" w:color="000000"/>
            </w:tcBorders>
            <w:vAlign w:val="center"/>
          </w:tcPr>
          <w:p w:rsidR="00E508C5" w:rsidRDefault="001D75FB" w:rsidP="001D75FB">
            <w:pPr>
              <w:jc w:val="center"/>
              <w:rPr>
                <w:rFonts w:ascii="宋体" w:eastAsia="宋体" w:hAnsi="宋体" w:cs="宋体"/>
                <w:color w:val="000000"/>
                <w:sz w:val="21"/>
                <w:szCs w:val="21"/>
              </w:rPr>
            </w:pPr>
            <w:r>
              <w:rPr>
                <w:rFonts w:ascii="宋体" w:eastAsia="宋体" w:hAnsi="宋体" w:cs="宋体" w:hint="eastAsia"/>
                <w:color w:val="000000"/>
                <w:sz w:val="21"/>
                <w:szCs w:val="21"/>
              </w:rPr>
              <w:t>146.05</w:t>
            </w:r>
          </w:p>
        </w:tc>
        <w:tc>
          <w:tcPr>
            <w:tcW w:w="72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47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1D75FB">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1D75FB" w:rsidRDefault="001D75FB" w:rsidP="0095727B">
            <w:pPr>
              <w:jc w:val="left"/>
              <w:rPr>
                <w:rFonts w:ascii="宋体" w:eastAsia="宋体" w:hAnsi="宋体" w:cs="宋体"/>
                <w:color w:val="000000"/>
                <w:sz w:val="21"/>
                <w:szCs w:val="21"/>
              </w:rPr>
            </w:pPr>
            <w:r>
              <w:rPr>
                <w:rFonts w:ascii="宋体" w:eastAsia="宋体" w:hAnsi="宋体" w:cs="宋体" w:hint="eastAsia"/>
                <w:color w:val="000000"/>
                <w:sz w:val="21"/>
                <w:szCs w:val="21"/>
              </w:rPr>
              <w:t>208</w:t>
            </w:r>
          </w:p>
        </w:tc>
        <w:tc>
          <w:tcPr>
            <w:tcW w:w="755" w:type="dxa"/>
            <w:tcBorders>
              <w:top w:val="single" w:sz="4" w:space="0" w:color="000000"/>
              <w:left w:val="single" w:sz="4" w:space="0" w:color="000000"/>
              <w:bottom w:val="single" w:sz="4" w:space="0" w:color="000000"/>
              <w:right w:val="single" w:sz="4" w:space="0" w:color="000000"/>
            </w:tcBorders>
            <w:vAlign w:val="center"/>
          </w:tcPr>
          <w:p w:rsidR="001D75FB" w:rsidRPr="002F33A4" w:rsidRDefault="001D75FB" w:rsidP="0095727B">
            <w:pPr>
              <w:jc w:val="left"/>
              <w:rPr>
                <w:rFonts w:ascii="宋体" w:eastAsia="宋体" w:hAnsi="宋体" w:cs="宋体"/>
                <w:color w:val="000000"/>
                <w:sz w:val="18"/>
                <w:szCs w:val="18"/>
              </w:rPr>
            </w:pPr>
            <w:r w:rsidRPr="002F33A4">
              <w:rPr>
                <w:rFonts w:ascii="宋体" w:eastAsia="宋体" w:hAnsi="宋体" w:cs="宋体" w:hint="eastAsia"/>
                <w:color w:val="000000"/>
                <w:sz w:val="18"/>
                <w:szCs w:val="18"/>
              </w:rPr>
              <w:t>社会保障和就业支出</w:t>
            </w:r>
          </w:p>
        </w:tc>
        <w:tc>
          <w:tcPr>
            <w:tcW w:w="855" w:type="dxa"/>
            <w:tcBorders>
              <w:top w:val="single" w:sz="4" w:space="0" w:color="000000"/>
              <w:left w:val="single" w:sz="4" w:space="0" w:color="000000"/>
              <w:bottom w:val="single" w:sz="4" w:space="0" w:color="000000"/>
              <w:right w:val="single" w:sz="4" w:space="0" w:color="000000"/>
            </w:tcBorders>
            <w:vAlign w:val="center"/>
          </w:tcPr>
          <w:p w:rsidR="001D75FB" w:rsidRDefault="001D75FB" w:rsidP="001D75FB">
            <w:pPr>
              <w:jc w:val="center"/>
              <w:rPr>
                <w:rFonts w:ascii="宋体" w:eastAsia="宋体" w:hAnsi="宋体" w:cs="宋体"/>
                <w:color w:val="000000"/>
                <w:sz w:val="21"/>
                <w:szCs w:val="21"/>
              </w:rPr>
            </w:pPr>
            <w:r>
              <w:rPr>
                <w:rFonts w:ascii="宋体" w:eastAsia="宋体" w:hAnsi="宋体" w:cs="宋体" w:hint="eastAsia"/>
                <w:color w:val="000000"/>
                <w:sz w:val="21"/>
                <w:szCs w:val="21"/>
              </w:rPr>
              <w:t>143.69</w:t>
            </w:r>
          </w:p>
        </w:tc>
        <w:tc>
          <w:tcPr>
            <w:tcW w:w="870" w:type="dxa"/>
            <w:tcBorders>
              <w:top w:val="single" w:sz="4" w:space="0" w:color="000000"/>
              <w:left w:val="single" w:sz="4" w:space="0" w:color="000000"/>
              <w:bottom w:val="single" w:sz="4" w:space="0" w:color="000000"/>
              <w:right w:val="single" w:sz="4" w:space="0" w:color="000000"/>
            </w:tcBorders>
            <w:vAlign w:val="center"/>
          </w:tcPr>
          <w:p w:rsidR="001D75FB" w:rsidRDefault="001D75FB" w:rsidP="001D75FB">
            <w:pPr>
              <w:jc w:val="center"/>
              <w:rPr>
                <w:rFonts w:ascii="宋体" w:eastAsia="宋体" w:hAnsi="宋体" w:cs="宋体"/>
                <w:color w:val="000000"/>
                <w:sz w:val="21"/>
                <w:szCs w:val="21"/>
              </w:rPr>
            </w:pPr>
            <w:r>
              <w:rPr>
                <w:rFonts w:ascii="宋体" w:eastAsia="宋体" w:hAnsi="宋体" w:cs="宋体" w:hint="eastAsia"/>
                <w:color w:val="000000"/>
                <w:sz w:val="21"/>
                <w:szCs w:val="21"/>
              </w:rPr>
              <w:t>143.69</w:t>
            </w:r>
          </w:p>
        </w:tc>
        <w:tc>
          <w:tcPr>
            <w:tcW w:w="72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147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r>
      <w:tr w:rsidR="001D75FB">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1D75FB" w:rsidRDefault="001D75FB" w:rsidP="0095727B">
            <w:pPr>
              <w:jc w:val="left"/>
              <w:rPr>
                <w:rFonts w:ascii="宋体" w:eastAsia="宋体" w:hAnsi="宋体" w:cs="宋体"/>
                <w:color w:val="000000"/>
                <w:sz w:val="21"/>
                <w:szCs w:val="21"/>
              </w:rPr>
            </w:pPr>
            <w:r>
              <w:rPr>
                <w:rFonts w:ascii="宋体" w:eastAsia="宋体" w:hAnsi="宋体" w:cs="宋体" w:hint="eastAsia"/>
                <w:color w:val="000000"/>
                <w:sz w:val="21"/>
                <w:szCs w:val="21"/>
              </w:rPr>
              <w:t>20801</w:t>
            </w:r>
          </w:p>
        </w:tc>
        <w:tc>
          <w:tcPr>
            <w:tcW w:w="755" w:type="dxa"/>
            <w:tcBorders>
              <w:top w:val="single" w:sz="4" w:space="0" w:color="000000"/>
              <w:left w:val="single" w:sz="4" w:space="0" w:color="000000"/>
              <w:bottom w:val="single" w:sz="4" w:space="0" w:color="000000"/>
              <w:right w:val="single" w:sz="4" w:space="0" w:color="000000"/>
            </w:tcBorders>
            <w:vAlign w:val="center"/>
          </w:tcPr>
          <w:p w:rsidR="001D75FB" w:rsidRPr="002F33A4" w:rsidRDefault="001D75FB" w:rsidP="0095727B">
            <w:pPr>
              <w:jc w:val="left"/>
              <w:rPr>
                <w:rFonts w:ascii="宋体" w:eastAsia="宋体" w:hAnsi="宋体" w:cs="宋体"/>
                <w:color w:val="000000"/>
                <w:sz w:val="18"/>
                <w:szCs w:val="18"/>
              </w:rPr>
            </w:pPr>
            <w:r w:rsidRPr="002F33A4">
              <w:rPr>
                <w:rFonts w:ascii="宋体" w:eastAsia="宋体" w:hAnsi="宋体" w:cs="宋体" w:hint="eastAsia"/>
                <w:color w:val="000000"/>
                <w:sz w:val="18"/>
                <w:szCs w:val="18"/>
              </w:rPr>
              <w:t>人力资源和社会保障管理事务</w:t>
            </w:r>
          </w:p>
        </w:tc>
        <w:tc>
          <w:tcPr>
            <w:tcW w:w="855" w:type="dxa"/>
            <w:tcBorders>
              <w:top w:val="single" w:sz="4" w:space="0" w:color="000000"/>
              <w:left w:val="single" w:sz="4" w:space="0" w:color="000000"/>
              <w:bottom w:val="single" w:sz="4" w:space="0" w:color="000000"/>
              <w:right w:val="single" w:sz="4" w:space="0" w:color="000000"/>
            </w:tcBorders>
            <w:vAlign w:val="center"/>
          </w:tcPr>
          <w:p w:rsidR="001D75FB" w:rsidRDefault="001D75FB" w:rsidP="001D75FB">
            <w:pPr>
              <w:jc w:val="center"/>
              <w:rPr>
                <w:rFonts w:ascii="宋体" w:eastAsia="宋体" w:hAnsi="宋体" w:cs="宋体"/>
                <w:color w:val="000000"/>
                <w:sz w:val="21"/>
                <w:szCs w:val="21"/>
              </w:rPr>
            </w:pPr>
            <w:r>
              <w:rPr>
                <w:rFonts w:ascii="宋体" w:eastAsia="宋体" w:hAnsi="宋体" w:cs="宋体" w:hint="eastAsia"/>
                <w:color w:val="000000"/>
                <w:sz w:val="21"/>
                <w:szCs w:val="21"/>
              </w:rPr>
              <w:t>134.29</w:t>
            </w:r>
          </w:p>
        </w:tc>
        <w:tc>
          <w:tcPr>
            <w:tcW w:w="870" w:type="dxa"/>
            <w:tcBorders>
              <w:top w:val="single" w:sz="4" w:space="0" w:color="000000"/>
              <w:left w:val="single" w:sz="4" w:space="0" w:color="000000"/>
              <w:bottom w:val="single" w:sz="4" w:space="0" w:color="000000"/>
              <w:right w:val="single" w:sz="4" w:space="0" w:color="000000"/>
            </w:tcBorders>
            <w:vAlign w:val="center"/>
          </w:tcPr>
          <w:p w:rsidR="001D75FB" w:rsidRDefault="001D75FB" w:rsidP="001D75FB">
            <w:pPr>
              <w:jc w:val="center"/>
              <w:rPr>
                <w:rFonts w:ascii="宋体" w:eastAsia="宋体" w:hAnsi="宋体" w:cs="宋体"/>
                <w:color w:val="000000"/>
                <w:sz w:val="21"/>
                <w:szCs w:val="21"/>
              </w:rPr>
            </w:pPr>
            <w:r>
              <w:rPr>
                <w:rFonts w:ascii="宋体" w:eastAsia="宋体" w:hAnsi="宋体" w:cs="宋体" w:hint="eastAsia"/>
                <w:color w:val="000000"/>
                <w:sz w:val="21"/>
                <w:szCs w:val="21"/>
              </w:rPr>
              <w:t>134.29</w:t>
            </w:r>
          </w:p>
        </w:tc>
        <w:tc>
          <w:tcPr>
            <w:tcW w:w="72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147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r>
      <w:tr w:rsidR="001D75FB">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1D75FB" w:rsidRDefault="001D75FB" w:rsidP="0095727B">
            <w:pPr>
              <w:jc w:val="left"/>
              <w:rPr>
                <w:rFonts w:ascii="宋体" w:eastAsia="宋体" w:hAnsi="宋体" w:cs="宋体"/>
                <w:color w:val="000000"/>
                <w:sz w:val="21"/>
                <w:szCs w:val="21"/>
              </w:rPr>
            </w:pPr>
            <w:r>
              <w:rPr>
                <w:rFonts w:ascii="宋体" w:eastAsia="宋体" w:hAnsi="宋体" w:cs="宋体" w:hint="eastAsia"/>
                <w:color w:val="000000"/>
                <w:sz w:val="21"/>
                <w:szCs w:val="21"/>
              </w:rPr>
              <w:t>2080101</w:t>
            </w:r>
          </w:p>
        </w:tc>
        <w:tc>
          <w:tcPr>
            <w:tcW w:w="755" w:type="dxa"/>
            <w:tcBorders>
              <w:top w:val="single" w:sz="4" w:space="0" w:color="000000"/>
              <w:left w:val="single" w:sz="4" w:space="0" w:color="000000"/>
              <w:bottom w:val="single" w:sz="4" w:space="0" w:color="000000"/>
              <w:right w:val="single" w:sz="4" w:space="0" w:color="000000"/>
            </w:tcBorders>
            <w:vAlign w:val="center"/>
          </w:tcPr>
          <w:p w:rsidR="001D75FB" w:rsidRPr="002F33A4" w:rsidRDefault="001D75FB" w:rsidP="0095727B">
            <w:pPr>
              <w:jc w:val="left"/>
              <w:rPr>
                <w:rFonts w:ascii="宋体" w:eastAsia="宋体" w:hAnsi="宋体" w:cs="宋体"/>
                <w:color w:val="000000"/>
                <w:sz w:val="18"/>
                <w:szCs w:val="18"/>
              </w:rPr>
            </w:pPr>
            <w:r>
              <w:rPr>
                <w:rFonts w:ascii="宋体" w:eastAsia="宋体" w:hAnsi="宋体" w:cs="宋体" w:hint="eastAsia"/>
                <w:color w:val="000000"/>
                <w:sz w:val="18"/>
                <w:szCs w:val="18"/>
              </w:rPr>
              <w:t>行政运行</w:t>
            </w:r>
          </w:p>
        </w:tc>
        <w:tc>
          <w:tcPr>
            <w:tcW w:w="855" w:type="dxa"/>
            <w:tcBorders>
              <w:top w:val="single" w:sz="4" w:space="0" w:color="000000"/>
              <w:left w:val="single" w:sz="4" w:space="0" w:color="000000"/>
              <w:bottom w:val="single" w:sz="4" w:space="0" w:color="000000"/>
              <w:right w:val="single" w:sz="4" w:space="0" w:color="000000"/>
            </w:tcBorders>
            <w:vAlign w:val="center"/>
          </w:tcPr>
          <w:p w:rsidR="001D75FB" w:rsidRDefault="001D75FB" w:rsidP="001D75FB">
            <w:pPr>
              <w:jc w:val="center"/>
              <w:rPr>
                <w:rFonts w:ascii="宋体" w:eastAsia="宋体" w:hAnsi="宋体" w:cs="宋体"/>
                <w:color w:val="000000"/>
                <w:sz w:val="21"/>
                <w:szCs w:val="21"/>
              </w:rPr>
            </w:pPr>
            <w:r>
              <w:rPr>
                <w:rFonts w:ascii="宋体" w:eastAsia="宋体" w:hAnsi="宋体" w:cs="宋体" w:hint="eastAsia"/>
                <w:color w:val="000000"/>
                <w:sz w:val="21"/>
                <w:szCs w:val="21"/>
              </w:rPr>
              <w:t>26.67</w:t>
            </w:r>
          </w:p>
        </w:tc>
        <w:tc>
          <w:tcPr>
            <w:tcW w:w="870" w:type="dxa"/>
            <w:tcBorders>
              <w:top w:val="single" w:sz="4" w:space="0" w:color="000000"/>
              <w:left w:val="single" w:sz="4" w:space="0" w:color="000000"/>
              <w:bottom w:val="single" w:sz="4" w:space="0" w:color="000000"/>
              <w:right w:val="single" w:sz="4" w:space="0" w:color="000000"/>
            </w:tcBorders>
            <w:vAlign w:val="center"/>
          </w:tcPr>
          <w:p w:rsidR="001D75FB" w:rsidRDefault="001D75FB" w:rsidP="001D75FB">
            <w:pPr>
              <w:jc w:val="center"/>
              <w:rPr>
                <w:rFonts w:ascii="宋体" w:eastAsia="宋体" w:hAnsi="宋体" w:cs="宋体"/>
                <w:color w:val="000000"/>
                <w:sz w:val="21"/>
                <w:szCs w:val="21"/>
              </w:rPr>
            </w:pPr>
            <w:r>
              <w:rPr>
                <w:rFonts w:ascii="宋体" w:eastAsia="宋体" w:hAnsi="宋体" w:cs="宋体" w:hint="eastAsia"/>
                <w:color w:val="000000"/>
                <w:sz w:val="21"/>
                <w:szCs w:val="21"/>
              </w:rPr>
              <w:t>26.67</w:t>
            </w:r>
          </w:p>
        </w:tc>
        <w:tc>
          <w:tcPr>
            <w:tcW w:w="72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147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r>
      <w:tr w:rsidR="001D75FB">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1D75FB" w:rsidRDefault="001D75FB" w:rsidP="0095727B">
            <w:pPr>
              <w:jc w:val="left"/>
              <w:rPr>
                <w:rFonts w:ascii="宋体" w:eastAsia="宋体" w:hAnsi="宋体" w:cs="宋体"/>
                <w:color w:val="000000"/>
                <w:sz w:val="21"/>
                <w:szCs w:val="21"/>
              </w:rPr>
            </w:pPr>
            <w:r>
              <w:rPr>
                <w:rFonts w:ascii="宋体" w:eastAsia="宋体" w:hAnsi="宋体" w:cs="宋体" w:hint="eastAsia"/>
                <w:color w:val="000000"/>
                <w:sz w:val="21"/>
                <w:szCs w:val="21"/>
              </w:rPr>
              <w:t>2080109</w:t>
            </w:r>
          </w:p>
        </w:tc>
        <w:tc>
          <w:tcPr>
            <w:tcW w:w="755" w:type="dxa"/>
            <w:tcBorders>
              <w:top w:val="single" w:sz="4" w:space="0" w:color="000000"/>
              <w:left w:val="single" w:sz="4" w:space="0" w:color="000000"/>
              <w:bottom w:val="single" w:sz="4" w:space="0" w:color="000000"/>
              <w:right w:val="single" w:sz="4" w:space="0" w:color="000000"/>
            </w:tcBorders>
            <w:vAlign w:val="center"/>
          </w:tcPr>
          <w:p w:rsidR="001D75FB" w:rsidRPr="002F33A4" w:rsidRDefault="001D75FB" w:rsidP="0095727B">
            <w:pPr>
              <w:jc w:val="left"/>
              <w:rPr>
                <w:rFonts w:ascii="宋体" w:eastAsia="宋体" w:hAnsi="宋体" w:cs="宋体"/>
                <w:color w:val="000000"/>
                <w:sz w:val="18"/>
                <w:szCs w:val="18"/>
              </w:rPr>
            </w:pPr>
            <w:r w:rsidRPr="002F33A4">
              <w:rPr>
                <w:rFonts w:ascii="宋体" w:eastAsia="宋体" w:hAnsi="宋体" w:cs="宋体" w:hint="eastAsia"/>
                <w:color w:val="000000"/>
                <w:sz w:val="18"/>
                <w:szCs w:val="18"/>
              </w:rPr>
              <w:t>社会保险经办机构</w:t>
            </w:r>
          </w:p>
        </w:tc>
        <w:tc>
          <w:tcPr>
            <w:tcW w:w="855" w:type="dxa"/>
            <w:tcBorders>
              <w:top w:val="single" w:sz="4" w:space="0" w:color="000000"/>
              <w:left w:val="single" w:sz="4" w:space="0" w:color="000000"/>
              <w:bottom w:val="single" w:sz="4" w:space="0" w:color="000000"/>
              <w:right w:val="single" w:sz="4" w:space="0" w:color="000000"/>
            </w:tcBorders>
            <w:vAlign w:val="center"/>
          </w:tcPr>
          <w:p w:rsidR="001D75FB" w:rsidRDefault="001D75FB" w:rsidP="001D75FB">
            <w:pPr>
              <w:jc w:val="center"/>
              <w:rPr>
                <w:rFonts w:ascii="宋体" w:eastAsia="宋体" w:hAnsi="宋体" w:cs="宋体"/>
                <w:color w:val="000000"/>
                <w:sz w:val="21"/>
                <w:szCs w:val="21"/>
              </w:rPr>
            </w:pPr>
            <w:r>
              <w:rPr>
                <w:rFonts w:ascii="宋体" w:eastAsia="宋体" w:hAnsi="宋体" w:cs="宋体" w:hint="eastAsia"/>
                <w:color w:val="000000"/>
                <w:sz w:val="21"/>
                <w:szCs w:val="21"/>
              </w:rPr>
              <w:t>107.62</w:t>
            </w:r>
          </w:p>
        </w:tc>
        <w:tc>
          <w:tcPr>
            <w:tcW w:w="870" w:type="dxa"/>
            <w:tcBorders>
              <w:top w:val="single" w:sz="4" w:space="0" w:color="000000"/>
              <w:left w:val="single" w:sz="4" w:space="0" w:color="000000"/>
              <w:bottom w:val="single" w:sz="4" w:space="0" w:color="000000"/>
              <w:right w:val="single" w:sz="4" w:space="0" w:color="000000"/>
            </w:tcBorders>
            <w:vAlign w:val="center"/>
          </w:tcPr>
          <w:p w:rsidR="001D75FB" w:rsidRDefault="001D75FB" w:rsidP="001D75FB">
            <w:pPr>
              <w:jc w:val="center"/>
              <w:rPr>
                <w:rFonts w:ascii="宋体" w:eastAsia="宋体" w:hAnsi="宋体" w:cs="宋体"/>
                <w:color w:val="000000"/>
                <w:sz w:val="21"/>
                <w:szCs w:val="21"/>
              </w:rPr>
            </w:pPr>
            <w:r>
              <w:rPr>
                <w:rFonts w:ascii="宋体" w:eastAsia="宋体" w:hAnsi="宋体" w:cs="宋体" w:hint="eastAsia"/>
                <w:color w:val="000000"/>
                <w:sz w:val="21"/>
                <w:szCs w:val="21"/>
              </w:rPr>
              <w:t>107.62</w:t>
            </w:r>
          </w:p>
        </w:tc>
        <w:tc>
          <w:tcPr>
            <w:tcW w:w="72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147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r>
      <w:tr w:rsidR="001D75FB">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1D75FB" w:rsidRDefault="001D75FB" w:rsidP="0095727B">
            <w:pPr>
              <w:jc w:val="left"/>
              <w:rPr>
                <w:rFonts w:ascii="宋体" w:eastAsia="宋体" w:hAnsi="宋体" w:cs="宋体"/>
                <w:color w:val="000000"/>
                <w:sz w:val="21"/>
                <w:szCs w:val="21"/>
              </w:rPr>
            </w:pPr>
            <w:r>
              <w:rPr>
                <w:rFonts w:ascii="宋体" w:eastAsia="宋体" w:hAnsi="宋体" w:cs="宋体" w:hint="eastAsia"/>
                <w:color w:val="000000"/>
                <w:sz w:val="21"/>
                <w:szCs w:val="21"/>
              </w:rPr>
              <w:t>20805</w:t>
            </w:r>
          </w:p>
        </w:tc>
        <w:tc>
          <w:tcPr>
            <w:tcW w:w="755" w:type="dxa"/>
            <w:tcBorders>
              <w:top w:val="single" w:sz="4" w:space="0" w:color="000000"/>
              <w:left w:val="single" w:sz="4" w:space="0" w:color="000000"/>
              <w:bottom w:val="single" w:sz="4" w:space="0" w:color="000000"/>
              <w:right w:val="single" w:sz="4" w:space="0" w:color="000000"/>
            </w:tcBorders>
            <w:vAlign w:val="center"/>
          </w:tcPr>
          <w:p w:rsidR="001D75FB" w:rsidRPr="002F33A4" w:rsidRDefault="001D75FB" w:rsidP="0095727B">
            <w:pPr>
              <w:jc w:val="left"/>
              <w:rPr>
                <w:rFonts w:ascii="宋体" w:eastAsia="宋体" w:hAnsi="宋体" w:cs="宋体"/>
                <w:color w:val="000000"/>
                <w:sz w:val="18"/>
                <w:szCs w:val="18"/>
              </w:rPr>
            </w:pPr>
            <w:r>
              <w:rPr>
                <w:rFonts w:ascii="宋体" w:eastAsia="宋体" w:hAnsi="宋体" w:cs="宋体" w:hint="eastAsia"/>
                <w:color w:val="000000"/>
                <w:sz w:val="18"/>
                <w:szCs w:val="18"/>
              </w:rPr>
              <w:t>行政事业单位养老支出</w:t>
            </w:r>
          </w:p>
        </w:tc>
        <w:tc>
          <w:tcPr>
            <w:tcW w:w="855" w:type="dxa"/>
            <w:tcBorders>
              <w:top w:val="single" w:sz="4" w:space="0" w:color="000000"/>
              <w:left w:val="single" w:sz="4" w:space="0" w:color="000000"/>
              <w:bottom w:val="single" w:sz="4" w:space="0" w:color="000000"/>
              <w:right w:val="single" w:sz="4" w:space="0" w:color="000000"/>
            </w:tcBorders>
            <w:vAlign w:val="center"/>
          </w:tcPr>
          <w:p w:rsidR="001D75FB" w:rsidRDefault="001D75FB" w:rsidP="001D75FB">
            <w:pPr>
              <w:jc w:val="center"/>
              <w:rPr>
                <w:rFonts w:ascii="宋体" w:eastAsia="宋体" w:hAnsi="宋体" w:cs="宋体"/>
                <w:color w:val="000000"/>
                <w:sz w:val="21"/>
                <w:szCs w:val="21"/>
              </w:rPr>
            </w:pPr>
            <w:r>
              <w:rPr>
                <w:rFonts w:ascii="宋体" w:eastAsia="宋体" w:hAnsi="宋体" w:cs="宋体" w:hint="eastAsia"/>
                <w:color w:val="000000"/>
                <w:sz w:val="21"/>
                <w:szCs w:val="21"/>
              </w:rPr>
              <w:t>9.40</w:t>
            </w:r>
          </w:p>
        </w:tc>
        <w:tc>
          <w:tcPr>
            <w:tcW w:w="870" w:type="dxa"/>
            <w:tcBorders>
              <w:top w:val="single" w:sz="4" w:space="0" w:color="000000"/>
              <w:left w:val="single" w:sz="4" w:space="0" w:color="000000"/>
              <w:bottom w:val="single" w:sz="4" w:space="0" w:color="000000"/>
              <w:right w:val="single" w:sz="4" w:space="0" w:color="000000"/>
            </w:tcBorders>
            <w:vAlign w:val="center"/>
          </w:tcPr>
          <w:p w:rsidR="001D75FB" w:rsidRDefault="001D75FB" w:rsidP="001D75FB">
            <w:pPr>
              <w:jc w:val="center"/>
              <w:rPr>
                <w:rFonts w:ascii="宋体" w:eastAsia="宋体" w:hAnsi="宋体" w:cs="宋体"/>
                <w:color w:val="000000"/>
                <w:sz w:val="21"/>
                <w:szCs w:val="21"/>
              </w:rPr>
            </w:pPr>
            <w:r>
              <w:rPr>
                <w:rFonts w:ascii="宋体" w:eastAsia="宋体" w:hAnsi="宋体" w:cs="宋体" w:hint="eastAsia"/>
                <w:color w:val="000000"/>
                <w:sz w:val="21"/>
                <w:szCs w:val="21"/>
              </w:rPr>
              <w:t>9.40</w:t>
            </w:r>
          </w:p>
        </w:tc>
        <w:tc>
          <w:tcPr>
            <w:tcW w:w="72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147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r>
      <w:tr w:rsidR="001D75FB">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1D75FB" w:rsidRDefault="001D75FB" w:rsidP="0095727B">
            <w:pPr>
              <w:jc w:val="left"/>
              <w:rPr>
                <w:rFonts w:ascii="宋体" w:eastAsia="宋体" w:hAnsi="宋体" w:cs="宋体"/>
                <w:color w:val="000000"/>
                <w:sz w:val="21"/>
                <w:szCs w:val="21"/>
              </w:rPr>
            </w:pPr>
            <w:r>
              <w:rPr>
                <w:rFonts w:ascii="宋体" w:eastAsia="宋体" w:hAnsi="宋体" w:cs="宋体" w:hint="eastAsia"/>
                <w:color w:val="000000"/>
                <w:sz w:val="21"/>
                <w:szCs w:val="21"/>
              </w:rPr>
              <w:t>2080505</w:t>
            </w:r>
          </w:p>
        </w:tc>
        <w:tc>
          <w:tcPr>
            <w:tcW w:w="755" w:type="dxa"/>
            <w:tcBorders>
              <w:top w:val="single" w:sz="4" w:space="0" w:color="000000"/>
              <w:left w:val="single" w:sz="4" w:space="0" w:color="000000"/>
              <w:bottom w:val="single" w:sz="4" w:space="0" w:color="000000"/>
              <w:right w:val="single" w:sz="4" w:space="0" w:color="000000"/>
            </w:tcBorders>
            <w:vAlign w:val="center"/>
          </w:tcPr>
          <w:p w:rsidR="001D75FB" w:rsidRPr="002F33A4" w:rsidRDefault="001D75FB" w:rsidP="0095727B">
            <w:pPr>
              <w:jc w:val="left"/>
              <w:rPr>
                <w:rFonts w:ascii="宋体" w:eastAsia="宋体" w:hAnsi="宋体" w:cs="宋体"/>
                <w:color w:val="000000"/>
                <w:sz w:val="18"/>
                <w:szCs w:val="18"/>
              </w:rPr>
            </w:pPr>
            <w:r w:rsidRPr="002F33A4">
              <w:rPr>
                <w:rFonts w:ascii="宋体" w:eastAsia="宋体" w:hAnsi="宋体" w:cs="宋体" w:hint="eastAsia"/>
                <w:color w:val="000000"/>
                <w:sz w:val="18"/>
                <w:szCs w:val="18"/>
              </w:rPr>
              <w:t>机关事业单位基本养老保险缴费支出</w:t>
            </w:r>
          </w:p>
        </w:tc>
        <w:tc>
          <w:tcPr>
            <w:tcW w:w="855" w:type="dxa"/>
            <w:tcBorders>
              <w:top w:val="single" w:sz="4" w:space="0" w:color="000000"/>
              <w:left w:val="single" w:sz="4" w:space="0" w:color="000000"/>
              <w:bottom w:val="single" w:sz="4" w:space="0" w:color="000000"/>
              <w:right w:val="single" w:sz="4" w:space="0" w:color="000000"/>
            </w:tcBorders>
            <w:vAlign w:val="center"/>
          </w:tcPr>
          <w:p w:rsidR="001D75FB" w:rsidRDefault="001D75FB" w:rsidP="001D75FB">
            <w:pPr>
              <w:jc w:val="center"/>
              <w:rPr>
                <w:rFonts w:ascii="宋体" w:eastAsia="宋体" w:hAnsi="宋体" w:cs="宋体"/>
                <w:color w:val="000000"/>
                <w:sz w:val="21"/>
                <w:szCs w:val="21"/>
              </w:rPr>
            </w:pPr>
            <w:r>
              <w:rPr>
                <w:rFonts w:ascii="宋体" w:eastAsia="宋体" w:hAnsi="宋体" w:cs="宋体" w:hint="eastAsia"/>
                <w:color w:val="000000"/>
                <w:sz w:val="21"/>
                <w:szCs w:val="21"/>
              </w:rPr>
              <w:t>9.40</w:t>
            </w:r>
          </w:p>
        </w:tc>
        <w:tc>
          <w:tcPr>
            <w:tcW w:w="870" w:type="dxa"/>
            <w:tcBorders>
              <w:top w:val="single" w:sz="4" w:space="0" w:color="000000"/>
              <w:left w:val="single" w:sz="4" w:space="0" w:color="000000"/>
              <w:bottom w:val="single" w:sz="4" w:space="0" w:color="000000"/>
              <w:right w:val="single" w:sz="4" w:space="0" w:color="000000"/>
            </w:tcBorders>
            <w:vAlign w:val="center"/>
          </w:tcPr>
          <w:p w:rsidR="001D75FB" w:rsidRDefault="001D75FB" w:rsidP="001D75FB">
            <w:pPr>
              <w:jc w:val="center"/>
              <w:rPr>
                <w:rFonts w:ascii="宋体" w:eastAsia="宋体" w:hAnsi="宋体" w:cs="宋体"/>
                <w:color w:val="000000"/>
                <w:sz w:val="21"/>
                <w:szCs w:val="21"/>
              </w:rPr>
            </w:pPr>
            <w:r>
              <w:rPr>
                <w:rFonts w:ascii="宋体" w:eastAsia="宋体" w:hAnsi="宋体" w:cs="宋体" w:hint="eastAsia"/>
                <w:color w:val="000000"/>
                <w:sz w:val="21"/>
                <w:szCs w:val="21"/>
              </w:rPr>
              <w:t>9.40</w:t>
            </w:r>
          </w:p>
        </w:tc>
        <w:tc>
          <w:tcPr>
            <w:tcW w:w="72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147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r>
      <w:tr w:rsidR="001D75FB">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1D75FB" w:rsidRDefault="001D75FB" w:rsidP="0095727B">
            <w:pPr>
              <w:jc w:val="left"/>
              <w:rPr>
                <w:rFonts w:ascii="宋体" w:eastAsia="宋体" w:hAnsi="宋体" w:cs="宋体"/>
                <w:color w:val="000000"/>
                <w:sz w:val="21"/>
                <w:szCs w:val="21"/>
              </w:rPr>
            </w:pPr>
            <w:r>
              <w:rPr>
                <w:rFonts w:ascii="宋体" w:eastAsia="宋体" w:hAnsi="宋体" w:cs="宋体" w:hint="eastAsia"/>
                <w:color w:val="000000"/>
                <w:sz w:val="21"/>
                <w:szCs w:val="21"/>
              </w:rPr>
              <w:t>210</w:t>
            </w:r>
          </w:p>
        </w:tc>
        <w:tc>
          <w:tcPr>
            <w:tcW w:w="755" w:type="dxa"/>
            <w:tcBorders>
              <w:top w:val="single" w:sz="4" w:space="0" w:color="000000"/>
              <w:left w:val="single" w:sz="4" w:space="0" w:color="000000"/>
              <w:bottom w:val="single" w:sz="4" w:space="0" w:color="000000"/>
              <w:right w:val="single" w:sz="4" w:space="0" w:color="000000"/>
            </w:tcBorders>
            <w:vAlign w:val="center"/>
          </w:tcPr>
          <w:p w:rsidR="001D75FB" w:rsidRPr="002F33A4" w:rsidRDefault="001D75FB" w:rsidP="0095727B">
            <w:pPr>
              <w:jc w:val="left"/>
              <w:rPr>
                <w:rFonts w:ascii="宋体" w:eastAsia="宋体" w:hAnsi="宋体" w:cs="宋体"/>
                <w:color w:val="000000"/>
                <w:sz w:val="18"/>
                <w:szCs w:val="18"/>
              </w:rPr>
            </w:pPr>
            <w:r w:rsidRPr="002F33A4">
              <w:rPr>
                <w:rFonts w:ascii="宋体" w:eastAsia="宋体" w:hAnsi="宋体" w:cs="宋体" w:hint="eastAsia"/>
                <w:color w:val="000000"/>
                <w:sz w:val="18"/>
                <w:szCs w:val="18"/>
              </w:rPr>
              <w:t>卫生健康支出</w:t>
            </w:r>
          </w:p>
        </w:tc>
        <w:tc>
          <w:tcPr>
            <w:tcW w:w="855" w:type="dxa"/>
            <w:tcBorders>
              <w:top w:val="single" w:sz="4" w:space="0" w:color="000000"/>
              <w:left w:val="single" w:sz="4" w:space="0" w:color="000000"/>
              <w:bottom w:val="single" w:sz="4" w:space="0" w:color="000000"/>
              <w:right w:val="single" w:sz="4" w:space="0" w:color="000000"/>
            </w:tcBorders>
            <w:vAlign w:val="center"/>
          </w:tcPr>
          <w:p w:rsidR="001D75FB" w:rsidRDefault="001D75FB" w:rsidP="001D75FB">
            <w:pPr>
              <w:jc w:val="center"/>
              <w:rPr>
                <w:rFonts w:ascii="宋体" w:eastAsia="宋体" w:hAnsi="宋体" w:cs="宋体"/>
                <w:color w:val="000000"/>
                <w:sz w:val="21"/>
                <w:szCs w:val="21"/>
              </w:rPr>
            </w:pPr>
            <w:r>
              <w:rPr>
                <w:rFonts w:ascii="宋体" w:eastAsia="宋体" w:hAnsi="宋体" w:cs="宋体" w:hint="eastAsia"/>
                <w:color w:val="000000"/>
                <w:sz w:val="21"/>
                <w:szCs w:val="21"/>
              </w:rPr>
              <w:t>2.37</w:t>
            </w:r>
          </w:p>
        </w:tc>
        <w:tc>
          <w:tcPr>
            <w:tcW w:w="870" w:type="dxa"/>
            <w:tcBorders>
              <w:top w:val="single" w:sz="4" w:space="0" w:color="000000"/>
              <w:left w:val="single" w:sz="4" w:space="0" w:color="000000"/>
              <w:bottom w:val="single" w:sz="4" w:space="0" w:color="000000"/>
              <w:right w:val="single" w:sz="4" w:space="0" w:color="000000"/>
            </w:tcBorders>
            <w:vAlign w:val="center"/>
          </w:tcPr>
          <w:p w:rsidR="001D75FB" w:rsidRDefault="001D75FB" w:rsidP="001D75FB">
            <w:pPr>
              <w:jc w:val="center"/>
              <w:rPr>
                <w:rFonts w:ascii="宋体" w:eastAsia="宋体" w:hAnsi="宋体" w:cs="宋体"/>
                <w:color w:val="000000"/>
                <w:sz w:val="21"/>
                <w:szCs w:val="21"/>
              </w:rPr>
            </w:pPr>
            <w:r>
              <w:rPr>
                <w:rFonts w:ascii="宋体" w:eastAsia="宋体" w:hAnsi="宋体" w:cs="宋体" w:hint="eastAsia"/>
                <w:color w:val="000000"/>
                <w:sz w:val="21"/>
                <w:szCs w:val="21"/>
              </w:rPr>
              <w:t>2.37</w:t>
            </w:r>
          </w:p>
        </w:tc>
        <w:tc>
          <w:tcPr>
            <w:tcW w:w="72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147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r>
      <w:tr w:rsidR="001D75FB">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1D75FB" w:rsidRDefault="001D75FB" w:rsidP="0095727B">
            <w:pPr>
              <w:jc w:val="left"/>
              <w:rPr>
                <w:rFonts w:ascii="宋体" w:eastAsia="宋体" w:hAnsi="宋体" w:cs="宋体"/>
                <w:color w:val="000000"/>
                <w:sz w:val="21"/>
                <w:szCs w:val="21"/>
              </w:rPr>
            </w:pPr>
            <w:r>
              <w:rPr>
                <w:rFonts w:ascii="宋体" w:eastAsia="宋体" w:hAnsi="宋体" w:cs="宋体" w:hint="eastAsia"/>
                <w:color w:val="000000"/>
                <w:sz w:val="21"/>
                <w:szCs w:val="21"/>
              </w:rPr>
              <w:t>21011</w:t>
            </w:r>
          </w:p>
        </w:tc>
        <w:tc>
          <w:tcPr>
            <w:tcW w:w="755" w:type="dxa"/>
            <w:tcBorders>
              <w:top w:val="single" w:sz="4" w:space="0" w:color="000000"/>
              <w:left w:val="single" w:sz="4" w:space="0" w:color="000000"/>
              <w:bottom w:val="single" w:sz="4" w:space="0" w:color="000000"/>
              <w:right w:val="single" w:sz="4" w:space="0" w:color="000000"/>
            </w:tcBorders>
            <w:vAlign w:val="center"/>
          </w:tcPr>
          <w:p w:rsidR="001D75FB" w:rsidRPr="002F33A4" w:rsidRDefault="001D75FB" w:rsidP="0095727B">
            <w:pPr>
              <w:jc w:val="left"/>
              <w:rPr>
                <w:rFonts w:ascii="宋体" w:eastAsia="宋体" w:hAnsi="宋体" w:cs="宋体"/>
                <w:color w:val="000000"/>
                <w:sz w:val="18"/>
                <w:szCs w:val="18"/>
              </w:rPr>
            </w:pPr>
            <w:r w:rsidRPr="002F33A4">
              <w:rPr>
                <w:rFonts w:ascii="宋体" w:eastAsia="宋体" w:hAnsi="宋体" w:cs="宋体" w:hint="eastAsia"/>
                <w:color w:val="000000"/>
                <w:sz w:val="18"/>
                <w:szCs w:val="18"/>
              </w:rPr>
              <w:t>行政事业单位医疗</w:t>
            </w:r>
          </w:p>
        </w:tc>
        <w:tc>
          <w:tcPr>
            <w:tcW w:w="855" w:type="dxa"/>
            <w:tcBorders>
              <w:top w:val="single" w:sz="4" w:space="0" w:color="000000"/>
              <w:left w:val="single" w:sz="4" w:space="0" w:color="000000"/>
              <w:bottom w:val="single" w:sz="4" w:space="0" w:color="000000"/>
              <w:right w:val="single" w:sz="4" w:space="0" w:color="000000"/>
            </w:tcBorders>
            <w:vAlign w:val="center"/>
          </w:tcPr>
          <w:p w:rsidR="001D75FB" w:rsidRDefault="001D75FB" w:rsidP="001D75FB">
            <w:pPr>
              <w:jc w:val="center"/>
              <w:rPr>
                <w:rFonts w:ascii="宋体" w:eastAsia="宋体" w:hAnsi="宋体" w:cs="宋体"/>
                <w:color w:val="000000"/>
                <w:sz w:val="21"/>
                <w:szCs w:val="21"/>
              </w:rPr>
            </w:pPr>
            <w:r>
              <w:rPr>
                <w:rFonts w:ascii="宋体" w:eastAsia="宋体" w:hAnsi="宋体" w:cs="宋体" w:hint="eastAsia"/>
                <w:color w:val="000000"/>
                <w:sz w:val="21"/>
                <w:szCs w:val="21"/>
              </w:rPr>
              <w:t>2.37</w:t>
            </w:r>
          </w:p>
        </w:tc>
        <w:tc>
          <w:tcPr>
            <w:tcW w:w="870" w:type="dxa"/>
            <w:tcBorders>
              <w:top w:val="single" w:sz="4" w:space="0" w:color="000000"/>
              <w:left w:val="single" w:sz="4" w:space="0" w:color="000000"/>
              <w:bottom w:val="single" w:sz="4" w:space="0" w:color="000000"/>
              <w:right w:val="single" w:sz="4" w:space="0" w:color="000000"/>
            </w:tcBorders>
            <w:vAlign w:val="center"/>
          </w:tcPr>
          <w:p w:rsidR="001D75FB" w:rsidRDefault="001D75FB" w:rsidP="001D75FB">
            <w:pPr>
              <w:jc w:val="center"/>
              <w:rPr>
                <w:rFonts w:ascii="宋体" w:eastAsia="宋体" w:hAnsi="宋体" w:cs="宋体"/>
                <w:color w:val="000000"/>
                <w:sz w:val="21"/>
                <w:szCs w:val="21"/>
              </w:rPr>
            </w:pPr>
            <w:r>
              <w:rPr>
                <w:rFonts w:ascii="宋体" w:eastAsia="宋体" w:hAnsi="宋体" w:cs="宋体" w:hint="eastAsia"/>
                <w:color w:val="000000"/>
                <w:sz w:val="21"/>
                <w:szCs w:val="21"/>
              </w:rPr>
              <w:t>2.37</w:t>
            </w:r>
          </w:p>
        </w:tc>
        <w:tc>
          <w:tcPr>
            <w:tcW w:w="72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147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r>
      <w:tr w:rsidR="001D75FB">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1D75FB" w:rsidRDefault="001D75FB" w:rsidP="0095727B">
            <w:pPr>
              <w:jc w:val="left"/>
              <w:rPr>
                <w:rFonts w:ascii="宋体" w:eastAsia="宋体" w:hAnsi="宋体" w:cs="宋体"/>
                <w:color w:val="000000"/>
                <w:sz w:val="21"/>
                <w:szCs w:val="21"/>
              </w:rPr>
            </w:pPr>
            <w:r>
              <w:rPr>
                <w:rFonts w:ascii="宋体" w:eastAsia="宋体" w:hAnsi="宋体" w:cs="宋体" w:hint="eastAsia"/>
                <w:color w:val="000000"/>
                <w:sz w:val="21"/>
                <w:szCs w:val="21"/>
              </w:rPr>
              <w:t>2101101</w:t>
            </w:r>
          </w:p>
        </w:tc>
        <w:tc>
          <w:tcPr>
            <w:tcW w:w="755" w:type="dxa"/>
            <w:tcBorders>
              <w:top w:val="single" w:sz="4" w:space="0" w:color="000000"/>
              <w:left w:val="single" w:sz="4" w:space="0" w:color="000000"/>
              <w:bottom w:val="single" w:sz="4" w:space="0" w:color="000000"/>
              <w:right w:val="single" w:sz="4" w:space="0" w:color="000000"/>
            </w:tcBorders>
            <w:vAlign w:val="center"/>
          </w:tcPr>
          <w:p w:rsidR="001D75FB" w:rsidRPr="002F33A4" w:rsidRDefault="001D75FB" w:rsidP="0095727B">
            <w:pPr>
              <w:jc w:val="left"/>
              <w:rPr>
                <w:rFonts w:ascii="宋体" w:eastAsia="宋体" w:hAnsi="宋体" w:cs="宋体"/>
                <w:color w:val="000000"/>
                <w:sz w:val="18"/>
                <w:szCs w:val="18"/>
              </w:rPr>
            </w:pPr>
            <w:r w:rsidRPr="002F33A4">
              <w:rPr>
                <w:rFonts w:ascii="宋体" w:eastAsia="宋体" w:hAnsi="宋体" w:cs="宋体" w:hint="eastAsia"/>
                <w:color w:val="000000"/>
                <w:sz w:val="18"/>
                <w:szCs w:val="18"/>
              </w:rPr>
              <w:t>行政单位医疗</w:t>
            </w:r>
          </w:p>
        </w:tc>
        <w:tc>
          <w:tcPr>
            <w:tcW w:w="855" w:type="dxa"/>
            <w:tcBorders>
              <w:top w:val="single" w:sz="4" w:space="0" w:color="000000"/>
              <w:left w:val="single" w:sz="4" w:space="0" w:color="000000"/>
              <w:bottom w:val="single" w:sz="4" w:space="0" w:color="000000"/>
              <w:right w:val="single" w:sz="4" w:space="0" w:color="000000"/>
            </w:tcBorders>
            <w:vAlign w:val="center"/>
          </w:tcPr>
          <w:p w:rsidR="001D75FB" w:rsidRDefault="001D75FB" w:rsidP="001D75FB">
            <w:pPr>
              <w:jc w:val="center"/>
              <w:rPr>
                <w:rFonts w:ascii="宋体" w:eastAsia="宋体" w:hAnsi="宋体" w:cs="宋体"/>
                <w:color w:val="000000"/>
                <w:sz w:val="21"/>
                <w:szCs w:val="21"/>
              </w:rPr>
            </w:pPr>
            <w:r>
              <w:rPr>
                <w:rFonts w:ascii="宋体" w:eastAsia="宋体" w:hAnsi="宋体" w:cs="宋体" w:hint="eastAsia"/>
                <w:color w:val="000000"/>
                <w:sz w:val="21"/>
                <w:szCs w:val="21"/>
              </w:rPr>
              <w:t>2.37</w:t>
            </w:r>
          </w:p>
        </w:tc>
        <w:tc>
          <w:tcPr>
            <w:tcW w:w="870" w:type="dxa"/>
            <w:tcBorders>
              <w:top w:val="single" w:sz="4" w:space="0" w:color="000000"/>
              <w:left w:val="single" w:sz="4" w:space="0" w:color="000000"/>
              <w:bottom w:val="single" w:sz="4" w:space="0" w:color="000000"/>
              <w:right w:val="single" w:sz="4" w:space="0" w:color="000000"/>
            </w:tcBorders>
            <w:vAlign w:val="center"/>
          </w:tcPr>
          <w:p w:rsidR="001D75FB" w:rsidRDefault="001D75FB" w:rsidP="001D75FB">
            <w:pPr>
              <w:jc w:val="center"/>
              <w:rPr>
                <w:rFonts w:ascii="宋体" w:eastAsia="宋体" w:hAnsi="宋体" w:cs="宋体"/>
                <w:color w:val="000000"/>
                <w:sz w:val="21"/>
                <w:szCs w:val="21"/>
              </w:rPr>
            </w:pPr>
            <w:r>
              <w:rPr>
                <w:rFonts w:ascii="宋体" w:eastAsia="宋体" w:hAnsi="宋体" w:cs="宋体" w:hint="eastAsia"/>
                <w:color w:val="000000"/>
                <w:sz w:val="21"/>
                <w:szCs w:val="21"/>
              </w:rPr>
              <w:t>2.37</w:t>
            </w:r>
          </w:p>
        </w:tc>
        <w:tc>
          <w:tcPr>
            <w:tcW w:w="72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147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r>
      <w:tr w:rsidR="001D75FB">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left"/>
              <w:rPr>
                <w:rFonts w:ascii="宋体" w:eastAsia="宋体" w:hAnsi="宋体" w:cs="宋体"/>
                <w:color w:val="000000"/>
                <w:sz w:val="21"/>
                <w:szCs w:val="21"/>
              </w:rPr>
            </w:pPr>
          </w:p>
        </w:tc>
        <w:tc>
          <w:tcPr>
            <w:tcW w:w="755"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left"/>
              <w:rPr>
                <w:rFonts w:ascii="宋体" w:eastAsia="宋体" w:hAnsi="宋体" w:cs="宋体"/>
                <w:color w:val="000000"/>
                <w:sz w:val="21"/>
                <w:szCs w:val="21"/>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87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147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r>
      <w:tr w:rsidR="001D75FB">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left"/>
              <w:rPr>
                <w:rFonts w:ascii="宋体" w:eastAsia="宋体" w:hAnsi="宋体" w:cs="宋体"/>
                <w:color w:val="000000"/>
                <w:sz w:val="21"/>
                <w:szCs w:val="21"/>
              </w:rPr>
            </w:pPr>
          </w:p>
        </w:tc>
        <w:tc>
          <w:tcPr>
            <w:tcW w:w="755"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left"/>
              <w:rPr>
                <w:rFonts w:ascii="宋体" w:eastAsia="宋体" w:hAnsi="宋体" w:cs="宋体"/>
                <w:color w:val="000000"/>
                <w:sz w:val="21"/>
                <w:szCs w:val="21"/>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87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147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r>
      <w:tr w:rsidR="001D75FB">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left"/>
              <w:rPr>
                <w:rFonts w:ascii="宋体" w:eastAsia="宋体" w:hAnsi="宋体" w:cs="宋体"/>
                <w:color w:val="000000"/>
                <w:sz w:val="21"/>
                <w:szCs w:val="21"/>
              </w:rPr>
            </w:pPr>
          </w:p>
        </w:tc>
        <w:tc>
          <w:tcPr>
            <w:tcW w:w="755"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left"/>
              <w:rPr>
                <w:rFonts w:ascii="宋体" w:eastAsia="宋体" w:hAnsi="宋体" w:cs="宋体"/>
                <w:color w:val="000000"/>
                <w:sz w:val="21"/>
                <w:szCs w:val="21"/>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87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147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r>
      <w:tr w:rsidR="001D75FB">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left"/>
              <w:rPr>
                <w:rFonts w:ascii="宋体" w:eastAsia="宋体" w:hAnsi="宋体" w:cs="宋体"/>
                <w:color w:val="000000"/>
                <w:sz w:val="21"/>
                <w:szCs w:val="21"/>
              </w:rPr>
            </w:pPr>
          </w:p>
        </w:tc>
        <w:tc>
          <w:tcPr>
            <w:tcW w:w="755"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left"/>
              <w:rPr>
                <w:rFonts w:ascii="宋体" w:eastAsia="宋体" w:hAnsi="宋体" w:cs="宋体"/>
                <w:color w:val="000000"/>
                <w:sz w:val="21"/>
                <w:szCs w:val="21"/>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87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147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r>
      <w:tr w:rsidR="001D75FB">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left"/>
              <w:rPr>
                <w:rFonts w:ascii="宋体" w:eastAsia="宋体" w:hAnsi="宋体" w:cs="宋体"/>
                <w:color w:val="000000"/>
                <w:sz w:val="21"/>
                <w:szCs w:val="21"/>
              </w:rPr>
            </w:pPr>
          </w:p>
        </w:tc>
        <w:tc>
          <w:tcPr>
            <w:tcW w:w="755"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left"/>
              <w:rPr>
                <w:rFonts w:ascii="宋体" w:eastAsia="宋体" w:hAnsi="宋体" w:cs="宋体"/>
                <w:color w:val="000000"/>
                <w:sz w:val="21"/>
                <w:szCs w:val="21"/>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87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147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r>
      <w:tr w:rsidR="001D75FB">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left"/>
              <w:rPr>
                <w:rFonts w:ascii="宋体" w:eastAsia="宋体" w:hAnsi="宋体" w:cs="宋体"/>
                <w:color w:val="000000"/>
                <w:sz w:val="21"/>
                <w:szCs w:val="21"/>
              </w:rPr>
            </w:pPr>
          </w:p>
        </w:tc>
        <w:tc>
          <w:tcPr>
            <w:tcW w:w="755"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left"/>
              <w:rPr>
                <w:rFonts w:ascii="宋体" w:eastAsia="宋体" w:hAnsi="宋体" w:cs="宋体"/>
                <w:color w:val="000000"/>
                <w:sz w:val="21"/>
                <w:szCs w:val="21"/>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87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147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r>
      <w:tr w:rsidR="001D75FB">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left"/>
              <w:rPr>
                <w:rFonts w:ascii="宋体" w:eastAsia="宋体" w:hAnsi="宋体" w:cs="宋体"/>
                <w:color w:val="000000"/>
                <w:sz w:val="21"/>
                <w:szCs w:val="21"/>
              </w:rPr>
            </w:pPr>
          </w:p>
        </w:tc>
        <w:tc>
          <w:tcPr>
            <w:tcW w:w="755"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left"/>
              <w:rPr>
                <w:rFonts w:ascii="宋体" w:eastAsia="宋体" w:hAnsi="宋体" w:cs="宋体"/>
                <w:color w:val="000000"/>
                <w:sz w:val="21"/>
                <w:szCs w:val="21"/>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87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147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r>
      <w:tr w:rsidR="001D75FB">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left"/>
              <w:rPr>
                <w:rFonts w:ascii="宋体" w:eastAsia="宋体" w:hAnsi="宋体" w:cs="宋体"/>
                <w:color w:val="000000"/>
                <w:sz w:val="21"/>
                <w:szCs w:val="21"/>
              </w:rPr>
            </w:pPr>
          </w:p>
        </w:tc>
        <w:tc>
          <w:tcPr>
            <w:tcW w:w="755"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left"/>
              <w:rPr>
                <w:rFonts w:ascii="宋体" w:eastAsia="宋体" w:hAnsi="宋体" w:cs="宋体"/>
                <w:color w:val="000000"/>
                <w:sz w:val="21"/>
                <w:szCs w:val="21"/>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87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147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1D75FB" w:rsidRDefault="001D75FB">
            <w:pPr>
              <w:jc w:val="right"/>
              <w:rPr>
                <w:rFonts w:ascii="宋体" w:eastAsia="宋体" w:hAnsi="宋体" w:cs="宋体"/>
                <w:color w:val="000000"/>
                <w:sz w:val="21"/>
                <w:szCs w:val="21"/>
              </w:rPr>
            </w:pPr>
          </w:p>
        </w:tc>
      </w:tr>
    </w:tbl>
    <w:p w:rsidR="00E508C5" w:rsidRDefault="00F10529">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注：本表反映部门本年度取得的各项收入情况。</w:t>
      </w:r>
      <w:r>
        <w:rPr>
          <w:rFonts w:ascii="宋体" w:eastAsia="宋体" w:hAnsi="宋体" w:cs="宋体" w:hint="eastAsia"/>
          <w:color w:val="000000"/>
          <w:kern w:val="0"/>
          <w:sz w:val="21"/>
          <w:szCs w:val="21"/>
        </w:rPr>
        <w:t>本表金额转换为万元时，因四舍五入可能存在尾差。</w:t>
      </w:r>
    </w:p>
    <w:p w:rsidR="00E508C5" w:rsidRDefault="00E508C5"/>
    <w:p w:rsidR="00E508C5" w:rsidRDefault="00E508C5"/>
    <w:p w:rsidR="00E508C5" w:rsidRDefault="00F10529">
      <w:pPr>
        <w:jc w:val="center"/>
        <w:rPr>
          <w:rFonts w:ascii="宋体" w:eastAsia="宋体" w:hAnsi="宋体" w:cs="宋体"/>
          <w:b/>
          <w:bCs/>
          <w:szCs w:val="32"/>
        </w:rPr>
      </w:pPr>
      <w:r>
        <w:rPr>
          <w:rFonts w:ascii="宋体" w:eastAsia="宋体" w:hAnsi="宋体" w:cs="宋体" w:hint="eastAsia"/>
          <w:b/>
          <w:bCs/>
          <w:szCs w:val="32"/>
        </w:rPr>
        <w:t>支出决算表</w:t>
      </w:r>
    </w:p>
    <w:p w:rsidR="00E508C5" w:rsidRDefault="00F10529">
      <w:pPr>
        <w:rPr>
          <w:rFonts w:ascii="宋体" w:eastAsia="宋体" w:hAnsi="宋体" w:cs="宋体"/>
          <w:b/>
          <w:bCs/>
          <w:sz w:val="21"/>
          <w:szCs w:val="21"/>
        </w:rPr>
      </w:pPr>
      <w:r>
        <w:rPr>
          <w:rFonts w:ascii="宋体" w:eastAsia="宋体" w:hAnsi="宋体" w:cs="宋体" w:hint="eastAsia"/>
          <w:b/>
          <w:bCs/>
          <w:sz w:val="21"/>
          <w:szCs w:val="21"/>
        </w:rPr>
        <w:t xml:space="preserve">                                                                      公开03表</w:t>
      </w:r>
    </w:p>
    <w:p w:rsidR="00E508C5" w:rsidRDefault="00F10529">
      <w:pPr>
        <w:rPr>
          <w:rFonts w:ascii="宋体" w:eastAsia="宋体" w:hAnsi="宋体" w:cs="宋体"/>
          <w:b/>
          <w:bCs/>
          <w:sz w:val="48"/>
          <w:szCs w:val="48"/>
        </w:rPr>
      </w:pPr>
      <w:r>
        <w:rPr>
          <w:rFonts w:ascii="宋体" w:eastAsia="宋体" w:hAnsi="宋体" w:cs="宋体" w:hint="eastAsia"/>
          <w:b/>
          <w:bCs/>
          <w:sz w:val="21"/>
          <w:szCs w:val="21"/>
        </w:rPr>
        <w:t>编制部门：西安市阎良区社会保险基金管理中心                       金额单位：万元</w:t>
      </w:r>
    </w:p>
    <w:tbl>
      <w:tblPr>
        <w:tblW w:w="8896" w:type="dxa"/>
        <w:tblLayout w:type="fixed"/>
        <w:tblCellMar>
          <w:top w:w="15" w:type="dxa"/>
          <w:left w:w="15" w:type="dxa"/>
          <w:bottom w:w="15" w:type="dxa"/>
          <w:right w:w="15" w:type="dxa"/>
        </w:tblCellMar>
        <w:tblLook w:val="04A0"/>
      </w:tblPr>
      <w:tblGrid>
        <w:gridCol w:w="914"/>
        <w:gridCol w:w="83"/>
        <w:gridCol w:w="1219"/>
        <w:gridCol w:w="1255"/>
        <w:gridCol w:w="986"/>
        <w:gridCol w:w="1077"/>
        <w:gridCol w:w="1109"/>
        <w:gridCol w:w="908"/>
        <w:gridCol w:w="1345"/>
      </w:tblGrid>
      <w:tr w:rsidR="00E508C5">
        <w:trPr>
          <w:trHeight w:val="372"/>
        </w:trPr>
        <w:tc>
          <w:tcPr>
            <w:tcW w:w="2216" w:type="dxa"/>
            <w:gridSpan w:val="3"/>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w:t>
            </w:r>
          </w:p>
        </w:tc>
        <w:tc>
          <w:tcPr>
            <w:tcW w:w="1255" w:type="dxa"/>
            <w:vMerge w:val="restart"/>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986" w:type="dxa"/>
            <w:vMerge w:val="restart"/>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基本支出</w:t>
            </w:r>
          </w:p>
        </w:tc>
        <w:tc>
          <w:tcPr>
            <w:tcW w:w="1077" w:type="dxa"/>
            <w:vMerge w:val="restart"/>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项目支出</w:t>
            </w:r>
          </w:p>
        </w:tc>
        <w:tc>
          <w:tcPr>
            <w:tcW w:w="1109" w:type="dxa"/>
            <w:vMerge w:val="restart"/>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上缴上</w:t>
            </w:r>
          </w:p>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级支出</w:t>
            </w:r>
          </w:p>
        </w:tc>
        <w:tc>
          <w:tcPr>
            <w:tcW w:w="908" w:type="dxa"/>
            <w:vMerge w:val="restart"/>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经营支出</w:t>
            </w:r>
          </w:p>
        </w:tc>
        <w:tc>
          <w:tcPr>
            <w:tcW w:w="1345" w:type="dxa"/>
            <w:vMerge w:val="restart"/>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对附属单位</w:t>
            </w:r>
          </w:p>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补助支出</w:t>
            </w:r>
          </w:p>
        </w:tc>
      </w:tr>
      <w:tr w:rsidR="00E508C5">
        <w:trPr>
          <w:trHeight w:val="702"/>
        </w:trPr>
        <w:tc>
          <w:tcPr>
            <w:tcW w:w="997" w:type="dxa"/>
            <w:gridSpan w:val="2"/>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功能分类科目编码</w:t>
            </w:r>
          </w:p>
        </w:tc>
        <w:tc>
          <w:tcPr>
            <w:tcW w:w="1219"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1255" w:type="dxa"/>
            <w:vMerge/>
            <w:tcBorders>
              <w:top w:val="single" w:sz="4" w:space="0" w:color="000000"/>
              <w:left w:val="single" w:sz="4" w:space="0" w:color="000000"/>
              <w:bottom w:val="single" w:sz="4" w:space="0" w:color="000000"/>
              <w:right w:val="single" w:sz="4" w:space="0" w:color="000000"/>
            </w:tcBorders>
            <w:vAlign w:val="center"/>
          </w:tcPr>
          <w:p w:rsidR="00E508C5" w:rsidRDefault="00E508C5">
            <w:pPr>
              <w:jc w:val="center"/>
              <w:rPr>
                <w:rFonts w:ascii="宋体" w:eastAsia="宋体" w:hAnsi="宋体" w:cs="宋体"/>
                <w:b/>
                <w:color w:val="000000"/>
                <w:sz w:val="21"/>
                <w:szCs w:val="21"/>
              </w:rPr>
            </w:pPr>
          </w:p>
        </w:tc>
        <w:tc>
          <w:tcPr>
            <w:tcW w:w="986" w:type="dxa"/>
            <w:vMerge/>
            <w:tcBorders>
              <w:top w:val="single" w:sz="4" w:space="0" w:color="000000"/>
              <w:left w:val="single" w:sz="4" w:space="0" w:color="000000"/>
              <w:bottom w:val="single" w:sz="4" w:space="0" w:color="000000"/>
              <w:right w:val="single" w:sz="4" w:space="0" w:color="000000"/>
            </w:tcBorders>
            <w:vAlign w:val="center"/>
          </w:tcPr>
          <w:p w:rsidR="00E508C5" w:rsidRDefault="00E508C5">
            <w:pPr>
              <w:jc w:val="center"/>
              <w:rPr>
                <w:rFonts w:ascii="宋体" w:eastAsia="宋体" w:hAnsi="宋体" w:cs="宋体"/>
                <w:b/>
                <w:color w:val="000000"/>
                <w:sz w:val="21"/>
                <w:szCs w:val="21"/>
              </w:rPr>
            </w:pPr>
          </w:p>
        </w:tc>
        <w:tc>
          <w:tcPr>
            <w:tcW w:w="1077" w:type="dxa"/>
            <w:vMerge/>
            <w:tcBorders>
              <w:top w:val="single" w:sz="4" w:space="0" w:color="000000"/>
              <w:left w:val="single" w:sz="4" w:space="0" w:color="000000"/>
              <w:bottom w:val="single" w:sz="4" w:space="0" w:color="000000"/>
              <w:right w:val="single" w:sz="4" w:space="0" w:color="000000"/>
            </w:tcBorders>
            <w:vAlign w:val="center"/>
          </w:tcPr>
          <w:p w:rsidR="00E508C5" w:rsidRDefault="00E508C5">
            <w:pPr>
              <w:jc w:val="center"/>
              <w:rPr>
                <w:rFonts w:ascii="宋体" w:eastAsia="宋体" w:hAnsi="宋体" w:cs="宋体"/>
                <w:b/>
                <w:color w:val="000000"/>
                <w:sz w:val="21"/>
                <w:szCs w:val="21"/>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E508C5" w:rsidRDefault="00E508C5">
            <w:pPr>
              <w:jc w:val="center"/>
              <w:rPr>
                <w:rFonts w:ascii="宋体" w:eastAsia="宋体" w:hAnsi="宋体" w:cs="宋体"/>
                <w:b/>
                <w:color w:val="000000"/>
                <w:sz w:val="21"/>
                <w:szCs w:val="21"/>
              </w:rPr>
            </w:pPr>
          </w:p>
        </w:tc>
        <w:tc>
          <w:tcPr>
            <w:tcW w:w="908" w:type="dxa"/>
            <w:vMerge/>
            <w:tcBorders>
              <w:top w:val="single" w:sz="4" w:space="0" w:color="000000"/>
              <w:left w:val="single" w:sz="4" w:space="0" w:color="000000"/>
              <w:bottom w:val="single" w:sz="4" w:space="0" w:color="000000"/>
              <w:right w:val="single" w:sz="4" w:space="0" w:color="000000"/>
            </w:tcBorders>
            <w:vAlign w:val="center"/>
          </w:tcPr>
          <w:p w:rsidR="00E508C5" w:rsidRDefault="00E508C5">
            <w:pPr>
              <w:jc w:val="center"/>
              <w:rPr>
                <w:rFonts w:ascii="宋体" w:eastAsia="宋体" w:hAnsi="宋体" w:cs="宋体"/>
                <w:b/>
                <w:color w:val="000000"/>
                <w:sz w:val="21"/>
                <w:szCs w:val="21"/>
              </w:rPr>
            </w:pPr>
          </w:p>
        </w:tc>
        <w:tc>
          <w:tcPr>
            <w:tcW w:w="1345" w:type="dxa"/>
            <w:vMerge/>
            <w:tcBorders>
              <w:top w:val="single" w:sz="4" w:space="0" w:color="000000"/>
              <w:left w:val="single" w:sz="4" w:space="0" w:color="000000"/>
              <w:bottom w:val="single" w:sz="4" w:space="0" w:color="000000"/>
              <w:right w:val="single" w:sz="4" w:space="0" w:color="000000"/>
            </w:tcBorders>
            <w:vAlign w:val="center"/>
          </w:tcPr>
          <w:p w:rsidR="00E508C5" w:rsidRDefault="00E508C5">
            <w:pPr>
              <w:jc w:val="center"/>
              <w:rPr>
                <w:rFonts w:ascii="宋体" w:eastAsia="宋体" w:hAnsi="宋体" w:cs="宋体"/>
                <w:b/>
                <w:color w:val="000000"/>
                <w:sz w:val="21"/>
                <w:szCs w:val="21"/>
              </w:rPr>
            </w:pPr>
          </w:p>
        </w:tc>
      </w:tr>
      <w:tr w:rsidR="00E508C5">
        <w:trPr>
          <w:trHeight w:val="372"/>
        </w:trPr>
        <w:tc>
          <w:tcPr>
            <w:tcW w:w="2216" w:type="dxa"/>
            <w:gridSpan w:val="3"/>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1255" w:type="dxa"/>
            <w:tcBorders>
              <w:top w:val="single" w:sz="4" w:space="0" w:color="000000"/>
              <w:left w:val="single" w:sz="4" w:space="0" w:color="000000"/>
              <w:bottom w:val="single" w:sz="4" w:space="0" w:color="000000"/>
              <w:right w:val="single" w:sz="4" w:space="0" w:color="000000"/>
            </w:tcBorders>
            <w:vAlign w:val="center"/>
          </w:tcPr>
          <w:p w:rsidR="00E508C5" w:rsidRDefault="006063B5" w:rsidP="006063B5">
            <w:pPr>
              <w:jc w:val="center"/>
              <w:rPr>
                <w:rFonts w:ascii="宋体" w:eastAsia="宋体" w:hAnsi="宋体" w:cs="宋体"/>
                <w:color w:val="000000"/>
                <w:sz w:val="21"/>
                <w:szCs w:val="21"/>
              </w:rPr>
            </w:pPr>
            <w:r>
              <w:rPr>
                <w:rFonts w:ascii="宋体" w:eastAsia="宋体" w:hAnsi="宋体" w:cs="宋体" w:hint="eastAsia"/>
                <w:color w:val="000000"/>
                <w:sz w:val="21"/>
                <w:szCs w:val="21"/>
              </w:rPr>
              <w:t>146.05</w:t>
            </w:r>
          </w:p>
        </w:tc>
        <w:tc>
          <w:tcPr>
            <w:tcW w:w="986" w:type="dxa"/>
            <w:tcBorders>
              <w:top w:val="single" w:sz="4" w:space="0" w:color="000000"/>
              <w:left w:val="single" w:sz="4" w:space="0" w:color="000000"/>
              <w:bottom w:val="single" w:sz="4" w:space="0" w:color="000000"/>
              <w:right w:val="single" w:sz="4" w:space="0" w:color="000000"/>
            </w:tcBorders>
            <w:vAlign w:val="center"/>
          </w:tcPr>
          <w:p w:rsidR="00E508C5" w:rsidRDefault="006063B5" w:rsidP="006063B5">
            <w:pPr>
              <w:jc w:val="center"/>
              <w:rPr>
                <w:rFonts w:ascii="宋体" w:eastAsia="宋体" w:hAnsi="宋体" w:cs="宋体"/>
                <w:color w:val="000000"/>
                <w:sz w:val="21"/>
                <w:szCs w:val="21"/>
              </w:rPr>
            </w:pPr>
            <w:r>
              <w:rPr>
                <w:rFonts w:ascii="宋体" w:eastAsia="宋体" w:hAnsi="宋体" w:cs="宋体" w:hint="eastAsia"/>
                <w:color w:val="000000"/>
                <w:sz w:val="21"/>
                <w:szCs w:val="21"/>
              </w:rPr>
              <w:t>139.69</w:t>
            </w:r>
          </w:p>
        </w:tc>
        <w:tc>
          <w:tcPr>
            <w:tcW w:w="1077" w:type="dxa"/>
            <w:tcBorders>
              <w:top w:val="single" w:sz="4" w:space="0" w:color="000000"/>
              <w:left w:val="single" w:sz="4" w:space="0" w:color="000000"/>
              <w:bottom w:val="single" w:sz="4" w:space="0" w:color="000000"/>
              <w:right w:val="single" w:sz="4" w:space="0" w:color="000000"/>
            </w:tcBorders>
            <w:vAlign w:val="center"/>
          </w:tcPr>
          <w:p w:rsidR="00E508C5" w:rsidRDefault="006063B5" w:rsidP="006063B5">
            <w:pPr>
              <w:jc w:val="center"/>
              <w:rPr>
                <w:rFonts w:ascii="宋体" w:eastAsia="宋体" w:hAnsi="宋体" w:cs="宋体"/>
                <w:color w:val="000000"/>
                <w:sz w:val="21"/>
                <w:szCs w:val="21"/>
              </w:rPr>
            </w:pPr>
            <w:r>
              <w:rPr>
                <w:rFonts w:ascii="宋体" w:eastAsia="宋体" w:hAnsi="宋体" w:cs="宋体" w:hint="eastAsia"/>
                <w:color w:val="000000"/>
                <w:sz w:val="21"/>
                <w:szCs w:val="21"/>
              </w:rPr>
              <w:t>6.35</w:t>
            </w:r>
          </w:p>
        </w:tc>
        <w:tc>
          <w:tcPr>
            <w:tcW w:w="1109"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5F7240">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5F7240" w:rsidRDefault="005F7240" w:rsidP="0095727B">
            <w:pPr>
              <w:jc w:val="left"/>
              <w:rPr>
                <w:rFonts w:ascii="宋体" w:eastAsia="宋体" w:hAnsi="宋体" w:cs="宋体"/>
                <w:color w:val="000000"/>
                <w:sz w:val="21"/>
                <w:szCs w:val="21"/>
              </w:rPr>
            </w:pPr>
            <w:r>
              <w:rPr>
                <w:rFonts w:ascii="宋体" w:eastAsia="宋体" w:hAnsi="宋体" w:cs="宋体" w:hint="eastAsia"/>
                <w:color w:val="000000"/>
                <w:sz w:val="21"/>
                <w:szCs w:val="21"/>
              </w:rPr>
              <w:t>208</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5F7240" w:rsidRPr="002F33A4" w:rsidRDefault="005F7240" w:rsidP="0095727B">
            <w:pPr>
              <w:jc w:val="left"/>
              <w:rPr>
                <w:rFonts w:ascii="宋体" w:eastAsia="宋体" w:hAnsi="宋体" w:cs="宋体"/>
                <w:color w:val="000000"/>
                <w:sz w:val="18"/>
                <w:szCs w:val="18"/>
              </w:rPr>
            </w:pPr>
            <w:r w:rsidRPr="002F33A4">
              <w:rPr>
                <w:rFonts w:ascii="宋体" w:eastAsia="宋体" w:hAnsi="宋体" w:cs="宋体" w:hint="eastAsia"/>
                <w:color w:val="000000"/>
                <w:sz w:val="18"/>
                <w:szCs w:val="18"/>
              </w:rPr>
              <w:t>社会保障和就业支出</w:t>
            </w:r>
          </w:p>
        </w:tc>
        <w:tc>
          <w:tcPr>
            <w:tcW w:w="1255" w:type="dxa"/>
            <w:tcBorders>
              <w:top w:val="single" w:sz="4" w:space="0" w:color="000000"/>
              <w:left w:val="single" w:sz="4" w:space="0" w:color="000000"/>
              <w:bottom w:val="single" w:sz="4" w:space="0" w:color="000000"/>
              <w:right w:val="single" w:sz="4" w:space="0" w:color="000000"/>
            </w:tcBorders>
            <w:vAlign w:val="center"/>
          </w:tcPr>
          <w:p w:rsidR="005F7240" w:rsidRDefault="005F7240" w:rsidP="006063B5">
            <w:pPr>
              <w:jc w:val="center"/>
              <w:rPr>
                <w:rFonts w:ascii="宋体" w:eastAsia="宋体" w:hAnsi="宋体" w:cs="宋体"/>
                <w:color w:val="000000"/>
                <w:sz w:val="21"/>
                <w:szCs w:val="21"/>
              </w:rPr>
            </w:pPr>
            <w:r>
              <w:rPr>
                <w:rFonts w:ascii="宋体" w:eastAsia="宋体" w:hAnsi="宋体" w:cs="宋体" w:hint="eastAsia"/>
                <w:color w:val="000000"/>
                <w:sz w:val="21"/>
                <w:szCs w:val="21"/>
              </w:rPr>
              <w:t>143.69</w:t>
            </w:r>
          </w:p>
        </w:tc>
        <w:tc>
          <w:tcPr>
            <w:tcW w:w="986" w:type="dxa"/>
            <w:tcBorders>
              <w:top w:val="single" w:sz="4" w:space="0" w:color="000000"/>
              <w:left w:val="single" w:sz="4" w:space="0" w:color="000000"/>
              <w:bottom w:val="single" w:sz="4" w:space="0" w:color="000000"/>
              <w:right w:val="single" w:sz="4" w:space="0" w:color="000000"/>
            </w:tcBorders>
            <w:vAlign w:val="center"/>
          </w:tcPr>
          <w:p w:rsidR="005F7240" w:rsidRDefault="005F7240" w:rsidP="006063B5">
            <w:pPr>
              <w:jc w:val="center"/>
              <w:rPr>
                <w:rFonts w:ascii="宋体" w:eastAsia="宋体" w:hAnsi="宋体" w:cs="宋体"/>
                <w:color w:val="000000"/>
                <w:sz w:val="21"/>
                <w:szCs w:val="21"/>
              </w:rPr>
            </w:pPr>
            <w:r>
              <w:rPr>
                <w:rFonts w:ascii="宋体" w:eastAsia="宋体" w:hAnsi="宋体" w:cs="宋体" w:hint="eastAsia"/>
                <w:color w:val="000000"/>
                <w:sz w:val="21"/>
                <w:szCs w:val="21"/>
              </w:rPr>
              <w:t>137.33</w:t>
            </w:r>
          </w:p>
        </w:tc>
        <w:tc>
          <w:tcPr>
            <w:tcW w:w="1077" w:type="dxa"/>
            <w:tcBorders>
              <w:top w:val="single" w:sz="4" w:space="0" w:color="000000"/>
              <w:left w:val="single" w:sz="4" w:space="0" w:color="000000"/>
              <w:bottom w:val="single" w:sz="4" w:space="0" w:color="000000"/>
              <w:right w:val="single" w:sz="4" w:space="0" w:color="000000"/>
            </w:tcBorders>
            <w:vAlign w:val="center"/>
          </w:tcPr>
          <w:p w:rsidR="005F7240" w:rsidRDefault="005F7240" w:rsidP="006063B5">
            <w:pPr>
              <w:jc w:val="center"/>
              <w:rPr>
                <w:rFonts w:ascii="宋体" w:eastAsia="宋体" w:hAnsi="宋体" w:cs="宋体"/>
                <w:color w:val="000000"/>
                <w:sz w:val="21"/>
                <w:szCs w:val="21"/>
              </w:rPr>
            </w:pPr>
            <w:r>
              <w:rPr>
                <w:rFonts w:ascii="宋体" w:eastAsia="宋体" w:hAnsi="宋体" w:cs="宋体" w:hint="eastAsia"/>
                <w:color w:val="000000"/>
                <w:sz w:val="21"/>
                <w:szCs w:val="21"/>
              </w:rPr>
              <w:t>6.35</w:t>
            </w:r>
          </w:p>
        </w:tc>
        <w:tc>
          <w:tcPr>
            <w:tcW w:w="1109"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r>
      <w:tr w:rsidR="005F7240">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5F7240" w:rsidRDefault="005F7240" w:rsidP="0095727B">
            <w:pPr>
              <w:jc w:val="left"/>
              <w:rPr>
                <w:rFonts w:ascii="宋体" w:eastAsia="宋体" w:hAnsi="宋体" w:cs="宋体"/>
                <w:color w:val="000000"/>
                <w:sz w:val="21"/>
                <w:szCs w:val="21"/>
              </w:rPr>
            </w:pPr>
            <w:r>
              <w:rPr>
                <w:rFonts w:ascii="宋体" w:eastAsia="宋体" w:hAnsi="宋体" w:cs="宋体" w:hint="eastAsia"/>
                <w:color w:val="000000"/>
                <w:sz w:val="21"/>
                <w:szCs w:val="21"/>
              </w:rPr>
              <w:t>20801</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5F7240" w:rsidRPr="002F33A4" w:rsidRDefault="005F7240" w:rsidP="0095727B">
            <w:pPr>
              <w:jc w:val="left"/>
              <w:rPr>
                <w:rFonts w:ascii="宋体" w:eastAsia="宋体" w:hAnsi="宋体" w:cs="宋体"/>
                <w:color w:val="000000"/>
                <w:sz w:val="18"/>
                <w:szCs w:val="18"/>
              </w:rPr>
            </w:pPr>
            <w:r w:rsidRPr="002F33A4">
              <w:rPr>
                <w:rFonts w:ascii="宋体" w:eastAsia="宋体" w:hAnsi="宋体" w:cs="宋体" w:hint="eastAsia"/>
                <w:color w:val="000000"/>
                <w:sz w:val="18"/>
                <w:szCs w:val="18"/>
              </w:rPr>
              <w:t>人力资源和社会保障管理事务</w:t>
            </w:r>
          </w:p>
        </w:tc>
        <w:tc>
          <w:tcPr>
            <w:tcW w:w="1255" w:type="dxa"/>
            <w:tcBorders>
              <w:top w:val="single" w:sz="4" w:space="0" w:color="000000"/>
              <w:left w:val="single" w:sz="4" w:space="0" w:color="000000"/>
              <w:bottom w:val="single" w:sz="4" w:space="0" w:color="000000"/>
              <w:right w:val="single" w:sz="4" w:space="0" w:color="000000"/>
            </w:tcBorders>
            <w:vAlign w:val="center"/>
          </w:tcPr>
          <w:p w:rsidR="005F7240" w:rsidRDefault="005F7240" w:rsidP="006063B5">
            <w:pPr>
              <w:jc w:val="center"/>
              <w:rPr>
                <w:rFonts w:ascii="宋体" w:eastAsia="宋体" w:hAnsi="宋体" w:cs="宋体"/>
                <w:color w:val="000000"/>
                <w:sz w:val="21"/>
                <w:szCs w:val="21"/>
              </w:rPr>
            </w:pPr>
            <w:r>
              <w:rPr>
                <w:rFonts w:ascii="宋体" w:eastAsia="宋体" w:hAnsi="宋体" w:cs="宋体" w:hint="eastAsia"/>
                <w:color w:val="000000"/>
                <w:sz w:val="21"/>
                <w:szCs w:val="21"/>
              </w:rPr>
              <w:t>134.29</w:t>
            </w:r>
          </w:p>
        </w:tc>
        <w:tc>
          <w:tcPr>
            <w:tcW w:w="986" w:type="dxa"/>
            <w:tcBorders>
              <w:top w:val="single" w:sz="4" w:space="0" w:color="000000"/>
              <w:left w:val="single" w:sz="4" w:space="0" w:color="000000"/>
              <w:bottom w:val="single" w:sz="4" w:space="0" w:color="000000"/>
              <w:right w:val="single" w:sz="4" w:space="0" w:color="000000"/>
            </w:tcBorders>
            <w:vAlign w:val="center"/>
          </w:tcPr>
          <w:p w:rsidR="005F7240" w:rsidRDefault="005F7240" w:rsidP="006063B5">
            <w:pPr>
              <w:jc w:val="center"/>
              <w:rPr>
                <w:rFonts w:ascii="宋体" w:eastAsia="宋体" w:hAnsi="宋体" w:cs="宋体"/>
                <w:color w:val="000000"/>
                <w:sz w:val="21"/>
                <w:szCs w:val="21"/>
              </w:rPr>
            </w:pPr>
            <w:r>
              <w:rPr>
                <w:rFonts w:ascii="宋体" w:eastAsia="宋体" w:hAnsi="宋体" w:cs="宋体" w:hint="eastAsia"/>
                <w:color w:val="000000"/>
                <w:sz w:val="21"/>
                <w:szCs w:val="21"/>
              </w:rPr>
              <w:t>127.93</w:t>
            </w:r>
          </w:p>
        </w:tc>
        <w:tc>
          <w:tcPr>
            <w:tcW w:w="1077" w:type="dxa"/>
            <w:tcBorders>
              <w:top w:val="single" w:sz="4" w:space="0" w:color="000000"/>
              <w:left w:val="single" w:sz="4" w:space="0" w:color="000000"/>
              <w:bottom w:val="single" w:sz="4" w:space="0" w:color="000000"/>
              <w:right w:val="single" w:sz="4" w:space="0" w:color="000000"/>
            </w:tcBorders>
            <w:vAlign w:val="center"/>
          </w:tcPr>
          <w:p w:rsidR="005F7240" w:rsidRDefault="005F7240" w:rsidP="006063B5">
            <w:pPr>
              <w:jc w:val="center"/>
              <w:rPr>
                <w:rFonts w:ascii="宋体" w:eastAsia="宋体" w:hAnsi="宋体" w:cs="宋体"/>
                <w:color w:val="000000"/>
                <w:sz w:val="21"/>
                <w:szCs w:val="21"/>
              </w:rPr>
            </w:pPr>
            <w:r>
              <w:rPr>
                <w:rFonts w:ascii="宋体" w:eastAsia="宋体" w:hAnsi="宋体" w:cs="宋体" w:hint="eastAsia"/>
                <w:color w:val="000000"/>
                <w:sz w:val="21"/>
                <w:szCs w:val="21"/>
              </w:rPr>
              <w:t>6.35</w:t>
            </w:r>
          </w:p>
        </w:tc>
        <w:tc>
          <w:tcPr>
            <w:tcW w:w="1109"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r>
      <w:tr w:rsidR="005F7240">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5F7240" w:rsidRDefault="005F7240" w:rsidP="0095727B">
            <w:pPr>
              <w:jc w:val="left"/>
              <w:rPr>
                <w:rFonts w:ascii="宋体" w:eastAsia="宋体" w:hAnsi="宋体" w:cs="宋体"/>
                <w:color w:val="000000"/>
                <w:sz w:val="21"/>
                <w:szCs w:val="21"/>
              </w:rPr>
            </w:pPr>
            <w:r>
              <w:rPr>
                <w:rFonts w:ascii="宋体" w:eastAsia="宋体" w:hAnsi="宋体" w:cs="宋体" w:hint="eastAsia"/>
                <w:color w:val="000000"/>
                <w:sz w:val="21"/>
                <w:szCs w:val="21"/>
              </w:rPr>
              <w:t>2080101</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5F7240" w:rsidRPr="002F33A4" w:rsidRDefault="005F7240" w:rsidP="0095727B">
            <w:pPr>
              <w:jc w:val="left"/>
              <w:rPr>
                <w:rFonts w:ascii="宋体" w:eastAsia="宋体" w:hAnsi="宋体" w:cs="宋体"/>
                <w:color w:val="000000"/>
                <w:sz w:val="18"/>
                <w:szCs w:val="18"/>
              </w:rPr>
            </w:pPr>
            <w:r>
              <w:rPr>
                <w:rFonts w:ascii="宋体" w:eastAsia="宋体" w:hAnsi="宋体" w:cs="宋体" w:hint="eastAsia"/>
                <w:color w:val="000000"/>
                <w:sz w:val="18"/>
                <w:szCs w:val="18"/>
              </w:rPr>
              <w:t>行政运行</w:t>
            </w:r>
          </w:p>
        </w:tc>
        <w:tc>
          <w:tcPr>
            <w:tcW w:w="1255" w:type="dxa"/>
            <w:tcBorders>
              <w:top w:val="single" w:sz="4" w:space="0" w:color="000000"/>
              <w:left w:val="single" w:sz="4" w:space="0" w:color="000000"/>
              <w:bottom w:val="single" w:sz="4" w:space="0" w:color="000000"/>
              <w:right w:val="single" w:sz="4" w:space="0" w:color="000000"/>
            </w:tcBorders>
            <w:vAlign w:val="center"/>
          </w:tcPr>
          <w:p w:rsidR="005F7240" w:rsidRDefault="005F7240" w:rsidP="006063B5">
            <w:pPr>
              <w:jc w:val="center"/>
              <w:rPr>
                <w:rFonts w:ascii="宋体" w:eastAsia="宋体" w:hAnsi="宋体" w:cs="宋体"/>
                <w:color w:val="000000"/>
                <w:sz w:val="21"/>
                <w:szCs w:val="21"/>
              </w:rPr>
            </w:pPr>
            <w:r>
              <w:rPr>
                <w:rFonts w:ascii="宋体" w:eastAsia="宋体" w:hAnsi="宋体" w:cs="宋体" w:hint="eastAsia"/>
                <w:color w:val="000000"/>
                <w:sz w:val="21"/>
                <w:szCs w:val="21"/>
              </w:rPr>
              <w:t>26.67</w:t>
            </w:r>
          </w:p>
        </w:tc>
        <w:tc>
          <w:tcPr>
            <w:tcW w:w="986" w:type="dxa"/>
            <w:tcBorders>
              <w:top w:val="single" w:sz="4" w:space="0" w:color="000000"/>
              <w:left w:val="single" w:sz="4" w:space="0" w:color="000000"/>
              <w:bottom w:val="single" w:sz="4" w:space="0" w:color="000000"/>
              <w:right w:val="single" w:sz="4" w:space="0" w:color="000000"/>
            </w:tcBorders>
            <w:vAlign w:val="center"/>
          </w:tcPr>
          <w:p w:rsidR="005F7240" w:rsidRDefault="005F7240" w:rsidP="006063B5">
            <w:pPr>
              <w:jc w:val="center"/>
              <w:rPr>
                <w:rFonts w:ascii="宋体" w:eastAsia="宋体" w:hAnsi="宋体" w:cs="宋体"/>
                <w:color w:val="000000"/>
                <w:sz w:val="21"/>
                <w:szCs w:val="21"/>
              </w:rPr>
            </w:pPr>
            <w:r>
              <w:rPr>
                <w:rFonts w:ascii="宋体" w:eastAsia="宋体" w:hAnsi="宋体" w:cs="宋体" w:hint="eastAsia"/>
                <w:color w:val="000000"/>
                <w:sz w:val="21"/>
                <w:szCs w:val="21"/>
              </w:rPr>
              <w:t>26.67</w:t>
            </w:r>
          </w:p>
        </w:tc>
        <w:tc>
          <w:tcPr>
            <w:tcW w:w="1077" w:type="dxa"/>
            <w:tcBorders>
              <w:top w:val="single" w:sz="4" w:space="0" w:color="000000"/>
              <w:left w:val="single" w:sz="4" w:space="0" w:color="000000"/>
              <w:bottom w:val="single" w:sz="4" w:space="0" w:color="000000"/>
              <w:right w:val="single" w:sz="4" w:space="0" w:color="000000"/>
            </w:tcBorders>
            <w:vAlign w:val="center"/>
          </w:tcPr>
          <w:p w:rsidR="005F7240" w:rsidRDefault="005F7240" w:rsidP="006063B5">
            <w:pPr>
              <w:jc w:val="center"/>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109"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r>
      <w:tr w:rsidR="005F7240">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5F7240" w:rsidRDefault="005F7240" w:rsidP="0095727B">
            <w:pPr>
              <w:jc w:val="left"/>
              <w:rPr>
                <w:rFonts w:ascii="宋体" w:eastAsia="宋体" w:hAnsi="宋体" w:cs="宋体"/>
                <w:color w:val="000000"/>
                <w:sz w:val="21"/>
                <w:szCs w:val="21"/>
              </w:rPr>
            </w:pPr>
            <w:r>
              <w:rPr>
                <w:rFonts w:ascii="宋体" w:eastAsia="宋体" w:hAnsi="宋体" w:cs="宋体" w:hint="eastAsia"/>
                <w:color w:val="000000"/>
                <w:sz w:val="21"/>
                <w:szCs w:val="21"/>
              </w:rPr>
              <w:t>2080109</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5F7240" w:rsidRPr="002F33A4" w:rsidRDefault="005F7240" w:rsidP="0095727B">
            <w:pPr>
              <w:jc w:val="left"/>
              <w:rPr>
                <w:rFonts w:ascii="宋体" w:eastAsia="宋体" w:hAnsi="宋体" w:cs="宋体"/>
                <w:color w:val="000000"/>
                <w:sz w:val="18"/>
                <w:szCs w:val="18"/>
              </w:rPr>
            </w:pPr>
            <w:r w:rsidRPr="002F33A4">
              <w:rPr>
                <w:rFonts w:ascii="宋体" w:eastAsia="宋体" w:hAnsi="宋体" w:cs="宋体" w:hint="eastAsia"/>
                <w:color w:val="000000"/>
                <w:sz w:val="18"/>
                <w:szCs w:val="18"/>
              </w:rPr>
              <w:t>社会保险经办机构</w:t>
            </w:r>
          </w:p>
        </w:tc>
        <w:tc>
          <w:tcPr>
            <w:tcW w:w="1255" w:type="dxa"/>
            <w:tcBorders>
              <w:top w:val="single" w:sz="4" w:space="0" w:color="000000"/>
              <w:left w:val="single" w:sz="4" w:space="0" w:color="000000"/>
              <w:bottom w:val="single" w:sz="4" w:space="0" w:color="000000"/>
              <w:right w:val="single" w:sz="4" w:space="0" w:color="000000"/>
            </w:tcBorders>
            <w:vAlign w:val="center"/>
          </w:tcPr>
          <w:p w:rsidR="005F7240" w:rsidRDefault="005F7240" w:rsidP="006063B5">
            <w:pPr>
              <w:jc w:val="center"/>
              <w:rPr>
                <w:rFonts w:ascii="宋体" w:eastAsia="宋体" w:hAnsi="宋体" w:cs="宋体"/>
                <w:color w:val="000000"/>
                <w:sz w:val="21"/>
                <w:szCs w:val="21"/>
              </w:rPr>
            </w:pPr>
            <w:r>
              <w:rPr>
                <w:rFonts w:ascii="宋体" w:eastAsia="宋体" w:hAnsi="宋体" w:cs="宋体" w:hint="eastAsia"/>
                <w:color w:val="000000"/>
                <w:sz w:val="21"/>
                <w:szCs w:val="21"/>
              </w:rPr>
              <w:t>107.62</w:t>
            </w:r>
          </w:p>
        </w:tc>
        <w:tc>
          <w:tcPr>
            <w:tcW w:w="986" w:type="dxa"/>
            <w:tcBorders>
              <w:top w:val="single" w:sz="4" w:space="0" w:color="000000"/>
              <w:left w:val="single" w:sz="4" w:space="0" w:color="000000"/>
              <w:bottom w:val="single" w:sz="4" w:space="0" w:color="000000"/>
              <w:right w:val="single" w:sz="4" w:space="0" w:color="000000"/>
            </w:tcBorders>
            <w:vAlign w:val="center"/>
          </w:tcPr>
          <w:p w:rsidR="005F7240" w:rsidRDefault="005F7240" w:rsidP="006063B5">
            <w:pPr>
              <w:jc w:val="center"/>
              <w:rPr>
                <w:rFonts w:ascii="宋体" w:eastAsia="宋体" w:hAnsi="宋体" w:cs="宋体"/>
                <w:color w:val="000000"/>
                <w:sz w:val="21"/>
                <w:szCs w:val="21"/>
              </w:rPr>
            </w:pPr>
            <w:r>
              <w:rPr>
                <w:rFonts w:ascii="宋体" w:eastAsia="宋体" w:hAnsi="宋体" w:cs="宋体" w:hint="eastAsia"/>
                <w:color w:val="000000"/>
                <w:sz w:val="21"/>
                <w:szCs w:val="21"/>
              </w:rPr>
              <w:t>101.26</w:t>
            </w:r>
          </w:p>
        </w:tc>
        <w:tc>
          <w:tcPr>
            <w:tcW w:w="1077" w:type="dxa"/>
            <w:tcBorders>
              <w:top w:val="single" w:sz="4" w:space="0" w:color="000000"/>
              <w:left w:val="single" w:sz="4" w:space="0" w:color="000000"/>
              <w:bottom w:val="single" w:sz="4" w:space="0" w:color="000000"/>
              <w:right w:val="single" w:sz="4" w:space="0" w:color="000000"/>
            </w:tcBorders>
            <w:vAlign w:val="center"/>
          </w:tcPr>
          <w:p w:rsidR="005F7240" w:rsidRDefault="005F7240" w:rsidP="006063B5">
            <w:pPr>
              <w:jc w:val="center"/>
              <w:rPr>
                <w:rFonts w:ascii="宋体" w:eastAsia="宋体" w:hAnsi="宋体" w:cs="宋体"/>
                <w:color w:val="000000"/>
                <w:sz w:val="21"/>
                <w:szCs w:val="21"/>
              </w:rPr>
            </w:pPr>
            <w:r>
              <w:rPr>
                <w:rFonts w:ascii="宋体" w:eastAsia="宋体" w:hAnsi="宋体" w:cs="宋体" w:hint="eastAsia"/>
                <w:color w:val="000000"/>
                <w:sz w:val="21"/>
                <w:szCs w:val="21"/>
              </w:rPr>
              <w:t>6.35</w:t>
            </w:r>
          </w:p>
        </w:tc>
        <w:tc>
          <w:tcPr>
            <w:tcW w:w="1109"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r>
      <w:tr w:rsidR="005F7240">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5F7240" w:rsidRDefault="005F7240" w:rsidP="0095727B">
            <w:pPr>
              <w:jc w:val="left"/>
              <w:rPr>
                <w:rFonts w:ascii="宋体" w:eastAsia="宋体" w:hAnsi="宋体" w:cs="宋体"/>
                <w:color w:val="000000"/>
                <w:sz w:val="21"/>
                <w:szCs w:val="21"/>
              </w:rPr>
            </w:pPr>
            <w:r>
              <w:rPr>
                <w:rFonts w:ascii="宋体" w:eastAsia="宋体" w:hAnsi="宋体" w:cs="宋体" w:hint="eastAsia"/>
                <w:color w:val="000000"/>
                <w:sz w:val="21"/>
                <w:szCs w:val="21"/>
              </w:rPr>
              <w:t>20805</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5F7240" w:rsidRPr="002F33A4" w:rsidRDefault="005F7240" w:rsidP="0095727B">
            <w:pPr>
              <w:jc w:val="left"/>
              <w:rPr>
                <w:rFonts w:ascii="宋体" w:eastAsia="宋体" w:hAnsi="宋体" w:cs="宋体"/>
                <w:color w:val="000000"/>
                <w:sz w:val="18"/>
                <w:szCs w:val="18"/>
              </w:rPr>
            </w:pPr>
            <w:r>
              <w:rPr>
                <w:rFonts w:ascii="宋体" w:eastAsia="宋体" w:hAnsi="宋体" w:cs="宋体" w:hint="eastAsia"/>
                <w:color w:val="000000"/>
                <w:sz w:val="18"/>
                <w:szCs w:val="18"/>
              </w:rPr>
              <w:t>行政事业单位养老支出</w:t>
            </w:r>
          </w:p>
        </w:tc>
        <w:tc>
          <w:tcPr>
            <w:tcW w:w="1255" w:type="dxa"/>
            <w:tcBorders>
              <w:top w:val="single" w:sz="4" w:space="0" w:color="000000"/>
              <w:left w:val="single" w:sz="4" w:space="0" w:color="000000"/>
              <w:bottom w:val="single" w:sz="4" w:space="0" w:color="000000"/>
              <w:right w:val="single" w:sz="4" w:space="0" w:color="000000"/>
            </w:tcBorders>
            <w:vAlign w:val="center"/>
          </w:tcPr>
          <w:p w:rsidR="005F7240" w:rsidRDefault="005F7240" w:rsidP="006063B5">
            <w:pPr>
              <w:jc w:val="center"/>
              <w:rPr>
                <w:rFonts w:ascii="宋体" w:eastAsia="宋体" w:hAnsi="宋体" w:cs="宋体"/>
                <w:color w:val="000000"/>
                <w:sz w:val="21"/>
                <w:szCs w:val="21"/>
              </w:rPr>
            </w:pPr>
            <w:r>
              <w:rPr>
                <w:rFonts w:ascii="宋体" w:eastAsia="宋体" w:hAnsi="宋体" w:cs="宋体" w:hint="eastAsia"/>
                <w:color w:val="000000"/>
                <w:sz w:val="21"/>
                <w:szCs w:val="21"/>
              </w:rPr>
              <w:t>9.40</w:t>
            </w:r>
          </w:p>
        </w:tc>
        <w:tc>
          <w:tcPr>
            <w:tcW w:w="986" w:type="dxa"/>
            <w:tcBorders>
              <w:top w:val="single" w:sz="4" w:space="0" w:color="000000"/>
              <w:left w:val="single" w:sz="4" w:space="0" w:color="000000"/>
              <w:bottom w:val="single" w:sz="4" w:space="0" w:color="000000"/>
              <w:right w:val="single" w:sz="4" w:space="0" w:color="000000"/>
            </w:tcBorders>
            <w:vAlign w:val="center"/>
          </w:tcPr>
          <w:p w:rsidR="005F7240" w:rsidRDefault="005F7240" w:rsidP="006063B5">
            <w:pPr>
              <w:jc w:val="center"/>
              <w:rPr>
                <w:rFonts w:ascii="宋体" w:eastAsia="宋体" w:hAnsi="宋体" w:cs="宋体"/>
                <w:color w:val="000000"/>
                <w:sz w:val="21"/>
                <w:szCs w:val="21"/>
              </w:rPr>
            </w:pPr>
            <w:r>
              <w:rPr>
                <w:rFonts w:ascii="宋体" w:eastAsia="宋体" w:hAnsi="宋体" w:cs="宋体" w:hint="eastAsia"/>
                <w:color w:val="000000"/>
                <w:sz w:val="21"/>
                <w:szCs w:val="21"/>
              </w:rPr>
              <w:t>9.40</w:t>
            </w:r>
          </w:p>
        </w:tc>
        <w:tc>
          <w:tcPr>
            <w:tcW w:w="1077" w:type="dxa"/>
            <w:tcBorders>
              <w:top w:val="single" w:sz="4" w:space="0" w:color="000000"/>
              <w:left w:val="single" w:sz="4" w:space="0" w:color="000000"/>
              <w:bottom w:val="single" w:sz="4" w:space="0" w:color="000000"/>
              <w:right w:val="single" w:sz="4" w:space="0" w:color="000000"/>
            </w:tcBorders>
            <w:vAlign w:val="center"/>
          </w:tcPr>
          <w:p w:rsidR="005F7240" w:rsidRDefault="005F7240" w:rsidP="006063B5">
            <w:pPr>
              <w:jc w:val="center"/>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109"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r>
      <w:tr w:rsidR="005F7240">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5F7240" w:rsidRDefault="005F7240" w:rsidP="0095727B">
            <w:pPr>
              <w:jc w:val="left"/>
              <w:rPr>
                <w:rFonts w:ascii="宋体" w:eastAsia="宋体" w:hAnsi="宋体" w:cs="宋体"/>
                <w:color w:val="000000"/>
                <w:sz w:val="21"/>
                <w:szCs w:val="21"/>
              </w:rPr>
            </w:pPr>
            <w:r>
              <w:rPr>
                <w:rFonts w:ascii="宋体" w:eastAsia="宋体" w:hAnsi="宋体" w:cs="宋体" w:hint="eastAsia"/>
                <w:color w:val="000000"/>
                <w:sz w:val="21"/>
                <w:szCs w:val="21"/>
              </w:rPr>
              <w:t>2080505</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5F7240" w:rsidRPr="002F33A4" w:rsidRDefault="005F7240" w:rsidP="0095727B">
            <w:pPr>
              <w:jc w:val="left"/>
              <w:rPr>
                <w:rFonts w:ascii="宋体" w:eastAsia="宋体" w:hAnsi="宋体" w:cs="宋体"/>
                <w:color w:val="000000"/>
                <w:sz w:val="18"/>
                <w:szCs w:val="18"/>
              </w:rPr>
            </w:pPr>
            <w:r w:rsidRPr="002F33A4">
              <w:rPr>
                <w:rFonts w:ascii="宋体" w:eastAsia="宋体" w:hAnsi="宋体" w:cs="宋体" w:hint="eastAsia"/>
                <w:color w:val="000000"/>
                <w:sz w:val="18"/>
                <w:szCs w:val="18"/>
              </w:rPr>
              <w:t>机关事业单位基本养老保险缴费支出</w:t>
            </w:r>
          </w:p>
        </w:tc>
        <w:tc>
          <w:tcPr>
            <w:tcW w:w="1255" w:type="dxa"/>
            <w:tcBorders>
              <w:top w:val="single" w:sz="4" w:space="0" w:color="000000"/>
              <w:left w:val="single" w:sz="4" w:space="0" w:color="000000"/>
              <w:bottom w:val="single" w:sz="4" w:space="0" w:color="000000"/>
              <w:right w:val="single" w:sz="4" w:space="0" w:color="000000"/>
            </w:tcBorders>
            <w:vAlign w:val="center"/>
          </w:tcPr>
          <w:p w:rsidR="005F7240" w:rsidRDefault="005F7240" w:rsidP="006063B5">
            <w:pPr>
              <w:jc w:val="center"/>
              <w:rPr>
                <w:rFonts w:ascii="宋体" w:eastAsia="宋体" w:hAnsi="宋体" w:cs="宋体"/>
                <w:color w:val="000000"/>
                <w:sz w:val="21"/>
                <w:szCs w:val="21"/>
              </w:rPr>
            </w:pPr>
            <w:r>
              <w:rPr>
                <w:rFonts w:ascii="宋体" w:eastAsia="宋体" w:hAnsi="宋体" w:cs="宋体" w:hint="eastAsia"/>
                <w:color w:val="000000"/>
                <w:sz w:val="21"/>
                <w:szCs w:val="21"/>
              </w:rPr>
              <w:t>9.40</w:t>
            </w:r>
          </w:p>
        </w:tc>
        <w:tc>
          <w:tcPr>
            <w:tcW w:w="986" w:type="dxa"/>
            <w:tcBorders>
              <w:top w:val="single" w:sz="4" w:space="0" w:color="000000"/>
              <w:left w:val="single" w:sz="4" w:space="0" w:color="000000"/>
              <w:bottom w:val="single" w:sz="4" w:space="0" w:color="000000"/>
              <w:right w:val="single" w:sz="4" w:space="0" w:color="000000"/>
            </w:tcBorders>
            <w:vAlign w:val="center"/>
          </w:tcPr>
          <w:p w:rsidR="005F7240" w:rsidRDefault="005F7240" w:rsidP="006063B5">
            <w:pPr>
              <w:jc w:val="center"/>
              <w:rPr>
                <w:rFonts w:ascii="宋体" w:eastAsia="宋体" w:hAnsi="宋体" w:cs="宋体"/>
                <w:color w:val="000000"/>
                <w:sz w:val="21"/>
                <w:szCs w:val="21"/>
              </w:rPr>
            </w:pPr>
            <w:r>
              <w:rPr>
                <w:rFonts w:ascii="宋体" w:eastAsia="宋体" w:hAnsi="宋体" w:cs="宋体" w:hint="eastAsia"/>
                <w:color w:val="000000"/>
                <w:sz w:val="21"/>
                <w:szCs w:val="21"/>
              </w:rPr>
              <w:t>9.40</w:t>
            </w:r>
          </w:p>
        </w:tc>
        <w:tc>
          <w:tcPr>
            <w:tcW w:w="1077" w:type="dxa"/>
            <w:tcBorders>
              <w:top w:val="single" w:sz="4" w:space="0" w:color="000000"/>
              <w:left w:val="single" w:sz="4" w:space="0" w:color="000000"/>
              <w:bottom w:val="single" w:sz="4" w:space="0" w:color="000000"/>
              <w:right w:val="single" w:sz="4" w:space="0" w:color="000000"/>
            </w:tcBorders>
            <w:vAlign w:val="center"/>
          </w:tcPr>
          <w:p w:rsidR="005F7240" w:rsidRDefault="005F7240" w:rsidP="006063B5">
            <w:pPr>
              <w:jc w:val="center"/>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109"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r>
      <w:tr w:rsidR="005F7240">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5F7240" w:rsidRDefault="005F7240" w:rsidP="0095727B">
            <w:pPr>
              <w:jc w:val="left"/>
              <w:rPr>
                <w:rFonts w:ascii="宋体" w:eastAsia="宋体" w:hAnsi="宋体" w:cs="宋体"/>
                <w:color w:val="000000"/>
                <w:sz w:val="21"/>
                <w:szCs w:val="21"/>
              </w:rPr>
            </w:pPr>
            <w:r>
              <w:rPr>
                <w:rFonts w:ascii="宋体" w:eastAsia="宋体" w:hAnsi="宋体" w:cs="宋体" w:hint="eastAsia"/>
                <w:color w:val="000000"/>
                <w:sz w:val="21"/>
                <w:szCs w:val="21"/>
              </w:rPr>
              <w:t>210</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5F7240" w:rsidRPr="002F33A4" w:rsidRDefault="005F7240" w:rsidP="0095727B">
            <w:pPr>
              <w:jc w:val="left"/>
              <w:rPr>
                <w:rFonts w:ascii="宋体" w:eastAsia="宋体" w:hAnsi="宋体" w:cs="宋体"/>
                <w:color w:val="000000"/>
                <w:sz w:val="18"/>
                <w:szCs w:val="18"/>
              </w:rPr>
            </w:pPr>
            <w:r w:rsidRPr="002F33A4">
              <w:rPr>
                <w:rFonts w:ascii="宋体" w:eastAsia="宋体" w:hAnsi="宋体" w:cs="宋体" w:hint="eastAsia"/>
                <w:color w:val="000000"/>
                <w:sz w:val="18"/>
                <w:szCs w:val="18"/>
              </w:rPr>
              <w:t>卫生健康支出</w:t>
            </w:r>
          </w:p>
        </w:tc>
        <w:tc>
          <w:tcPr>
            <w:tcW w:w="1255" w:type="dxa"/>
            <w:tcBorders>
              <w:top w:val="single" w:sz="4" w:space="0" w:color="000000"/>
              <w:left w:val="single" w:sz="4" w:space="0" w:color="000000"/>
              <w:bottom w:val="single" w:sz="4" w:space="0" w:color="000000"/>
              <w:right w:val="single" w:sz="4" w:space="0" w:color="000000"/>
            </w:tcBorders>
            <w:vAlign w:val="center"/>
          </w:tcPr>
          <w:p w:rsidR="005F7240" w:rsidRDefault="005F7240" w:rsidP="006063B5">
            <w:pPr>
              <w:jc w:val="center"/>
              <w:rPr>
                <w:rFonts w:ascii="宋体" w:eastAsia="宋体" w:hAnsi="宋体" w:cs="宋体"/>
                <w:color w:val="000000"/>
                <w:sz w:val="21"/>
                <w:szCs w:val="21"/>
              </w:rPr>
            </w:pPr>
            <w:r>
              <w:rPr>
                <w:rFonts w:ascii="宋体" w:eastAsia="宋体" w:hAnsi="宋体" w:cs="宋体" w:hint="eastAsia"/>
                <w:color w:val="000000"/>
                <w:sz w:val="21"/>
                <w:szCs w:val="21"/>
              </w:rPr>
              <w:t>2.37</w:t>
            </w:r>
          </w:p>
        </w:tc>
        <w:tc>
          <w:tcPr>
            <w:tcW w:w="986" w:type="dxa"/>
            <w:tcBorders>
              <w:top w:val="single" w:sz="4" w:space="0" w:color="000000"/>
              <w:left w:val="single" w:sz="4" w:space="0" w:color="000000"/>
              <w:bottom w:val="single" w:sz="4" w:space="0" w:color="000000"/>
              <w:right w:val="single" w:sz="4" w:space="0" w:color="000000"/>
            </w:tcBorders>
            <w:vAlign w:val="center"/>
          </w:tcPr>
          <w:p w:rsidR="005F7240" w:rsidRDefault="005F7240" w:rsidP="006063B5">
            <w:pPr>
              <w:jc w:val="center"/>
              <w:rPr>
                <w:rFonts w:ascii="宋体" w:eastAsia="宋体" w:hAnsi="宋体" w:cs="宋体"/>
                <w:color w:val="000000"/>
                <w:sz w:val="21"/>
                <w:szCs w:val="21"/>
              </w:rPr>
            </w:pPr>
            <w:r>
              <w:rPr>
                <w:rFonts w:ascii="宋体" w:eastAsia="宋体" w:hAnsi="宋体" w:cs="宋体" w:hint="eastAsia"/>
                <w:color w:val="000000"/>
                <w:sz w:val="21"/>
                <w:szCs w:val="21"/>
              </w:rPr>
              <w:t>2.37</w:t>
            </w:r>
          </w:p>
        </w:tc>
        <w:tc>
          <w:tcPr>
            <w:tcW w:w="1077" w:type="dxa"/>
            <w:tcBorders>
              <w:top w:val="single" w:sz="4" w:space="0" w:color="000000"/>
              <w:left w:val="single" w:sz="4" w:space="0" w:color="000000"/>
              <w:bottom w:val="single" w:sz="4" w:space="0" w:color="000000"/>
              <w:right w:val="single" w:sz="4" w:space="0" w:color="000000"/>
            </w:tcBorders>
            <w:vAlign w:val="center"/>
          </w:tcPr>
          <w:p w:rsidR="005F7240" w:rsidRDefault="005F7240" w:rsidP="006063B5">
            <w:pPr>
              <w:jc w:val="center"/>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109"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r>
      <w:tr w:rsidR="005F7240">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5F7240" w:rsidRDefault="005F7240" w:rsidP="0095727B">
            <w:pPr>
              <w:jc w:val="left"/>
              <w:rPr>
                <w:rFonts w:ascii="宋体" w:eastAsia="宋体" w:hAnsi="宋体" w:cs="宋体"/>
                <w:color w:val="000000"/>
                <w:sz w:val="21"/>
                <w:szCs w:val="21"/>
              </w:rPr>
            </w:pPr>
            <w:r>
              <w:rPr>
                <w:rFonts w:ascii="宋体" w:eastAsia="宋体" w:hAnsi="宋体" w:cs="宋体" w:hint="eastAsia"/>
                <w:color w:val="000000"/>
                <w:sz w:val="21"/>
                <w:szCs w:val="21"/>
              </w:rPr>
              <w:t>21011</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5F7240" w:rsidRPr="002F33A4" w:rsidRDefault="005F7240" w:rsidP="0095727B">
            <w:pPr>
              <w:jc w:val="left"/>
              <w:rPr>
                <w:rFonts w:ascii="宋体" w:eastAsia="宋体" w:hAnsi="宋体" w:cs="宋体"/>
                <w:color w:val="000000"/>
                <w:sz w:val="18"/>
                <w:szCs w:val="18"/>
              </w:rPr>
            </w:pPr>
            <w:r w:rsidRPr="002F33A4">
              <w:rPr>
                <w:rFonts w:ascii="宋体" w:eastAsia="宋体" w:hAnsi="宋体" w:cs="宋体" w:hint="eastAsia"/>
                <w:color w:val="000000"/>
                <w:sz w:val="18"/>
                <w:szCs w:val="18"/>
              </w:rPr>
              <w:t>行政事业单位医疗</w:t>
            </w:r>
          </w:p>
        </w:tc>
        <w:tc>
          <w:tcPr>
            <w:tcW w:w="1255" w:type="dxa"/>
            <w:tcBorders>
              <w:top w:val="single" w:sz="4" w:space="0" w:color="000000"/>
              <w:left w:val="single" w:sz="4" w:space="0" w:color="000000"/>
              <w:bottom w:val="single" w:sz="4" w:space="0" w:color="000000"/>
              <w:right w:val="single" w:sz="4" w:space="0" w:color="000000"/>
            </w:tcBorders>
            <w:vAlign w:val="center"/>
          </w:tcPr>
          <w:p w:rsidR="005F7240" w:rsidRDefault="005F7240" w:rsidP="006063B5">
            <w:pPr>
              <w:jc w:val="center"/>
              <w:rPr>
                <w:rFonts w:ascii="宋体" w:eastAsia="宋体" w:hAnsi="宋体" w:cs="宋体"/>
                <w:color w:val="000000"/>
                <w:sz w:val="21"/>
                <w:szCs w:val="21"/>
              </w:rPr>
            </w:pPr>
            <w:r>
              <w:rPr>
                <w:rFonts w:ascii="宋体" w:eastAsia="宋体" w:hAnsi="宋体" w:cs="宋体" w:hint="eastAsia"/>
                <w:color w:val="000000"/>
                <w:sz w:val="21"/>
                <w:szCs w:val="21"/>
              </w:rPr>
              <w:t>2.37</w:t>
            </w:r>
          </w:p>
        </w:tc>
        <w:tc>
          <w:tcPr>
            <w:tcW w:w="986" w:type="dxa"/>
            <w:tcBorders>
              <w:top w:val="single" w:sz="4" w:space="0" w:color="000000"/>
              <w:left w:val="single" w:sz="4" w:space="0" w:color="000000"/>
              <w:bottom w:val="single" w:sz="4" w:space="0" w:color="000000"/>
              <w:right w:val="single" w:sz="4" w:space="0" w:color="000000"/>
            </w:tcBorders>
            <w:vAlign w:val="center"/>
          </w:tcPr>
          <w:p w:rsidR="005F7240" w:rsidRDefault="005F7240" w:rsidP="006063B5">
            <w:pPr>
              <w:jc w:val="center"/>
              <w:rPr>
                <w:rFonts w:ascii="宋体" w:eastAsia="宋体" w:hAnsi="宋体" w:cs="宋体"/>
                <w:color w:val="000000"/>
                <w:sz w:val="21"/>
                <w:szCs w:val="21"/>
              </w:rPr>
            </w:pPr>
            <w:r>
              <w:rPr>
                <w:rFonts w:ascii="宋体" w:eastAsia="宋体" w:hAnsi="宋体" w:cs="宋体" w:hint="eastAsia"/>
                <w:color w:val="000000"/>
                <w:sz w:val="21"/>
                <w:szCs w:val="21"/>
              </w:rPr>
              <w:t>2.37</w:t>
            </w:r>
          </w:p>
        </w:tc>
        <w:tc>
          <w:tcPr>
            <w:tcW w:w="1077" w:type="dxa"/>
            <w:tcBorders>
              <w:top w:val="single" w:sz="4" w:space="0" w:color="000000"/>
              <w:left w:val="single" w:sz="4" w:space="0" w:color="000000"/>
              <w:bottom w:val="single" w:sz="4" w:space="0" w:color="000000"/>
              <w:right w:val="single" w:sz="4" w:space="0" w:color="000000"/>
            </w:tcBorders>
            <w:vAlign w:val="center"/>
          </w:tcPr>
          <w:p w:rsidR="005F7240" w:rsidRDefault="005F7240" w:rsidP="006063B5">
            <w:pPr>
              <w:jc w:val="center"/>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109"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r>
      <w:tr w:rsidR="005F7240">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5F7240" w:rsidRDefault="005F7240" w:rsidP="0095727B">
            <w:pPr>
              <w:jc w:val="left"/>
              <w:rPr>
                <w:rFonts w:ascii="宋体" w:eastAsia="宋体" w:hAnsi="宋体" w:cs="宋体"/>
                <w:color w:val="000000"/>
                <w:sz w:val="21"/>
                <w:szCs w:val="21"/>
              </w:rPr>
            </w:pPr>
            <w:r>
              <w:rPr>
                <w:rFonts w:ascii="宋体" w:eastAsia="宋体" w:hAnsi="宋体" w:cs="宋体" w:hint="eastAsia"/>
                <w:color w:val="000000"/>
                <w:sz w:val="21"/>
                <w:szCs w:val="21"/>
              </w:rPr>
              <w:t>2101101</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5F7240" w:rsidRPr="002F33A4" w:rsidRDefault="005F7240" w:rsidP="0095727B">
            <w:pPr>
              <w:jc w:val="left"/>
              <w:rPr>
                <w:rFonts w:ascii="宋体" w:eastAsia="宋体" w:hAnsi="宋体" w:cs="宋体"/>
                <w:color w:val="000000"/>
                <w:sz w:val="18"/>
                <w:szCs w:val="18"/>
              </w:rPr>
            </w:pPr>
            <w:r w:rsidRPr="002F33A4">
              <w:rPr>
                <w:rFonts w:ascii="宋体" w:eastAsia="宋体" w:hAnsi="宋体" w:cs="宋体" w:hint="eastAsia"/>
                <w:color w:val="000000"/>
                <w:sz w:val="18"/>
                <w:szCs w:val="18"/>
              </w:rPr>
              <w:t>行政单位医疗</w:t>
            </w:r>
          </w:p>
        </w:tc>
        <w:tc>
          <w:tcPr>
            <w:tcW w:w="1255" w:type="dxa"/>
            <w:tcBorders>
              <w:top w:val="single" w:sz="4" w:space="0" w:color="000000"/>
              <w:left w:val="single" w:sz="4" w:space="0" w:color="000000"/>
              <w:bottom w:val="single" w:sz="4" w:space="0" w:color="000000"/>
              <w:right w:val="single" w:sz="4" w:space="0" w:color="000000"/>
            </w:tcBorders>
            <w:vAlign w:val="center"/>
          </w:tcPr>
          <w:p w:rsidR="005F7240" w:rsidRDefault="005F7240" w:rsidP="006063B5">
            <w:pPr>
              <w:jc w:val="center"/>
              <w:rPr>
                <w:rFonts w:ascii="宋体" w:eastAsia="宋体" w:hAnsi="宋体" w:cs="宋体"/>
                <w:color w:val="000000"/>
                <w:sz w:val="21"/>
                <w:szCs w:val="21"/>
              </w:rPr>
            </w:pPr>
            <w:r>
              <w:rPr>
                <w:rFonts w:ascii="宋体" w:eastAsia="宋体" w:hAnsi="宋体" w:cs="宋体" w:hint="eastAsia"/>
                <w:color w:val="000000"/>
                <w:sz w:val="21"/>
                <w:szCs w:val="21"/>
              </w:rPr>
              <w:t>2.37</w:t>
            </w:r>
          </w:p>
        </w:tc>
        <w:tc>
          <w:tcPr>
            <w:tcW w:w="986" w:type="dxa"/>
            <w:tcBorders>
              <w:top w:val="single" w:sz="4" w:space="0" w:color="000000"/>
              <w:left w:val="single" w:sz="4" w:space="0" w:color="000000"/>
              <w:bottom w:val="single" w:sz="4" w:space="0" w:color="000000"/>
              <w:right w:val="single" w:sz="4" w:space="0" w:color="000000"/>
            </w:tcBorders>
            <w:vAlign w:val="center"/>
          </w:tcPr>
          <w:p w:rsidR="005F7240" w:rsidRDefault="005F7240" w:rsidP="006063B5">
            <w:pPr>
              <w:jc w:val="center"/>
              <w:rPr>
                <w:rFonts w:ascii="宋体" w:eastAsia="宋体" w:hAnsi="宋体" w:cs="宋体"/>
                <w:color w:val="000000"/>
                <w:sz w:val="21"/>
                <w:szCs w:val="21"/>
              </w:rPr>
            </w:pPr>
            <w:r>
              <w:rPr>
                <w:rFonts w:ascii="宋体" w:eastAsia="宋体" w:hAnsi="宋体" w:cs="宋体" w:hint="eastAsia"/>
                <w:color w:val="000000"/>
                <w:sz w:val="21"/>
                <w:szCs w:val="21"/>
              </w:rPr>
              <w:t>2.37</w:t>
            </w:r>
          </w:p>
        </w:tc>
        <w:tc>
          <w:tcPr>
            <w:tcW w:w="1077" w:type="dxa"/>
            <w:tcBorders>
              <w:top w:val="single" w:sz="4" w:space="0" w:color="000000"/>
              <w:left w:val="single" w:sz="4" w:space="0" w:color="000000"/>
              <w:bottom w:val="single" w:sz="4" w:space="0" w:color="000000"/>
              <w:right w:val="single" w:sz="4" w:space="0" w:color="000000"/>
            </w:tcBorders>
            <w:vAlign w:val="center"/>
          </w:tcPr>
          <w:p w:rsidR="005F7240" w:rsidRDefault="005F7240" w:rsidP="006063B5">
            <w:pPr>
              <w:jc w:val="center"/>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109"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r>
      <w:tr w:rsidR="005F7240">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left"/>
              <w:rPr>
                <w:rFonts w:ascii="宋体" w:eastAsia="宋体" w:hAnsi="宋体" w:cs="宋体"/>
                <w:color w:val="000000"/>
                <w:sz w:val="21"/>
                <w:szCs w:val="21"/>
              </w:rPr>
            </w:pP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5F7240" w:rsidRDefault="005F7240">
            <w:pPr>
              <w:jc w:val="left"/>
              <w:rPr>
                <w:rFonts w:ascii="宋体" w:eastAsia="宋体" w:hAnsi="宋体" w:cs="宋体"/>
                <w:color w:val="000000"/>
                <w:sz w:val="21"/>
                <w:szCs w:val="21"/>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r>
      <w:tr w:rsidR="005F7240">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left"/>
              <w:rPr>
                <w:rFonts w:ascii="宋体" w:eastAsia="宋体" w:hAnsi="宋体" w:cs="宋体"/>
                <w:color w:val="000000"/>
                <w:sz w:val="21"/>
                <w:szCs w:val="21"/>
              </w:rPr>
            </w:pP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5F7240" w:rsidRDefault="005F7240">
            <w:pPr>
              <w:jc w:val="left"/>
              <w:rPr>
                <w:rFonts w:ascii="宋体" w:eastAsia="宋体" w:hAnsi="宋体" w:cs="宋体"/>
                <w:color w:val="000000"/>
                <w:sz w:val="21"/>
                <w:szCs w:val="21"/>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r>
      <w:tr w:rsidR="005F7240">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left"/>
              <w:rPr>
                <w:rFonts w:ascii="宋体" w:eastAsia="宋体" w:hAnsi="宋体" w:cs="宋体"/>
                <w:color w:val="000000"/>
                <w:sz w:val="21"/>
                <w:szCs w:val="21"/>
              </w:rPr>
            </w:pP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5F7240" w:rsidRDefault="005F7240">
            <w:pPr>
              <w:jc w:val="left"/>
              <w:rPr>
                <w:rFonts w:ascii="宋体" w:eastAsia="宋体" w:hAnsi="宋体" w:cs="宋体"/>
                <w:color w:val="000000"/>
                <w:sz w:val="21"/>
                <w:szCs w:val="21"/>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r>
      <w:tr w:rsidR="005F7240">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left"/>
              <w:rPr>
                <w:rFonts w:ascii="宋体" w:eastAsia="宋体" w:hAnsi="宋体" w:cs="宋体"/>
                <w:color w:val="000000"/>
                <w:sz w:val="21"/>
                <w:szCs w:val="21"/>
              </w:rPr>
            </w:pP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5F7240" w:rsidRDefault="005F7240">
            <w:pPr>
              <w:jc w:val="left"/>
              <w:rPr>
                <w:rFonts w:ascii="宋体" w:eastAsia="宋体" w:hAnsi="宋体" w:cs="宋体"/>
                <w:color w:val="000000"/>
                <w:sz w:val="21"/>
                <w:szCs w:val="21"/>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r>
      <w:tr w:rsidR="005F7240">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left"/>
              <w:rPr>
                <w:rFonts w:ascii="宋体" w:eastAsia="宋体" w:hAnsi="宋体" w:cs="宋体"/>
                <w:color w:val="000000"/>
                <w:sz w:val="21"/>
                <w:szCs w:val="21"/>
              </w:rPr>
            </w:pP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5F7240" w:rsidRDefault="005F7240">
            <w:pPr>
              <w:jc w:val="left"/>
              <w:rPr>
                <w:rFonts w:ascii="宋体" w:eastAsia="宋体" w:hAnsi="宋体" w:cs="宋体"/>
                <w:color w:val="000000"/>
                <w:sz w:val="21"/>
                <w:szCs w:val="21"/>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r>
      <w:tr w:rsidR="005F7240">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left"/>
              <w:rPr>
                <w:rFonts w:ascii="宋体" w:eastAsia="宋体" w:hAnsi="宋体" w:cs="宋体"/>
                <w:color w:val="000000"/>
                <w:sz w:val="21"/>
                <w:szCs w:val="21"/>
              </w:rPr>
            </w:pP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5F7240" w:rsidRDefault="005F7240">
            <w:pPr>
              <w:jc w:val="left"/>
              <w:rPr>
                <w:rFonts w:ascii="宋体" w:eastAsia="宋体" w:hAnsi="宋体" w:cs="宋体"/>
                <w:color w:val="000000"/>
                <w:sz w:val="21"/>
                <w:szCs w:val="21"/>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r>
      <w:tr w:rsidR="005F7240">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left"/>
              <w:rPr>
                <w:rFonts w:ascii="宋体" w:eastAsia="宋体" w:hAnsi="宋体" w:cs="宋体"/>
                <w:color w:val="000000"/>
                <w:sz w:val="21"/>
                <w:szCs w:val="21"/>
              </w:rPr>
            </w:pP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5F7240" w:rsidRDefault="005F7240">
            <w:pPr>
              <w:jc w:val="left"/>
              <w:rPr>
                <w:rFonts w:ascii="宋体" w:eastAsia="宋体" w:hAnsi="宋体" w:cs="宋体"/>
                <w:color w:val="000000"/>
                <w:sz w:val="21"/>
                <w:szCs w:val="21"/>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r>
      <w:tr w:rsidR="005F7240">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left"/>
              <w:rPr>
                <w:rFonts w:ascii="宋体" w:eastAsia="宋体" w:hAnsi="宋体" w:cs="宋体"/>
                <w:color w:val="000000"/>
                <w:sz w:val="21"/>
                <w:szCs w:val="21"/>
              </w:rPr>
            </w:pP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5F7240" w:rsidRDefault="005F7240">
            <w:pPr>
              <w:jc w:val="left"/>
              <w:rPr>
                <w:rFonts w:ascii="宋体" w:eastAsia="宋体" w:hAnsi="宋体" w:cs="宋体"/>
                <w:color w:val="000000"/>
                <w:sz w:val="21"/>
                <w:szCs w:val="21"/>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r>
      <w:tr w:rsidR="005F7240">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left"/>
              <w:rPr>
                <w:rFonts w:ascii="宋体" w:eastAsia="宋体" w:hAnsi="宋体" w:cs="宋体"/>
                <w:color w:val="000000"/>
                <w:sz w:val="21"/>
                <w:szCs w:val="21"/>
              </w:rPr>
            </w:pP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5F7240" w:rsidRDefault="005F7240">
            <w:pPr>
              <w:jc w:val="left"/>
              <w:rPr>
                <w:rFonts w:ascii="宋体" w:eastAsia="宋体" w:hAnsi="宋体" w:cs="宋体"/>
                <w:color w:val="000000"/>
                <w:sz w:val="21"/>
                <w:szCs w:val="21"/>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r>
      <w:tr w:rsidR="005F7240">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left"/>
              <w:rPr>
                <w:rFonts w:ascii="宋体" w:eastAsia="宋体" w:hAnsi="宋体" w:cs="宋体"/>
                <w:color w:val="000000"/>
                <w:sz w:val="21"/>
                <w:szCs w:val="21"/>
              </w:rPr>
            </w:pP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5F7240" w:rsidRDefault="005F7240">
            <w:pPr>
              <w:jc w:val="left"/>
              <w:rPr>
                <w:rFonts w:ascii="宋体" w:eastAsia="宋体" w:hAnsi="宋体" w:cs="宋体"/>
                <w:color w:val="000000"/>
                <w:sz w:val="21"/>
                <w:szCs w:val="21"/>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r>
      <w:tr w:rsidR="005F7240">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left"/>
              <w:rPr>
                <w:rFonts w:ascii="宋体" w:eastAsia="宋体" w:hAnsi="宋体" w:cs="宋体"/>
                <w:color w:val="000000"/>
                <w:sz w:val="21"/>
                <w:szCs w:val="21"/>
              </w:rPr>
            </w:pP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5F7240" w:rsidRDefault="005F7240">
            <w:pPr>
              <w:jc w:val="left"/>
              <w:rPr>
                <w:rFonts w:ascii="宋体" w:eastAsia="宋体" w:hAnsi="宋体" w:cs="宋体"/>
                <w:color w:val="000000"/>
                <w:sz w:val="21"/>
                <w:szCs w:val="21"/>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r>
      <w:tr w:rsidR="005F7240">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left"/>
              <w:rPr>
                <w:rFonts w:ascii="宋体" w:eastAsia="宋体" w:hAnsi="宋体" w:cs="宋体"/>
                <w:color w:val="000000"/>
                <w:sz w:val="21"/>
                <w:szCs w:val="21"/>
              </w:rPr>
            </w:pP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5F7240" w:rsidRDefault="005F7240">
            <w:pPr>
              <w:jc w:val="left"/>
              <w:rPr>
                <w:rFonts w:ascii="宋体" w:eastAsia="宋体" w:hAnsi="宋体" w:cs="宋体"/>
                <w:color w:val="000000"/>
                <w:sz w:val="21"/>
                <w:szCs w:val="21"/>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r>
      <w:tr w:rsidR="005F7240">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left"/>
              <w:rPr>
                <w:rFonts w:ascii="宋体" w:eastAsia="宋体" w:hAnsi="宋体" w:cs="宋体"/>
                <w:color w:val="000000"/>
                <w:sz w:val="21"/>
                <w:szCs w:val="21"/>
              </w:rPr>
            </w:pP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5F7240" w:rsidRDefault="005F7240">
            <w:pPr>
              <w:jc w:val="left"/>
              <w:rPr>
                <w:rFonts w:ascii="宋体" w:eastAsia="宋体" w:hAnsi="宋体" w:cs="宋体"/>
                <w:color w:val="000000"/>
                <w:sz w:val="21"/>
                <w:szCs w:val="21"/>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r>
      <w:tr w:rsidR="005F7240">
        <w:trPr>
          <w:trHeight w:val="383"/>
        </w:trPr>
        <w:tc>
          <w:tcPr>
            <w:tcW w:w="914"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left"/>
              <w:rPr>
                <w:rFonts w:ascii="宋体" w:eastAsia="宋体" w:hAnsi="宋体" w:cs="宋体"/>
                <w:color w:val="000000"/>
                <w:sz w:val="21"/>
                <w:szCs w:val="21"/>
              </w:rPr>
            </w:pP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5F7240" w:rsidRDefault="005F7240">
            <w:pPr>
              <w:jc w:val="left"/>
              <w:rPr>
                <w:rFonts w:ascii="宋体" w:eastAsia="宋体" w:hAnsi="宋体" w:cs="宋体"/>
                <w:color w:val="000000"/>
                <w:sz w:val="21"/>
                <w:szCs w:val="21"/>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5F7240" w:rsidRDefault="005F7240">
            <w:pPr>
              <w:jc w:val="right"/>
              <w:rPr>
                <w:rFonts w:ascii="宋体" w:eastAsia="宋体" w:hAnsi="宋体" w:cs="宋体"/>
                <w:color w:val="000000"/>
                <w:sz w:val="21"/>
                <w:szCs w:val="21"/>
              </w:rPr>
            </w:pPr>
          </w:p>
        </w:tc>
      </w:tr>
    </w:tbl>
    <w:p w:rsidR="00E508C5" w:rsidRDefault="00F10529">
      <w:pPr>
        <w:widowControl/>
        <w:jc w:val="left"/>
        <w:rPr>
          <w:rFonts w:eastAsia="宋体" w:cs="黑体"/>
          <w:sz w:val="21"/>
          <w:szCs w:val="24"/>
        </w:rPr>
      </w:pPr>
      <w:r>
        <w:rPr>
          <w:rFonts w:ascii="宋体" w:eastAsia="宋体" w:hAnsi="宋体" w:cs="宋体" w:hint="eastAsia"/>
          <w:sz w:val="21"/>
          <w:szCs w:val="21"/>
        </w:rPr>
        <w:t>注：本表反映部门本年度各项支出情况。</w:t>
      </w:r>
      <w:r>
        <w:rPr>
          <w:rFonts w:ascii="宋体" w:eastAsia="宋体" w:hAnsi="宋体" w:cs="宋体" w:hint="eastAsia"/>
          <w:color w:val="000000"/>
          <w:kern w:val="0"/>
          <w:sz w:val="21"/>
          <w:szCs w:val="21"/>
        </w:rPr>
        <w:t>本表金额转换为万元时，因四舍五入可能存在尾差。</w:t>
      </w:r>
    </w:p>
    <w:p w:rsidR="00E508C5" w:rsidRDefault="00E508C5"/>
    <w:p w:rsidR="00F10529" w:rsidRDefault="00F10529">
      <w:pPr>
        <w:jc w:val="center"/>
        <w:rPr>
          <w:rFonts w:ascii="宋体" w:eastAsia="宋体" w:hAnsi="宋体" w:cs="宋体"/>
          <w:b/>
          <w:bCs/>
          <w:szCs w:val="32"/>
        </w:rPr>
      </w:pPr>
    </w:p>
    <w:p w:rsidR="00E508C5" w:rsidRDefault="00F10529">
      <w:pPr>
        <w:jc w:val="center"/>
        <w:rPr>
          <w:rFonts w:ascii="宋体" w:eastAsia="宋体" w:hAnsi="宋体" w:cs="宋体"/>
          <w:b/>
          <w:bCs/>
          <w:szCs w:val="32"/>
        </w:rPr>
      </w:pPr>
      <w:r>
        <w:rPr>
          <w:rFonts w:ascii="宋体" w:eastAsia="宋体" w:hAnsi="宋体" w:cs="宋体" w:hint="eastAsia"/>
          <w:b/>
          <w:bCs/>
          <w:szCs w:val="32"/>
        </w:rPr>
        <w:t>财政拨款收入支出决算总表</w:t>
      </w:r>
    </w:p>
    <w:p w:rsidR="00E508C5" w:rsidRDefault="00F10529">
      <w:pPr>
        <w:ind w:firstLineChars="3500" w:firstLine="7379"/>
        <w:rPr>
          <w:rFonts w:ascii="宋体" w:eastAsia="宋体" w:hAnsi="宋体" w:cs="宋体"/>
          <w:b/>
          <w:bCs/>
          <w:sz w:val="21"/>
          <w:szCs w:val="21"/>
        </w:rPr>
      </w:pPr>
      <w:r>
        <w:rPr>
          <w:rFonts w:ascii="宋体" w:eastAsia="宋体" w:hAnsi="宋体" w:cs="宋体" w:hint="eastAsia"/>
          <w:b/>
          <w:bCs/>
          <w:sz w:val="21"/>
          <w:szCs w:val="21"/>
        </w:rPr>
        <w:t>公开04表</w:t>
      </w:r>
    </w:p>
    <w:p w:rsidR="00E508C5" w:rsidRDefault="00F10529">
      <w:pPr>
        <w:rPr>
          <w:rFonts w:ascii="宋体" w:eastAsia="宋体" w:hAnsi="宋体" w:cs="宋体"/>
          <w:b/>
          <w:bCs/>
          <w:sz w:val="21"/>
          <w:szCs w:val="21"/>
        </w:rPr>
      </w:pPr>
      <w:r>
        <w:rPr>
          <w:rFonts w:ascii="宋体" w:eastAsia="宋体" w:hAnsi="宋体" w:cs="宋体" w:hint="eastAsia"/>
          <w:b/>
          <w:bCs/>
          <w:sz w:val="21"/>
          <w:szCs w:val="21"/>
        </w:rPr>
        <w:t>编制部门：西安市阎良区社会保险基金管理中心                         金额单位：万元</w:t>
      </w:r>
    </w:p>
    <w:tbl>
      <w:tblPr>
        <w:tblW w:w="8739" w:type="dxa"/>
        <w:tblLayout w:type="fixed"/>
        <w:tblCellMar>
          <w:top w:w="15" w:type="dxa"/>
          <w:left w:w="15" w:type="dxa"/>
          <w:bottom w:w="15" w:type="dxa"/>
          <w:right w:w="15" w:type="dxa"/>
        </w:tblCellMar>
        <w:tblLook w:val="04A0"/>
      </w:tblPr>
      <w:tblGrid>
        <w:gridCol w:w="1539"/>
        <w:gridCol w:w="968"/>
        <w:gridCol w:w="2440"/>
        <w:gridCol w:w="1023"/>
        <w:gridCol w:w="994"/>
        <w:gridCol w:w="888"/>
        <w:gridCol w:w="887"/>
      </w:tblGrid>
      <w:tr w:rsidR="00E508C5">
        <w:trPr>
          <w:trHeight w:val="419"/>
        </w:trPr>
        <w:tc>
          <w:tcPr>
            <w:tcW w:w="2507" w:type="dxa"/>
            <w:gridSpan w:val="2"/>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收入</w:t>
            </w:r>
          </w:p>
        </w:tc>
        <w:tc>
          <w:tcPr>
            <w:tcW w:w="6232" w:type="dxa"/>
            <w:gridSpan w:val="5"/>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支出</w:t>
            </w:r>
          </w:p>
        </w:tc>
      </w:tr>
      <w:tr w:rsidR="00E508C5">
        <w:trPr>
          <w:trHeight w:val="1164"/>
        </w:trPr>
        <w:tc>
          <w:tcPr>
            <w:tcW w:w="1539"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项    目</w:t>
            </w:r>
          </w:p>
        </w:tc>
        <w:tc>
          <w:tcPr>
            <w:tcW w:w="968"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决算数</w:t>
            </w:r>
          </w:p>
        </w:tc>
        <w:tc>
          <w:tcPr>
            <w:tcW w:w="2440"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项目</w:t>
            </w:r>
          </w:p>
        </w:tc>
        <w:tc>
          <w:tcPr>
            <w:tcW w:w="1023"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合计</w:t>
            </w:r>
          </w:p>
        </w:tc>
        <w:tc>
          <w:tcPr>
            <w:tcW w:w="994"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一般公共预算财政拨款</w:t>
            </w:r>
          </w:p>
        </w:tc>
        <w:tc>
          <w:tcPr>
            <w:tcW w:w="888"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政府性基金预算财政拨款</w:t>
            </w:r>
          </w:p>
        </w:tc>
        <w:tc>
          <w:tcPr>
            <w:tcW w:w="887"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国有资本经营预算财政拨款</w:t>
            </w:r>
          </w:p>
        </w:tc>
      </w:tr>
      <w:tr w:rsidR="00E508C5">
        <w:trPr>
          <w:trHeight w:val="756"/>
        </w:trPr>
        <w:tc>
          <w:tcPr>
            <w:tcW w:w="1539"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1、一般公共预算财政拨款</w:t>
            </w:r>
          </w:p>
        </w:tc>
        <w:tc>
          <w:tcPr>
            <w:tcW w:w="968" w:type="dxa"/>
            <w:tcBorders>
              <w:top w:val="single" w:sz="4" w:space="0" w:color="000000"/>
              <w:left w:val="single" w:sz="4" w:space="0" w:color="000000"/>
              <w:bottom w:val="single" w:sz="4" w:space="0" w:color="000000"/>
              <w:right w:val="single" w:sz="4" w:space="0" w:color="000000"/>
            </w:tcBorders>
            <w:vAlign w:val="center"/>
          </w:tcPr>
          <w:p w:rsidR="00E508C5" w:rsidRDefault="00D561C8" w:rsidP="00D561C8">
            <w:pPr>
              <w:jc w:val="center"/>
              <w:rPr>
                <w:rFonts w:ascii="宋体" w:eastAsia="宋体" w:hAnsi="宋体" w:cs="宋体"/>
                <w:color w:val="000000"/>
                <w:sz w:val="21"/>
                <w:szCs w:val="21"/>
              </w:rPr>
            </w:pPr>
            <w:r>
              <w:rPr>
                <w:rFonts w:ascii="宋体" w:eastAsia="宋体" w:hAnsi="宋体" w:cs="宋体" w:hint="eastAsia"/>
                <w:color w:val="000000"/>
                <w:sz w:val="21"/>
                <w:szCs w:val="21"/>
              </w:rPr>
              <w:t>146.05</w:t>
            </w:r>
          </w:p>
        </w:tc>
        <w:tc>
          <w:tcPr>
            <w:tcW w:w="2440"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1、一般公共服务支出</w:t>
            </w:r>
          </w:p>
        </w:tc>
        <w:tc>
          <w:tcPr>
            <w:tcW w:w="1023" w:type="dxa"/>
            <w:tcBorders>
              <w:top w:val="single" w:sz="4" w:space="0" w:color="000000"/>
              <w:left w:val="single" w:sz="4" w:space="0" w:color="000000"/>
              <w:bottom w:val="single" w:sz="4" w:space="0" w:color="000000"/>
              <w:right w:val="single" w:sz="4" w:space="0" w:color="000000"/>
            </w:tcBorders>
            <w:vAlign w:val="center"/>
          </w:tcPr>
          <w:p w:rsidR="00E508C5" w:rsidRDefault="00E508C5">
            <w:pPr>
              <w:widowControl/>
              <w:jc w:val="left"/>
              <w:textAlignment w:val="center"/>
              <w:rPr>
                <w:rFonts w:ascii="宋体" w:eastAsia="宋体" w:hAnsi="宋体" w:cs="宋体"/>
                <w:color w:val="000000"/>
                <w:sz w:val="21"/>
                <w:szCs w:val="21"/>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color w:val="000000"/>
                <w:sz w:val="21"/>
                <w:szCs w:val="21"/>
              </w:rPr>
            </w:pPr>
          </w:p>
        </w:tc>
        <w:tc>
          <w:tcPr>
            <w:tcW w:w="888"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887"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E508C5">
        <w:trPr>
          <w:trHeight w:val="756"/>
        </w:trPr>
        <w:tc>
          <w:tcPr>
            <w:tcW w:w="1539"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2、政府性基金预算财政拨款</w:t>
            </w:r>
          </w:p>
        </w:tc>
        <w:tc>
          <w:tcPr>
            <w:tcW w:w="968"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2、外交支出</w:t>
            </w:r>
          </w:p>
        </w:tc>
        <w:tc>
          <w:tcPr>
            <w:tcW w:w="1023" w:type="dxa"/>
            <w:tcBorders>
              <w:top w:val="single" w:sz="4" w:space="0" w:color="000000"/>
              <w:left w:val="single" w:sz="4" w:space="0" w:color="000000"/>
              <w:bottom w:val="single" w:sz="4" w:space="0" w:color="000000"/>
              <w:right w:val="single" w:sz="4" w:space="0" w:color="000000"/>
            </w:tcBorders>
            <w:vAlign w:val="center"/>
          </w:tcPr>
          <w:p w:rsidR="00E508C5" w:rsidRDefault="00E508C5">
            <w:pPr>
              <w:widowControl/>
              <w:jc w:val="left"/>
              <w:textAlignment w:val="center"/>
              <w:rPr>
                <w:rFonts w:ascii="宋体" w:eastAsia="宋体" w:hAnsi="宋体" w:cs="宋体"/>
                <w:color w:val="000000"/>
                <w:sz w:val="21"/>
                <w:szCs w:val="21"/>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color w:val="000000"/>
                <w:sz w:val="21"/>
                <w:szCs w:val="21"/>
              </w:rPr>
            </w:pPr>
          </w:p>
        </w:tc>
        <w:tc>
          <w:tcPr>
            <w:tcW w:w="888"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887"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E508C5">
        <w:trPr>
          <w:trHeight w:val="756"/>
        </w:trPr>
        <w:tc>
          <w:tcPr>
            <w:tcW w:w="1539"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3、国有资本经营预算收入</w:t>
            </w:r>
          </w:p>
        </w:tc>
        <w:tc>
          <w:tcPr>
            <w:tcW w:w="968"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3、国防支出</w:t>
            </w:r>
          </w:p>
        </w:tc>
        <w:tc>
          <w:tcPr>
            <w:tcW w:w="1023" w:type="dxa"/>
            <w:tcBorders>
              <w:top w:val="single" w:sz="4" w:space="0" w:color="000000"/>
              <w:left w:val="single" w:sz="4" w:space="0" w:color="000000"/>
              <w:bottom w:val="single" w:sz="4" w:space="0" w:color="000000"/>
              <w:right w:val="single" w:sz="4" w:space="0" w:color="000000"/>
            </w:tcBorders>
            <w:vAlign w:val="center"/>
          </w:tcPr>
          <w:p w:rsidR="00E508C5" w:rsidRDefault="00E508C5">
            <w:pPr>
              <w:widowControl/>
              <w:jc w:val="left"/>
              <w:textAlignment w:val="center"/>
              <w:rPr>
                <w:rFonts w:ascii="宋体" w:eastAsia="宋体" w:hAnsi="宋体" w:cs="宋体"/>
                <w:color w:val="000000"/>
                <w:sz w:val="21"/>
                <w:szCs w:val="21"/>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color w:val="000000"/>
                <w:sz w:val="21"/>
                <w:szCs w:val="21"/>
              </w:rPr>
            </w:pPr>
          </w:p>
        </w:tc>
        <w:tc>
          <w:tcPr>
            <w:tcW w:w="888"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887"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E508C5">
        <w:trPr>
          <w:trHeight w:val="419"/>
        </w:trPr>
        <w:tc>
          <w:tcPr>
            <w:tcW w:w="1539" w:type="dxa"/>
            <w:tcBorders>
              <w:top w:val="single" w:sz="4" w:space="0" w:color="000000"/>
              <w:left w:val="single" w:sz="4" w:space="0" w:color="000000"/>
              <w:bottom w:val="single" w:sz="4" w:space="0" w:color="000000"/>
              <w:right w:val="single" w:sz="4" w:space="0" w:color="000000"/>
            </w:tcBorders>
            <w:vAlign w:val="bottom"/>
          </w:tcPr>
          <w:p w:rsidR="00E508C5" w:rsidRDefault="00E508C5">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4、公共安全支出</w:t>
            </w:r>
          </w:p>
        </w:tc>
        <w:tc>
          <w:tcPr>
            <w:tcW w:w="1023" w:type="dxa"/>
            <w:tcBorders>
              <w:top w:val="single" w:sz="4" w:space="0" w:color="000000"/>
              <w:left w:val="single" w:sz="4" w:space="0" w:color="000000"/>
              <w:bottom w:val="single" w:sz="4" w:space="0" w:color="000000"/>
              <w:right w:val="single" w:sz="4" w:space="0" w:color="000000"/>
            </w:tcBorders>
            <w:vAlign w:val="center"/>
          </w:tcPr>
          <w:p w:rsidR="00E508C5" w:rsidRDefault="00E508C5">
            <w:pPr>
              <w:widowControl/>
              <w:jc w:val="left"/>
              <w:textAlignment w:val="center"/>
              <w:rPr>
                <w:rFonts w:ascii="宋体" w:eastAsia="宋体" w:hAnsi="宋体" w:cs="宋体"/>
                <w:color w:val="000000"/>
                <w:sz w:val="21"/>
                <w:szCs w:val="21"/>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color w:val="000000"/>
                <w:sz w:val="21"/>
                <w:szCs w:val="21"/>
              </w:rPr>
            </w:pPr>
          </w:p>
        </w:tc>
        <w:tc>
          <w:tcPr>
            <w:tcW w:w="888"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887"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E508C5">
        <w:trPr>
          <w:trHeight w:val="419"/>
        </w:trPr>
        <w:tc>
          <w:tcPr>
            <w:tcW w:w="1539" w:type="dxa"/>
            <w:tcBorders>
              <w:top w:val="single" w:sz="4" w:space="0" w:color="000000"/>
              <w:left w:val="single" w:sz="4" w:space="0" w:color="000000"/>
              <w:bottom w:val="single" w:sz="4" w:space="0" w:color="000000"/>
              <w:right w:val="single" w:sz="4" w:space="0" w:color="000000"/>
            </w:tcBorders>
            <w:vAlign w:val="center"/>
          </w:tcPr>
          <w:p w:rsidR="00E508C5" w:rsidRDefault="00E508C5">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5、教育支出</w:t>
            </w:r>
          </w:p>
        </w:tc>
        <w:tc>
          <w:tcPr>
            <w:tcW w:w="1023" w:type="dxa"/>
            <w:tcBorders>
              <w:top w:val="single" w:sz="4" w:space="0" w:color="000000"/>
              <w:left w:val="single" w:sz="4" w:space="0" w:color="000000"/>
              <w:bottom w:val="single" w:sz="4" w:space="0" w:color="000000"/>
              <w:right w:val="single" w:sz="4" w:space="0" w:color="000000"/>
            </w:tcBorders>
            <w:vAlign w:val="center"/>
          </w:tcPr>
          <w:p w:rsidR="00E508C5" w:rsidRDefault="00E508C5">
            <w:pPr>
              <w:widowControl/>
              <w:jc w:val="left"/>
              <w:textAlignment w:val="center"/>
              <w:rPr>
                <w:rFonts w:ascii="宋体" w:eastAsia="宋体" w:hAnsi="宋体" w:cs="宋体"/>
                <w:color w:val="000000"/>
                <w:sz w:val="21"/>
                <w:szCs w:val="21"/>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color w:val="000000"/>
                <w:sz w:val="21"/>
                <w:szCs w:val="21"/>
              </w:rPr>
            </w:pPr>
          </w:p>
        </w:tc>
        <w:tc>
          <w:tcPr>
            <w:tcW w:w="888"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887"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E508C5">
        <w:trPr>
          <w:trHeight w:val="419"/>
        </w:trPr>
        <w:tc>
          <w:tcPr>
            <w:tcW w:w="1539" w:type="dxa"/>
            <w:tcBorders>
              <w:top w:val="single" w:sz="4" w:space="0" w:color="000000"/>
              <w:left w:val="single" w:sz="4" w:space="0" w:color="000000"/>
              <w:bottom w:val="single" w:sz="4" w:space="0" w:color="000000"/>
              <w:right w:val="single" w:sz="4" w:space="0" w:color="000000"/>
            </w:tcBorders>
            <w:vAlign w:val="center"/>
          </w:tcPr>
          <w:p w:rsidR="00E508C5" w:rsidRDefault="00E508C5">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6、科学技术支出</w:t>
            </w:r>
          </w:p>
        </w:tc>
        <w:tc>
          <w:tcPr>
            <w:tcW w:w="1023" w:type="dxa"/>
            <w:tcBorders>
              <w:top w:val="single" w:sz="4" w:space="0" w:color="000000"/>
              <w:left w:val="single" w:sz="4" w:space="0" w:color="000000"/>
              <w:bottom w:val="single" w:sz="4" w:space="0" w:color="000000"/>
              <w:right w:val="single" w:sz="4" w:space="0" w:color="000000"/>
            </w:tcBorders>
            <w:vAlign w:val="center"/>
          </w:tcPr>
          <w:p w:rsidR="00E508C5" w:rsidRDefault="00E508C5">
            <w:pPr>
              <w:widowControl/>
              <w:jc w:val="left"/>
              <w:textAlignment w:val="center"/>
              <w:rPr>
                <w:rFonts w:ascii="宋体" w:eastAsia="宋体" w:hAnsi="宋体" w:cs="宋体"/>
                <w:color w:val="000000"/>
                <w:sz w:val="21"/>
                <w:szCs w:val="21"/>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color w:val="000000"/>
                <w:sz w:val="21"/>
                <w:szCs w:val="21"/>
              </w:rPr>
            </w:pPr>
          </w:p>
        </w:tc>
        <w:tc>
          <w:tcPr>
            <w:tcW w:w="888"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887"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E508C5">
        <w:trPr>
          <w:trHeight w:val="419"/>
        </w:trPr>
        <w:tc>
          <w:tcPr>
            <w:tcW w:w="1539" w:type="dxa"/>
            <w:tcBorders>
              <w:top w:val="single" w:sz="4" w:space="0" w:color="000000"/>
              <w:left w:val="single" w:sz="4" w:space="0" w:color="000000"/>
              <w:bottom w:val="single" w:sz="4" w:space="0" w:color="000000"/>
              <w:right w:val="single" w:sz="4" w:space="0" w:color="000000"/>
            </w:tcBorders>
            <w:vAlign w:val="center"/>
          </w:tcPr>
          <w:p w:rsidR="00E508C5" w:rsidRDefault="00E508C5">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7、</w:t>
            </w:r>
            <w:r>
              <w:rPr>
                <w:rFonts w:ascii="宋体" w:eastAsia="宋体" w:hAnsi="宋体" w:cs="宋体" w:hint="eastAsia"/>
                <w:color w:val="000000"/>
                <w:spacing w:val="-11"/>
                <w:w w:val="98"/>
                <w:kern w:val="0"/>
                <w:sz w:val="21"/>
                <w:szCs w:val="21"/>
              </w:rPr>
              <w:t>文化旅游体育与传媒支出</w:t>
            </w:r>
          </w:p>
        </w:tc>
        <w:tc>
          <w:tcPr>
            <w:tcW w:w="1023" w:type="dxa"/>
            <w:tcBorders>
              <w:top w:val="single" w:sz="4" w:space="0" w:color="000000"/>
              <w:left w:val="single" w:sz="4" w:space="0" w:color="000000"/>
              <w:bottom w:val="single" w:sz="4" w:space="0" w:color="000000"/>
              <w:right w:val="single" w:sz="4" w:space="0" w:color="000000"/>
            </w:tcBorders>
            <w:vAlign w:val="center"/>
          </w:tcPr>
          <w:p w:rsidR="00E508C5" w:rsidRDefault="00E508C5" w:rsidP="00D561C8">
            <w:pPr>
              <w:widowControl/>
              <w:jc w:val="center"/>
              <w:textAlignment w:val="center"/>
              <w:rPr>
                <w:rFonts w:ascii="宋体" w:eastAsia="宋体" w:hAnsi="宋体" w:cs="宋体"/>
                <w:color w:val="000000"/>
                <w:sz w:val="21"/>
                <w:szCs w:val="21"/>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color w:val="000000"/>
                <w:sz w:val="21"/>
                <w:szCs w:val="21"/>
              </w:rPr>
            </w:pPr>
          </w:p>
        </w:tc>
        <w:tc>
          <w:tcPr>
            <w:tcW w:w="888"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887"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E508C5">
        <w:trPr>
          <w:trHeight w:val="419"/>
        </w:trPr>
        <w:tc>
          <w:tcPr>
            <w:tcW w:w="1539" w:type="dxa"/>
            <w:tcBorders>
              <w:top w:val="single" w:sz="4" w:space="0" w:color="000000"/>
              <w:left w:val="single" w:sz="4" w:space="0" w:color="000000"/>
              <w:bottom w:val="single" w:sz="4" w:space="0" w:color="000000"/>
              <w:right w:val="single" w:sz="4" w:space="0" w:color="000000"/>
            </w:tcBorders>
            <w:vAlign w:val="center"/>
          </w:tcPr>
          <w:p w:rsidR="00E508C5" w:rsidRDefault="00E508C5">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8、社会保障和就业支出</w:t>
            </w:r>
          </w:p>
        </w:tc>
        <w:tc>
          <w:tcPr>
            <w:tcW w:w="1023" w:type="dxa"/>
            <w:tcBorders>
              <w:top w:val="single" w:sz="4" w:space="0" w:color="000000"/>
              <w:left w:val="single" w:sz="4" w:space="0" w:color="000000"/>
              <w:bottom w:val="single" w:sz="4" w:space="0" w:color="000000"/>
              <w:right w:val="single" w:sz="4" w:space="0" w:color="000000"/>
            </w:tcBorders>
            <w:vAlign w:val="center"/>
          </w:tcPr>
          <w:p w:rsidR="00E508C5" w:rsidRDefault="00D561C8" w:rsidP="00101C3D">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rPr>
              <w:t>143.68</w:t>
            </w:r>
          </w:p>
        </w:tc>
        <w:tc>
          <w:tcPr>
            <w:tcW w:w="994" w:type="dxa"/>
            <w:tcBorders>
              <w:top w:val="single" w:sz="4" w:space="0" w:color="000000"/>
              <w:left w:val="single" w:sz="4" w:space="0" w:color="000000"/>
              <w:bottom w:val="single" w:sz="4" w:space="0" w:color="000000"/>
              <w:right w:val="single" w:sz="4" w:space="0" w:color="000000"/>
            </w:tcBorders>
            <w:vAlign w:val="center"/>
          </w:tcPr>
          <w:p w:rsidR="00E508C5" w:rsidRDefault="009B2F28" w:rsidP="00101C3D">
            <w:pPr>
              <w:jc w:val="center"/>
              <w:rPr>
                <w:rFonts w:ascii="宋体" w:eastAsia="宋体" w:hAnsi="宋体" w:cs="宋体"/>
                <w:color w:val="000000"/>
                <w:sz w:val="21"/>
                <w:szCs w:val="21"/>
              </w:rPr>
            </w:pPr>
            <w:r>
              <w:rPr>
                <w:rFonts w:ascii="宋体" w:eastAsia="宋体" w:hAnsi="宋体" w:cs="宋体" w:hint="eastAsia"/>
                <w:color w:val="000000"/>
                <w:sz w:val="21"/>
                <w:szCs w:val="21"/>
              </w:rPr>
              <w:t>143.68</w:t>
            </w:r>
          </w:p>
        </w:tc>
        <w:tc>
          <w:tcPr>
            <w:tcW w:w="888"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887"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E508C5">
        <w:trPr>
          <w:trHeight w:val="419"/>
        </w:trPr>
        <w:tc>
          <w:tcPr>
            <w:tcW w:w="1539" w:type="dxa"/>
            <w:tcBorders>
              <w:top w:val="single" w:sz="4" w:space="0" w:color="000000"/>
              <w:left w:val="single" w:sz="4" w:space="0" w:color="000000"/>
              <w:bottom w:val="single" w:sz="4" w:space="0" w:color="000000"/>
              <w:right w:val="single" w:sz="4" w:space="0" w:color="000000"/>
            </w:tcBorders>
            <w:vAlign w:val="center"/>
          </w:tcPr>
          <w:p w:rsidR="00E508C5" w:rsidRDefault="00E508C5">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9、卫生健康支出</w:t>
            </w:r>
          </w:p>
        </w:tc>
        <w:tc>
          <w:tcPr>
            <w:tcW w:w="1023" w:type="dxa"/>
            <w:tcBorders>
              <w:top w:val="single" w:sz="4" w:space="0" w:color="000000"/>
              <w:left w:val="single" w:sz="4" w:space="0" w:color="000000"/>
              <w:bottom w:val="single" w:sz="4" w:space="0" w:color="000000"/>
              <w:right w:val="single" w:sz="4" w:space="0" w:color="000000"/>
            </w:tcBorders>
            <w:vAlign w:val="center"/>
          </w:tcPr>
          <w:p w:rsidR="00E508C5" w:rsidRDefault="00D561C8" w:rsidP="00101C3D">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rPr>
              <w:t>2.37</w:t>
            </w:r>
          </w:p>
        </w:tc>
        <w:tc>
          <w:tcPr>
            <w:tcW w:w="994" w:type="dxa"/>
            <w:tcBorders>
              <w:top w:val="single" w:sz="4" w:space="0" w:color="000000"/>
              <w:left w:val="single" w:sz="4" w:space="0" w:color="000000"/>
              <w:bottom w:val="single" w:sz="4" w:space="0" w:color="000000"/>
              <w:right w:val="single" w:sz="4" w:space="0" w:color="000000"/>
            </w:tcBorders>
            <w:vAlign w:val="center"/>
          </w:tcPr>
          <w:p w:rsidR="00E508C5" w:rsidRDefault="009B2F28" w:rsidP="00101C3D">
            <w:pPr>
              <w:jc w:val="center"/>
              <w:rPr>
                <w:rFonts w:ascii="宋体" w:eastAsia="宋体" w:hAnsi="宋体" w:cs="宋体"/>
                <w:color w:val="000000"/>
                <w:sz w:val="21"/>
                <w:szCs w:val="21"/>
              </w:rPr>
            </w:pPr>
            <w:r>
              <w:rPr>
                <w:rFonts w:ascii="宋体" w:eastAsia="宋体" w:hAnsi="宋体" w:cs="宋体" w:hint="eastAsia"/>
                <w:color w:val="000000"/>
                <w:sz w:val="21"/>
                <w:szCs w:val="21"/>
              </w:rPr>
              <w:t>2.37</w:t>
            </w:r>
          </w:p>
        </w:tc>
        <w:tc>
          <w:tcPr>
            <w:tcW w:w="888"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887"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E508C5">
        <w:trPr>
          <w:trHeight w:val="419"/>
        </w:trPr>
        <w:tc>
          <w:tcPr>
            <w:tcW w:w="1539" w:type="dxa"/>
            <w:tcBorders>
              <w:top w:val="single" w:sz="4" w:space="0" w:color="000000"/>
              <w:left w:val="single" w:sz="4" w:space="0" w:color="000000"/>
              <w:bottom w:val="single" w:sz="4" w:space="0" w:color="000000"/>
              <w:right w:val="single" w:sz="4" w:space="0" w:color="000000"/>
            </w:tcBorders>
            <w:vAlign w:val="center"/>
          </w:tcPr>
          <w:p w:rsidR="00E508C5" w:rsidRDefault="00E508C5">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10、节能环保支出</w:t>
            </w:r>
          </w:p>
        </w:tc>
        <w:tc>
          <w:tcPr>
            <w:tcW w:w="1023" w:type="dxa"/>
            <w:tcBorders>
              <w:top w:val="single" w:sz="4" w:space="0" w:color="000000"/>
              <w:left w:val="single" w:sz="4" w:space="0" w:color="000000"/>
              <w:bottom w:val="single" w:sz="4" w:space="0" w:color="000000"/>
              <w:right w:val="single" w:sz="4" w:space="0" w:color="000000"/>
            </w:tcBorders>
            <w:vAlign w:val="center"/>
          </w:tcPr>
          <w:p w:rsidR="00E508C5" w:rsidRDefault="00E508C5" w:rsidP="00101C3D">
            <w:pPr>
              <w:widowControl/>
              <w:jc w:val="center"/>
              <w:textAlignment w:val="center"/>
              <w:rPr>
                <w:rFonts w:ascii="宋体" w:eastAsia="宋体" w:hAnsi="宋体" w:cs="宋体"/>
                <w:color w:val="000000"/>
                <w:sz w:val="21"/>
                <w:szCs w:val="21"/>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E508C5" w:rsidRDefault="00E508C5" w:rsidP="00101C3D">
            <w:pPr>
              <w:jc w:val="center"/>
              <w:rPr>
                <w:rFonts w:ascii="宋体" w:eastAsia="宋体" w:hAnsi="宋体" w:cs="宋体"/>
                <w:color w:val="000000"/>
                <w:sz w:val="21"/>
                <w:szCs w:val="21"/>
              </w:rPr>
            </w:pPr>
          </w:p>
        </w:tc>
        <w:tc>
          <w:tcPr>
            <w:tcW w:w="888"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887"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E508C5">
        <w:trPr>
          <w:trHeight w:val="419"/>
        </w:trPr>
        <w:tc>
          <w:tcPr>
            <w:tcW w:w="1539" w:type="dxa"/>
            <w:tcBorders>
              <w:top w:val="single" w:sz="4" w:space="0" w:color="000000"/>
              <w:left w:val="single" w:sz="4" w:space="0" w:color="000000"/>
              <w:bottom w:val="single" w:sz="4" w:space="0" w:color="000000"/>
              <w:right w:val="single" w:sz="4" w:space="0" w:color="000000"/>
            </w:tcBorders>
            <w:vAlign w:val="center"/>
          </w:tcPr>
          <w:p w:rsidR="00E508C5" w:rsidRDefault="00E508C5">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11、城乡社区支出</w:t>
            </w:r>
          </w:p>
        </w:tc>
        <w:tc>
          <w:tcPr>
            <w:tcW w:w="1023" w:type="dxa"/>
            <w:tcBorders>
              <w:top w:val="single" w:sz="4" w:space="0" w:color="000000"/>
              <w:left w:val="single" w:sz="4" w:space="0" w:color="000000"/>
              <w:bottom w:val="single" w:sz="4" w:space="0" w:color="000000"/>
              <w:right w:val="single" w:sz="4" w:space="0" w:color="000000"/>
            </w:tcBorders>
            <w:vAlign w:val="center"/>
          </w:tcPr>
          <w:p w:rsidR="00E508C5" w:rsidRDefault="00E508C5">
            <w:pPr>
              <w:widowControl/>
              <w:jc w:val="left"/>
              <w:textAlignment w:val="center"/>
              <w:rPr>
                <w:rFonts w:ascii="宋体" w:eastAsia="宋体" w:hAnsi="宋体" w:cs="宋体"/>
                <w:color w:val="000000"/>
                <w:sz w:val="21"/>
                <w:szCs w:val="21"/>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color w:val="000000"/>
                <w:sz w:val="21"/>
                <w:szCs w:val="21"/>
              </w:rPr>
            </w:pPr>
          </w:p>
        </w:tc>
        <w:tc>
          <w:tcPr>
            <w:tcW w:w="888"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887"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E508C5">
        <w:trPr>
          <w:trHeight w:val="419"/>
        </w:trPr>
        <w:tc>
          <w:tcPr>
            <w:tcW w:w="1539" w:type="dxa"/>
            <w:tcBorders>
              <w:top w:val="single" w:sz="4" w:space="0" w:color="000000"/>
              <w:left w:val="single" w:sz="4" w:space="0" w:color="000000"/>
              <w:bottom w:val="single" w:sz="4" w:space="0" w:color="000000"/>
              <w:right w:val="single" w:sz="4" w:space="0" w:color="000000"/>
            </w:tcBorders>
            <w:vAlign w:val="center"/>
          </w:tcPr>
          <w:p w:rsidR="00E508C5" w:rsidRDefault="00E508C5">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12、农林水支出</w:t>
            </w:r>
          </w:p>
        </w:tc>
        <w:tc>
          <w:tcPr>
            <w:tcW w:w="1023" w:type="dxa"/>
            <w:tcBorders>
              <w:top w:val="single" w:sz="4" w:space="0" w:color="000000"/>
              <w:left w:val="single" w:sz="4" w:space="0" w:color="000000"/>
              <w:bottom w:val="single" w:sz="4" w:space="0" w:color="000000"/>
              <w:right w:val="single" w:sz="4" w:space="0" w:color="000000"/>
            </w:tcBorders>
            <w:vAlign w:val="center"/>
          </w:tcPr>
          <w:p w:rsidR="00E508C5" w:rsidRDefault="00E508C5">
            <w:pPr>
              <w:widowControl/>
              <w:jc w:val="left"/>
              <w:textAlignment w:val="center"/>
              <w:rPr>
                <w:rFonts w:ascii="宋体" w:eastAsia="宋体" w:hAnsi="宋体" w:cs="宋体"/>
                <w:color w:val="000000"/>
                <w:sz w:val="21"/>
                <w:szCs w:val="21"/>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color w:val="000000"/>
                <w:sz w:val="21"/>
                <w:szCs w:val="21"/>
              </w:rPr>
            </w:pPr>
          </w:p>
        </w:tc>
        <w:tc>
          <w:tcPr>
            <w:tcW w:w="888"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887"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E508C5">
        <w:trPr>
          <w:trHeight w:val="419"/>
        </w:trPr>
        <w:tc>
          <w:tcPr>
            <w:tcW w:w="1539" w:type="dxa"/>
            <w:tcBorders>
              <w:top w:val="single" w:sz="4" w:space="0" w:color="000000"/>
              <w:left w:val="single" w:sz="4" w:space="0" w:color="000000"/>
              <w:bottom w:val="single" w:sz="4" w:space="0" w:color="000000"/>
              <w:right w:val="single" w:sz="4" w:space="0" w:color="000000"/>
            </w:tcBorders>
            <w:vAlign w:val="center"/>
          </w:tcPr>
          <w:p w:rsidR="00E508C5" w:rsidRDefault="00E508C5">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13、交通运输支出</w:t>
            </w:r>
          </w:p>
        </w:tc>
        <w:tc>
          <w:tcPr>
            <w:tcW w:w="1023" w:type="dxa"/>
            <w:tcBorders>
              <w:top w:val="single" w:sz="4" w:space="0" w:color="000000"/>
              <w:left w:val="single" w:sz="4" w:space="0" w:color="000000"/>
              <w:bottom w:val="single" w:sz="4" w:space="0" w:color="000000"/>
              <w:right w:val="single" w:sz="4" w:space="0" w:color="000000"/>
            </w:tcBorders>
            <w:vAlign w:val="center"/>
          </w:tcPr>
          <w:p w:rsidR="00E508C5" w:rsidRDefault="00E508C5">
            <w:pPr>
              <w:widowControl/>
              <w:jc w:val="left"/>
              <w:textAlignment w:val="center"/>
              <w:rPr>
                <w:rFonts w:ascii="宋体" w:eastAsia="宋体" w:hAnsi="宋体" w:cs="宋体"/>
                <w:color w:val="000000"/>
                <w:sz w:val="21"/>
                <w:szCs w:val="21"/>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color w:val="000000"/>
                <w:sz w:val="21"/>
                <w:szCs w:val="21"/>
              </w:rPr>
            </w:pPr>
          </w:p>
        </w:tc>
        <w:tc>
          <w:tcPr>
            <w:tcW w:w="888"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887"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E508C5">
        <w:trPr>
          <w:trHeight w:val="419"/>
        </w:trPr>
        <w:tc>
          <w:tcPr>
            <w:tcW w:w="1539" w:type="dxa"/>
            <w:tcBorders>
              <w:top w:val="single" w:sz="4" w:space="0" w:color="000000"/>
              <w:left w:val="single" w:sz="4" w:space="0" w:color="000000"/>
              <w:bottom w:val="single" w:sz="4" w:space="0" w:color="000000"/>
              <w:right w:val="single" w:sz="4" w:space="0" w:color="000000"/>
            </w:tcBorders>
            <w:vAlign w:val="center"/>
          </w:tcPr>
          <w:p w:rsidR="00E508C5" w:rsidRDefault="00E508C5">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14、资源勘探信息等支出</w:t>
            </w:r>
          </w:p>
        </w:tc>
        <w:tc>
          <w:tcPr>
            <w:tcW w:w="1023" w:type="dxa"/>
            <w:tcBorders>
              <w:top w:val="single" w:sz="4" w:space="0" w:color="000000"/>
              <w:left w:val="single" w:sz="4" w:space="0" w:color="000000"/>
              <w:bottom w:val="single" w:sz="4" w:space="0" w:color="000000"/>
              <w:right w:val="single" w:sz="4" w:space="0" w:color="000000"/>
            </w:tcBorders>
            <w:vAlign w:val="center"/>
          </w:tcPr>
          <w:p w:rsidR="00E508C5" w:rsidRDefault="00E508C5">
            <w:pPr>
              <w:widowControl/>
              <w:jc w:val="left"/>
              <w:textAlignment w:val="center"/>
              <w:rPr>
                <w:rFonts w:ascii="宋体" w:eastAsia="宋体" w:hAnsi="宋体" w:cs="宋体"/>
                <w:color w:val="000000"/>
                <w:sz w:val="21"/>
                <w:szCs w:val="21"/>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color w:val="000000"/>
                <w:sz w:val="21"/>
                <w:szCs w:val="21"/>
              </w:rPr>
            </w:pPr>
          </w:p>
        </w:tc>
        <w:tc>
          <w:tcPr>
            <w:tcW w:w="888"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887"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E508C5">
        <w:trPr>
          <w:trHeight w:val="419"/>
        </w:trPr>
        <w:tc>
          <w:tcPr>
            <w:tcW w:w="1539" w:type="dxa"/>
            <w:tcBorders>
              <w:top w:val="single" w:sz="4" w:space="0" w:color="000000"/>
              <w:left w:val="single" w:sz="4" w:space="0" w:color="000000"/>
              <w:bottom w:val="single" w:sz="4" w:space="0" w:color="000000"/>
              <w:right w:val="single" w:sz="4" w:space="0" w:color="000000"/>
            </w:tcBorders>
            <w:vAlign w:val="center"/>
          </w:tcPr>
          <w:p w:rsidR="00E508C5" w:rsidRDefault="00E508C5">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15、商业服务业等支出</w:t>
            </w:r>
          </w:p>
        </w:tc>
        <w:tc>
          <w:tcPr>
            <w:tcW w:w="1023" w:type="dxa"/>
            <w:tcBorders>
              <w:top w:val="single" w:sz="4" w:space="0" w:color="000000"/>
              <w:left w:val="single" w:sz="4" w:space="0" w:color="000000"/>
              <w:bottom w:val="single" w:sz="4" w:space="0" w:color="000000"/>
              <w:right w:val="single" w:sz="4" w:space="0" w:color="000000"/>
            </w:tcBorders>
            <w:vAlign w:val="center"/>
          </w:tcPr>
          <w:p w:rsidR="00E508C5" w:rsidRDefault="00E508C5">
            <w:pPr>
              <w:widowControl/>
              <w:jc w:val="left"/>
              <w:textAlignment w:val="center"/>
              <w:rPr>
                <w:rFonts w:ascii="宋体" w:eastAsia="宋体" w:hAnsi="宋体" w:cs="宋体"/>
                <w:color w:val="000000"/>
                <w:sz w:val="21"/>
                <w:szCs w:val="21"/>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color w:val="000000"/>
                <w:sz w:val="21"/>
                <w:szCs w:val="21"/>
              </w:rPr>
            </w:pPr>
          </w:p>
        </w:tc>
        <w:tc>
          <w:tcPr>
            <w:tcW w:w="888"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887"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E508C5">
        <w:trPr>
          <w:trHeight w:val="419"/>
        </w:trPr>
        <w:tc>
          <w:tcPr>
            <w:tcW w:w="1539" w:type="dxa"/>
            <w:tcBorders>
              <w:top w:val="single" w:sz="4" w:space="0" w:color="000000"/>
              <w:left w:val="single" w:sz="4" w:space="0" w:color="000000"/>
              <w:bottom w:val="single" w:sz="4" w:space="0" w:color="000000"/>
              <w:right w:val="single" w:sz="4" w:space="0" w:color="000000"/>
            </w:tcBorders>
            <w:vAlign w:val="center"/>
          </w:tcPr>
          <w:p w:rsidR="00E508C5" w:rsidRDefault="00E508C5">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16、金融支出</w:t>
            </w:r>
          </w:p>
        </w:tc>
        <w:tc>
          <w:tcPr>
            <w:tcW w:w="1023" w:type="dxa"/>
            <w:tcBorders>
              <w:top w:val="single" w:sz="4" w:space="0" w:color="000000"/>
              <w:left w:val="single" w:sz="4" w:space="0" w:color="000000"/>
              <w:bottom w:val="single" w:sz="4" w:space="0" w:color="000000"/>
              <w:right w:val="single" w:sz="4" w:space="0" w:color="000000"/>
            </w:tcBorders>
            <w:vAlign w:val="center"/>
          </w:tcPr>
          <w:p w:rsidR="00E508C5" w:rsidRDefault="00E508C5">
            <w:pPr>
              <w:widowControl/>
              <w:jc w:val="left"/>
              <w:textAlignment w:val="center"/>
              <w:rPr>
                <w:rFonts w:ascii="宋体" w:eastAsia="宋体" w:hAnsi="宋体" w:cs="宋体"/>
                <w:color w:val="000000"/>
                <w:sz w:val="21"/>
                <w:szCs w:val="21"/>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color w:val="000000"/>
                <w:sz w:val="21"/>
                <w:szCs w:val="21"/>
              </w:rPr>
            </w:pPr>
          </w:p>
        </w:tc>
        <w:tc>
          <w:tcPr>
            <w:tcW w:w="888"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887"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E508C5">
        <w:trPr>
          <w:trHeight w:val="419"/>
        </w:trPr>
        <w:tc>
          <w:tcPr>
            <w:tcW w:w="1539" w:type="dxa"/>
            <w:tcBorders>
              <w:top w:val="single" w:sz="4" w:space="0" w:color="000000"/>
              <w:left w:val="single" w:sz="4" w:space="0" w:color="000000"/>
              <w:bottom w:val="single" w:sz="4" w:space="0" w:color="000000"/>
              <w:right w:val="single" w:sz="4" w:space="0" w:color="000000"/>
            </w:tcBorders>
            <w:vAlign w:val="center"/>
          </w:tcPr>
          <w:p w:rsidR="00E508C5" w:rsidRDefault="00E508C5">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17、援助其他地区支出</w:t>
            </w:r>
          </w:p>
        </w:tc>
        <w:tc>
          <w:tcPr>
            <w:tcW w:w="1023" w:type="dxa"/>
            <w:tcBorders>
              <w:top w:val="single" w:sz="4" w:space="0" w:color="000000"/>
              <w:left w:val="single" w:sz="4" w:space="0" w:color="000000"/>
              <w:bottom w:val="single" w:sz="4" w:space="0" w:color="000000"/>
              <w:right w:val="single" w:sz="4" w:space="0" w:color="000000"/>
            </w:tcBorders>
            <w:vAlign w:val="center"/>
          </w:tcPr>
          <w:p w:rsidR="00E508C5" w:rsidRDefault="00E508C5">
            <w:pPr>
              <w:widowControl/>
              <w:jc w:val="left"/>
              <w:textAlignment w:val="center"/>
              <w:rPr>
                <w:rFonts w:ascii="宋体" w:eastAsia="宋体" w:hAnsi="宋体" w:cs="宋体"/>
                <w:color w:val="000000"/>
                <w:sz w:val="21"/>
                <w:szCs w:val="21"/>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color w:val="000000"/>
                <w:sz w:val="21"/>
                <w:szCs w:val="21"/>
              </w:rPr>
            </w:pPr>
          </w:p>
        </w:tc>
        <w:tc>
          <w:tcPr>
            <w:tcW w:w="888"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887"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E508C5">
        <w:trPr>
          <w:trHeight w:val="602"/>
        </w:trPr>
        <w:tc>
          <w:tcPr>
            <w:tcW w:w="1539" w:type="dxa"/>
            <w:tcBorders>
              <w:top w:val="single" w:sz="4" w:space="0" w:color="000000"/>
              <w:left w:val="single" w:sz="4" w:space="0" w:color="000000"/>
              <w:bottom w:val="single" w:sz="4" w:space="0" w:color="000000"/>
              <w:right w:val="single" w:sz="4" w:space="0" w:color="000000"/>
            </w:tcBorders>
            <w:vAlign w:val="center"/>
          </w:tcPr>
          <w:p w:rsidR="00E508C5" w:rsidRDefault="00E508C5">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18、</w:t>
            </w:r>
            <w:r>
              <w:rPr>
                <w:rFonts w:ascii="宋体" w:eastAsia="宋体" w:hAnsi="宋体" w:cs="宋体" w:hint="eastAsia"/>
                <w:color w:val="000000"/>
                <w:spacing w:val="-11"/>
                <w:w w:val="98"/>
                <w:kern w:val="0"/>
                <w:sz w:val="21"/>
                <w:szCs w:val="21"/>
              </w:rPr>
              <w:t>自然资源海洋气象等支出</w:t>
            </w:r>
          </w:p>
        </w:tc>
        <w:tc>
          <w:tcPr>
            <w:tcW w:w="1023" w:type="dxa"/>
            <w:tcBorders>
              <w:top w:val="single" w:sz="4" w:space="0" w:color="000000"/>
              <w:left w:val="single" w:sz="4" w:space="0" w:color="000000"/>
              <w:bottom w:val="single" w:sz="4" w:space="0" w:color="000000"/>
              <w:right w:val="single" w:sz="4" w:space="0" w:color="000000"/>
            </w:tcBorders>
            <w:vAlign w:val="center"/>
          </w:tcPr>
          <w:p w:rsidR="00E508C5" w:rsidRDefault="00E508C5">
            <w:pPr>
              <w:widowControl/>
              <w:jc w:val="left"/>
              <w:textAlignment w:val="center"/>
              <w:rPr>
                <w:rFonts w:ascii="宋体" w:eastAsia="宋体" w:hAnsi="宋体" w:cs="宋体"/>
                <w:color w:val="000000"/>
                <w:sz w:val="21"/>
                <w:szCs w:val="21"/>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color w:val="000000"/>
                <w:sz w:val="21"/>
                <w:szCs w:val="21"/>
              </w:rPr>
            </w:pPr>
          </w:p>
        </w:tc>
        <w:tc>
          <w:tcPr>
            <w:tcW w:w="888"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887"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E508C5">
        <w:trPr>
          <w:trHeight w:val="419"/>
        </w:trPr>
        <w:tc>
          <w:tcPr>
            <w:tcW w:w="1539" w:type="dxa"/>
            <w:tcBorders>
              <w:top w:val="single" w:sz="4" w:space="0" w:color="000000"/>
              <w:left w:val="single" w:sz="4" w:space="0" w:color="000000"/>
              <w:bottom w:val="single" w:sz="4" w:space="0" w:color="000000"/>
              <w:right w:val="single" w:sz="4" w:space="0" w:color="000000"/>
            </w:tcBorders>
            <w:vAlign w:val="center"/>
          </w:tcPr>
          <w:p w:rsidR="00E508C5" w:rsidRDefault="00E508C5">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19、住房保障支出</w:t>
            </w:r>
          </w:p>
        </w:tc>
        <w:tc>
          <w:tcPr>
            <w:tcW w:w="1023" w:type="dxa"/>
            <w:tcBorders>
              <w:top w:val="single" w:sz="4" w:space="0" w:color="000000"/>
              <w:left w:val="single" w:sz="4" w:space="0" w:color="000000"/>
              <w:bottom w:val="single" w:sz="4" w:space="0" w:color="000000"/>
              <w:right w:val="single" w:sz="4" w:space="0" w:color="000000"/>
            </w:tcBorders>
            <w:vAlign w:val="center"/>
          </w:tcPr>
          <w:p w:rsidR="00E508C5" w:rsidRDefault="00E508C5">
            <w:pPr>
              <w:widowControl/>
              <w:jc w:val="left"/>
              <w:textAlignment w:val="center"/>
              <w:rPr>
                <w:rFonts w:ascii="宋体" w:eastAsia="宋体" w:hAnsi="宋体" w:cs="宋体"/>
                <w:color w:val="000000"/>
                <w:sz w:val="21"/>
                <w:szCs w:val="21"/>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color w:val="000000"/>
                <w:sz w:val="21"/>
                <w:szCs w:val="21"/>
              </w:rPr>
            </w:pPr>
          </w:p>
        </w:tc>
        <w:tc>
          <w:tcPr>
            <w:tcW w:w="888"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887"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E508C5">
        <w:trPr>
          <w:trHeight w:val="419"/>
        </w:trPr>
        <w:tc>
          <w:tcPr>
            <w:tcW w:w="1539" w:type="dxa"/>
            <w:tcBorders>
              <w:top w:val="single" w:sz="4" w:space="0" w:color="000000"/>
              <w:left w:val="single" w:sz="4" w:space="0" w:color="000000"/>
              <w:bottom w:val="single" w:sz="4" w:space="0" w:color="000000"/>
              <w:right w:val="single" w:sz="4" w:space="0" w:color="000000"/>
            </w:tcBorders>
            <w:vAlign w:val="center"/>
          </w:tcPr>
          <w:p w:rsidR="00E508C5" w:rsidRDefault="00E508C5">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20、粮油物资储备支出</w:t>
            </w:r>
          </w:p>
        </w:tc>
        <w:tc>
          <w:tcPr>
            <w:tcW w:w="1023" w:type="dxa"/>
            <w:tcBorders>
              <w:top w:val="single" w:sz="4" w:space="0" w:color="000000"/>
              <w:left w:val="single" w:sz="4" w:space="0" w:color="000000"/>
              <w:bottom w:val="single" w:sz="4" w:space="0" w:color="000000"/>
              <w:right w:val="single" w:sz="4" w:space="0" w:color="000000"/>
            </w:tcBorders>
            <w:vAlign w:val="center"/>
          </w:tcPr>
          <w:p w:rsidR="00E508C5" w:rsidRDefault="00E508C5">
            <w:pPr>
              <w:widowControl/>
              <w:jc w:val="left"/>
              <w:textAlignment w:val="center"/>
              <w:rPr>
                <w:rFonts w:ascii="宋体" w:eastAsia="宋体" w:hAnsi="宋体" w:cs="宋体"/>
                <w:color w:val="000000"/>
                <w:sz w:val="21"/>
                <w:szCs w:val="21"/>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color w:val="000000"/>
                <w:sz w:val="21"/>
                <w:szCs w:val="21"/>
              </w:rPr>
            </w:pPr>
          </w:p>
        </w:tc>
        <w:tc>
          <w:tcPr>
            <w:tcW w:w="888"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887"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E508C5">
        <w:trPr>
          <w:trHeight w:val="602"/>
        </w:trPr>
        <w:tc>
          <w:tcPr>
            <w:tcW w:w="1539" w:type="dxa"/>
            <w:tcBorders>
              <w:top w:val="single" w:sz="4" w:space="0" w:color="000000"/>
              <w:left w:val="single" w:sz="4" w:space="0" w:color="000000"/>
              <w:bottom w:val="single" w:sz="4" w:space="0" w:color="000000"/>
              <w:right w:val="single" w:sz="4" w:space="0" w:color="000000"/>
            </w:tcBorders>
            <w:vAlign w:val="center"/>
          </w:tcPr>
          <w:p w:rsidR="00E508C5" w:rsidRDefault="00E508C5">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left"/>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21、国有资本经营预算支出</w:t>
            </w:r>
          </w:p>
        </w:tc>
        <w:tc>
          <w:tcPr>
            <w:tcW w:w="1023" w:type="dxa"/>
            <w:tcBorders>
              <w:top w:val="single" w:sz="4" w:space="0" w:color="000000"/>
              <w:left w:val="single" w:sz="4" w:space="0" w:color="000000"/>
              <w:bottom w:val="single" w:sz="4" w:space="0" w:color="000000"/>
              <w:right w:val="single" w:sz="4" w:space="0" w:color="000000"/>
            </w:tcBorders>
            <w:vAlign w:val="center"/>
          </w:tcPr>
          <w:p w:rsidR="00E508C5" w:rsidRDefault="00E508C5">
            <w:pPr>
              <w:widowControl/>
              <w:jc w:val="left"/>
              <w:textAlignment w:val="center"/>
              <w:rPr>
                <w:rFonts w:ascii="宋体" w:eastAsia="宋体" w:hAnsi="宋体" w:cs="宋体"/>
                <w:color w:val="000000"/>
                <w:sz w:val="21"/>
                <w:szCs w:val="21"/>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color w:val="000000"/>
                <w:sz w:val="21"/>
                <w:szCs w:val="21"/>
              </w:rPr>
            </w:pPr>
          </w:p>
        </w:tc>
        <w:tc>
          <w:tcPr>
            <w:tcW w:w="888"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887"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E508C5">
        <w:trPr>
          <w:trHeight w:val="602"/>
        </w:trPr>
        <w:tc>
          <w:tcPr>
            <w:tcW w:w="1539" w:type="dxa"/>
            <w:tcBorders>
              <w:top w:val="single" w:sz="4" w:space="0" w:color="000000"/>
              <w:left w:val="single" w:sz="4" w:space="0" w:color="000000"/>
              <w:bottom w:val="single" w:sz="4" w:space="0" w:color="000000"/>
              <w:right w:val="single" w:sz="4" w:space="0" w:color="000000"/>
            </w:tcBorders>
            <w:vAlign w:val="center"/>
          </w:tcPr>
          <w:p w:rsidR="00E508C5" w:rsidRDefault="00E508C5">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22、灾害防治及应急管理支出</w:t>
            </w:r>
          </w:p>
        </w:tc>
        <w:tc>
          <w:tcPr>
            <w:tcW w:w="1023" w:type="dxa"/>
            <w:tcBorders>
              <w:top w:val="single" w:sz="4" w:space="0" w:color="000000"/>
              <w:left w:val="single" w:sz="4" w:space="0" w:color="000000"/>
              <w:bottom w:val="single" w:sz="4" w:space="0" w:color="000000"/>
              <w:right w:val="single" w:sz="4" w:space="0" w:color="000000"/>
            </w:tcBorders>
            <w:vAlign w:val="center"/>
          </w:tcPr>
          <w:p w:rsidR="00E508C5" w:rsidRDefault="00E508C5">
            <w:pPr>
              <w:widowControl/>
              <w:jc w:val="left"/>
              <w:textAlignment w:val="center"/>
              <w:rPr>
                <w:rFonts w:ascii="宋体" w:eastAsia="宋体" w:hAnsi="宋体" w:cs="宋体"/>
                <w:color w:val="000000"/>
                <w:sz w:val="21"/>
                <w:szCs w:val="21"/>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color w:val="000000"/>
                <w:sz w:val="21"/>
                <w:szCs w:val="21"/>
              </w:rPr>
            </w:pPr>
          </w:p>
        </w:tc>
        <w:tc>
          <w:tcPr>
            <w:tcW w:w="888"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887"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E508C5">
        <w:trPr>
          <w:trHeight w:val="441"/>
        </w:trPr>
        <w:tc>
          <w:tcPr>
            <w:tcW w:w="1539" w:type="dxa"/>
            <w:tcBorders>
              <w:top w:val="single" w:sz="4" w:space="0" w:color="000000"/>
              <w:left w:val="single" w:sz="4" w:space="0" w:color="000000"/>
              <w:bottom w:val="single" w:sz="4" w:space="0" w:color="000000"/>
              <w:right w:val="single" w:sz="4" w:space="0" w:color="000000"/>
            </w:tcBorders>
            <w:vAlign w:val="center"/>
          </w:tcPr>
          <w:p w:rsidR="00E508C5" w:rsidRDefault="00E508C5">
            <w:pPr>
              <w:widowControl/>
              <w:jc w:val="center"/>
              <w:textAlignment w:val="center"/>
              <w:rPr>
                <w:rFonts w:ascii="宋体" w:eastAsia="宋体" w:hAnsi="宋体" w:cs="宋体"/>
                <w:b/>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E508C5" w:rsidRDefault="00E508C5">
            <w:pPr>
              <w:widowControl/>
              <w:jc w:val="right"/>
              <w:textAlignment w:val="center"/>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left"/>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23、其他支出</w:t>
            </w:r>
          </w:p>
        </w:tc>
        <w:tc>
          <w:tcPr>
            <w:tcW w:w="1023" w:type="dxa"/>
            <w:tcBorders>
              <w:top w:val="single" w:sz="4" w:space="0" w:color="000000"/>
              <w:bottom w:val="single" w:sz="4" w:space="0" w:color="000000"/>
              <w:right w:val="single" w:sz="4" w:space="0" w:color="000000"/>
            </w:tcBorders>
            <w:vAlign w:val="center"/>
          </w:tcPr>
          <w:p w:rsidR="00E508C5" w:rsidRDefault="00E508C5">
            <w:pPr>
              <w:widowControl/>
              <w:ind w:firstLineChars="100" w:firstLine="210"/>
              <w:jc w:val="left"/>
              <w:textAlignment w:val="center"/>
              <w:rPr>
                <w:rFonts w:ascii="宋体" w:eastAsia="宋体" w:hAnsi="宋体" w:cs="宋体"/>
                <w:color w:val="000000"/>
                <w:kern w:val="0"/>
                <w:sz w:val="21"/>
                <w:szCs w:val="21"/>
              </w:rPr>
            </w:pPr>
          </w:p>
        </w:tc>
        <w:tc>
          <w:tcPr>
            <w:tcW w:w="994" w:type="dxa"/>
            <w:tcBorders>
              <w:top w:val="single" w:sz="4" w:space="0" w:color="000000"/>
              <w:bottom w:val="single" w:sz="4" w:space="0" w:color="000000"/>
              <w:right w:val="single" w:sz="4" w:space="0" w:color="000000"/>
            </w:tcBorders>
            <w:vAlign w:val="center"/>
          </w:tcPr>
          <w:p w:rsidR="00E508C5" w:rsidRDefault="00E508C5">
            <w:pPr>
              <w:jc w:val="center"/>
              <w:rPr>
                <w:rFonts w:ascii="宋体" w:eastAsia="宋体" w:hAnsi="宋体" w:cs="宋体"/>
                <w:b/>
                <w:color w:val="000000"/>
                <w:sz w:val="21"/>
                <w:szCs w:val="21"/>
              </w:rPr>
            </w:pPr>
          </w:p>
        </w:tc>
        <w:tc>
          <w:tcPr>
            <w:tcW w:w="888" w:type="dxa"/>
            <w:tcBorders>
              <w:top w:val="single" w:sz="4" w:space="0" w:color="000000"/>
              <w:bottom w:val="single" w:sz="4" w:space="0" w:color="000000"/>
              <w:right w:val="single" w:sz="4" w:space="0" w:color="000000"/>
            </w:tcBorders>
            <w:vAlign w:val="center"/>
          </w:tcPr>
          <w:p w:rsidR="00E508C5" w:rsidRDefault="00E508C5">
            <w:pPr>
              <w:rPr>
                <w:rFonts w:ascii="宋体" w:eastAsia="宋体" w:hAnsi="宋体" w:cs="宋体"/>
                <w:b/>
                <w:color w:val="000000"/>
                <w:sz w:val="21"/>
                <w:szCs w:val="21"/>
              </w:rPr>
            </w:pPr>
          </w:p>
        </w:tc>
        <w:tc>
          <w:tcPr>
            <w:tcW w:w="887" w:type="dxa"/>
            <w:tcBorders>
              <w:top w:val="single" w:sz="4" w:space="0" w:color="000000"/>
              <w:bottom w:val="single" w:sz="4" w:space="0" w:color="000000"/>
              <w:right w:val="single" w:sz="4" w:space="0" w:color="000000"/>
            </w:tcBorders>
            <w:vAlign w:val="center"/>
          </w:tcPr>
          <w:p w:rsidR="00E508C5" w:rsidRDefault="00E508C5">
            <w:pPr>
              <w:rPr>
                <w:rFonts w:ascii="宋体" w:eastAsia="宋体" w:hAnsi="宋体" w:cs="宋体"/>
                <w:b/>
                <w:color w:val="000000"/>
                <w:sz w:val="21"/>
                <w:szCs w:val="21"/>
              </w:rPr>
            </w:pPr>
          </w:p>
        </w:tc>
      </w:tr>
      <w:tr w:rsidR="00E508C5">
        <w:trPr>
          <w:trHeight w:val="441"/>
        </w:trPr>
        <w:tc>
          <w:tcPr>
            <w:tcW w:w="1539" w:type="dxa"/>
            <w:tcBorders>
              <w:top w:val="single" w:sz="4" w:space="0" w:color="000000"/>
              <w:left w:val="single" w:sz="4" w:space="0" w:color="000000"/>
              <w:bottom w:val="single" w:sz="4" w:space="0" w:color="000000"/>
              <w:right w:val="single" w:sz="4" w:space="0" w:color="000000"/>
            </w:tcBorders>
            <w:vAlign w:val="center"/>
          </w:tcPr>
          <w:p w:rsidR="00E508C5" w:rsidRDefault="00E508C5">
            <w:pPr>
              <w:widowControl/>
              <w:jc w:val="center"/>
              <w:textAlignment w:val="center"/>
              <w:rPr>
                <w:rFonts w:ascii="宋体" w:eastAsia="宋体" w:hAnsi="宋体" w:cs="宋体"/>
                <w:b/>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E508C5" w:rsidRDefault="00E508C5">
            <w:pPr>
              <w:widowControl/>
              <w:jc w:val="right"/>
              <w:textAlignment w:val="center"/>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left"/>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24、债务还本支出</w:t>
            </w:r>
          </w:p>
        </w:tc>
        <w:tc>
          <w:tcPr>
            <w:tcW w:w="1023" w:type="dxa"/>
            <w:tcBorders>
              <w:top w:val="single" w:sz="4" w:space="0" w:color="000000"/>
              <w:bottom w:val="single" w:sz="4" w:space="0" w:color="000000"/>
              <w:right w:val="single" w:sz="4" w:space="0" w:color="000000"/>
            </w:tcBorders>
            <w:vAlign w:val="center"/>
          </w:tcPr>
          <w:p w:rsidR="00E508C5" w:rsidRDefault="00E508C5">
            <w:pPr>
              <w:widowControl/>
              <w:ind w:firstLineChars="100" w:firstLine="210"/>
              <w:jc w:val="left"/>
              <w:textAlignment w:val="center"/>
              <w:rPr>
                <w:rFonts w:ascii="宋体" w:eastAsia="宋体" w:hAnsi="宋体" w:cs="宋体"/>
                <w:color w:val="000000"/>
                <w:kern w:val="0"/>
                <w:sz w:val="21"/>
                <w:szCs w:val="21"/>
              </w:rPr>
            </w:pPr>
          </w:p>
        </w:tc>
        <w:tc>
          <w:tcPr>
            <w:tcW w:w="994" w:type="dxa"/>
            <w:tcBorders>
              <w:top w:val="single" w:sz="4" w:space="0" w:color="000000"/>
              <w:bottom w:val="single" w:sz="4" w:space="0" w:color="000000"/>
              <w:right w:val="single" w:sz="4" w:space="0" w:color="000000"/>
            </w:tcBorders>
            <w:vAlign w:val="center"/>
          </w:tcPr>
          <w:p w:rsidR="00E508C5" w:rsidRDefault="00E508C5">
            <w:pPr>
              <w:jc w:val="center"/>
              <w:rPr>
                <w:rFonts w:ascii="宋体" w:eastAsia="宋体" w:hAnsi="宋体" w:cs="宋体"/>
                <w:b/>
                <w:color w:val="000000"/>
                <w:sz w:val="21"/>
                <w:szCs w:val="21"/>
              </w:rPr>
            </w:pPr>
          </w:p>
        </w:tc>
        <w:tc>
          <w:tcPr>
            <w:tcW w:w="888" w:type="dxa"/>
            <w:tcBorders>
              <w:top w:val="single" w:sz="4" w:space="0" w:color="000000"/>
              <w:bottom w:val="single" w:sz="4" w:space="0" w:color="000000"/>
              <w:right w:val="single" w:sz="4" w:space="0" w:color="000000"/>
            </w:tcBorders>
            <w:vAlign w:val="center"/>
          </w:tcPr>
          <w:p w:rsidR="00E508C5" w:rsidRDefault="00E508C5">
            <w:pPr>
              <w:rPr>
                <w:rFonts w:ascii="宋体" w:eastAsia="宋体" w:hAnsi="宋体" w:cs="宋体"/>
                <w:b/>
                <w:color w:val="000000"/>
                <w:sz w:val="21"/>
                <w:szCs w:val="21"/>
              </w:rPr>
            </w:pPr>
          </w:p>
        </w:tc>
        <w:tc>
          <w:tcPr>
            <w:tcW w:w="887" w:type="dxa"/>
            <w:tcBorders>
              <w:top w:val="single" w:sz="4" w:space="0" w:color="000000"/>
              <w:bottom w:val="single" w:sz="4" w:space="0" w:color="000000"/>
              <w:right w:val="single" w:sz="4" w:space="0" w:color="000000"/>
            </w:tcBorders>
            <w:vAlign w:val="center"/>
          </w:tcPr>
          <w:p w:rsidR="00E508C5" w:rsidRDefault="00E508C5">
            <w:pPr>
              <w:rPr>
                <w:rFonts w:ascii="宋体" w:eastAsia="宋体" w:hAnsi="宋体" w:cs="宋体"/>
                <w:b/>
                <w:color w:val="000000"/>
                <w:sz w:val="21"/>
                <w:szCs w:val="21"/>
              </w:rPr>
            </w:pPr>
          </w:p>
        </w:tc>
      </w:tr>
      <w:tr w:rsidR="00E508C5">
        <w:trPr>
          <w:trHeight w:val="441"/>
        </w:trPr>
        <w:tc>
          <w:tcPr>
            <w:tcW w:w="1539" w:type="dxa"/>
            <w:tcBorders>
              <w:top w:val="single" w:sz="4" w:space="0" w:color="000000"/>
              <w:left w:val="single" w:sz="4" w:space="0" w:color="000000"/>
              <w:bottom w:val="single" w:sz="4" w:space="0" w:color="000000"/>
              <w:right w:val="single" w:sz="4" w:space="0" w:color="000000"/>
            </w:tcBorders>
            <w:vAlign w:val="center"/>
          </w:tcPr>
          <w:p w:rsidR="00E508C5" w:rsidRDefault="00E508C5">
            <w:pPr>
              <w:widowControl/>
              <w:jc w:val="center"/>
              <w:textAlignment w:val="center"/>
              <w:rPr>
                <w:rFonts w:ascii="宋体" w:eastAsia="宋体" w:hAnsi="宋体" w:cs="宋体"/>
                <w:b/>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E508C5" w:rsidRDefault="00E508C5">
            <w:pPr>
              <w:widowControl/>
              <w:jc w:val="right"/>
              <w:textAlignment w:val="center"/>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left"/>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25、债务付息支出</w:t>
            </w:r>
          </w:p>
        </w:tc>
        <w:tc>
          <w:tcPr>
            <w:tcW w:w="1023" w:type="dxa"/>
            <w:tcBorders>
              <w:top w:val="single" w:sz="4" w:space="0" w:color="000000"/>
              <w:bottom w:val="single" w:sz="4" w:space="0" w:color="000000"/>
              <w:right w:val="single" w:sz="4" w:space="0" w:color="000000"/>
            </w:tcBorders>
            <w:vAlign w:val="center"/>
          </w:tcPr>
          <w:p w:rsidR="00E508C5" w:rsidRDefault="00E508C5">
            <w:pPr>
              <w:widowControl/>
              <w:ind w:firstLineChars="100" w:firstLine="210"/>
              <w:jc w:val="left"/>
              <w:textAlignment w:val="center"/>
              <w:rPr>
                <w:rFonts w:ascii="宋体" w:eastAsia="宋体" w:hAnsi="宋体" w:cs="宋体"/>
                <w:color w:val="000000"/>
                <w:kern w:val="0"/>
                <w:sz w:val="21"/>
                <w:szCs w:val="21"/>
              </w:rPr>
            </w:pPr>
          </w:p>
        </w:tc>
        <w:tc>
          <w:tcPr>
            <w:tcW w:w="994" w:type="dxa"/>
            <w:tcBorders>
              <w:top w:val="single" w:sz="4" w:space="0" w:color="000000"/>
              <w:bottom w:val="single" w:sz="4" w:space="0" w:color="000000"/>
              <w:right w:val="single" w:sz="4" w:space="0" w:color="000000"/>
            </w:tcBorders>
            <w:vAlign w:val="center"/>
          </w:tcPr>
          <w:p w:rsidR="00E508C5" w:rsidRDefault="00E508C5">
            <w:pPr>
              <w:jc w:val="center"/>
              <w:rPr>
                <w:rFonts w:ascii="宋体" w:eastAsia="宋体" w:hAnsi="宋体" w:cs="宋体"/>
                <w:b/>
                <w:color w:val="000000"/>
                <w:sz w:val="21"/>
                <w:szCs w:val="21"/>
              </w:rPr>
            </w:pPr>
          </w:p>
        </w:tc>
        <w:tc>
          <w:tcPr>
            <w:tcW w:w="888" w:type="dxa"/>
            <w:tcBorders>
              <w:top w:val="single" w:sz="4" w:space="0" w:color="000000"/>
              <w:bottom w:val="single" w:sz="4" w:space="0" w:color="000000"/>
              <w:right w:val="single" w:sz="4" w:space="0" w:color="000000"/>
            </w:tcBorders>
            <w:vAlign w:val="center"/>
          </w:tcPr>
          <w:p w:rsidR="00E508C5" w:rsidRDefault="00E508C5">
            <w:pPr>
              <w:rPr>
                <w:rFonts w:ascii="宋体" w:eastAsia="宋体" w:hAnsi="宋体" w:cs="宋体"/>
                <w:b/>
                <w:color w:val="000000"/>
                <w:sz w:val="21"/>
                <w:szCs w:val="21"/>
              </w:rPr>
            </w:pPr>
          </w:p>
        </w:tc>
        <w:tc>
          <w:tcPr>
            <w:tcW w:w="887" w:type="dxa"/>
            <w:tcBorders>
              <w:top w:val="single" w:sz="4" w:space="0" w:color="000000"/>
              <w:bottom w:val="single" w:sz="4" w:space="0" w:color="000000"/>
              <w:right w:val="single" w:sz="4" w:space="0" w:color="000000"/>
            </w:tcBorders>
            <w:vAlign w:val="center"/>
          </w:tcPr>
          <w:p w:rsidR="00E508C5" w:rsidRDefault="00E508C5">
            <w:pPr>
              <w:rPr>
                <w:rFonts w:ascii="宋体" w:eastAsia="宋体" w:hAnsi="宋体" w:cs="宋体"/>
                <w:b/>
                <w:color w:val="000000"/>
                <w:sz w:val="21"/>
                <w:szCs w:val="21"/>
              </w:rPr>
            </w:pPr>
          </w:p>
        </w:tc>
      </w:tr>
      <w:tr w:rsidR="00E508C5">
        <w:trPr>
          <w:trHeight w:val="441"/>
        </w:trPr>
        <w:tc>
          <w:tcPr>
            <w:tcW w:w="1539" w:type="dxa"/>
            <w:tcBorders>
              <w:top w:val="single" w:sz="4" w:space="0" w:color="000000"/>
              <w:left w:val="single" w:sz="4" w:space="0" w:color="000000"/>
              <w:bottom w:val="single" w:sz="4" w:space="0" w:color="000000"/>
              <w:right w:val="single" w:sz="4" w:space="0" w:color="000000"/>
            </w:tcBorders>
            <w:vAlign w:val="center"/>
          </w:tcPr>
          <w:p w:rsidR="00E508C5" w:rsidRDefault="00E508C5">
            <w:pPr>
              <w:widowControl/>
              <w:jc w:val="center"/>
              <w:textAlignment w:val="center"/>
              <w:rPr>
                <w:rFonts w:ascii="宋体" w:eastAsia="宋体" w:hAnsi="宋体" w:cs="宋体"/>
                <w:b/>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E508C5" w:rsidRDefault="00E508C5">
            <w:pPr>
              <w:widowControl/>
              <w:jc w:val="right"/>
              <w:textAlignment w:val="center"/>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left"/>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26、抗疫特别国债安排支出</w:t>
            </w:r>
          </w:p>
        </w:tc>
        <w:tc>
          <w:tcPr>
            <w:tcW w:w="1023" w:type="dxa"/>
            <w:tcBorders>
              <w:top w:val="single" w:sz="4" w:space="0" w:color="000000"/>
              <w:bottom w:val="single" w:sz="4" w:space="0" w:color="000000"/>
              <w:right w:val="single" w:sz="4" w:space="0" w:color="000000"/>
            </w:tcBorders>
            <w:vAlign w:val="center"/>
          </w:tcPr>
          <w:p w:rsidR="00E508C5" w:rsidRDefault="00E508C5">
            <w:pPr>
              <w:widowControl/>
              <w:ind w:firstLineChars="100" w:firstLine="210"/>
              <w:jc w:val="left"/>
              <w:textAlignment w:val="center"/>
              <w:rPr>
                <w:rFonts w:ascii="宋体" w:eastAsia="宋体" w:hAnsi="宋体" w:cs="宋体"/>
                <w:color w:val="000000"/>
                <w:kern w:val="0"/>
                <w:sz w:val="21"/>
                <w:szCs w:val="21"/>
              </w:rPr>
            </w:pPr>
          </w:p>
        </w:tc>
        <w:tc>
          <w:tcPr>
            <w:tcW w:w="994" w:type="dxa"/>
            <w:tcBorders>
              <w:top w:val="single" w:sz="4" w:space="0" w:color="000000"/>
              <w:bottom w:val="single" w:sz="4" w:space="0" w:color="000000"/>
              <w:right w:val="single" w:sz="4" w:space="0" w:color="000000"/>
            </w:tcBorders>
            <w:vAlign w:val="center"/>
          </w:tcPr>
          <w:p w:rsidR="00E508C5" w:rsidRDefault="00E508C5">
            <w:pPr>
              <w:jc w:val="center"/>
              <w:rPr>
                <w:rFonts w:ascii="宋体" w:eastAsia="宋体" w:hAnsi="宋体" w:cs="宋体"/>
                <w:b/>
                <w:color w:val="000000"/>
                <w:sz w:val="21"/>
                <w:szCs w:val="21"/>
              </w:rPr>
            </w:pPr>
          </w:p>
        </w:tc>
        <w:tc>
          <w:tcPr>
            <w:tcW w:w="888" w:type="dxa"/>
            <w:tcBorders>
              <w:top w:val="single" w:sz="4" w:space="0" w:color="000000"/>
              <w:bottom w:val="single" w:sz="4" w:space="0" w:color="000000"/>
              <w:right w:val="single" w:sz="4" w:space="0" w:color="000000"/>
            </w:tcBorders>
            <w:vAlign w:val="center"/>
          </w:tcPr>
          <w:p w:rsidR="00E508C5" w:rsidRDefault="00E508C5">
            <w:pPr>
              <w:rPr>
                <w:rFonts w:ascii="宋体" w:eastAsia="宋体" w:hAnsi="宋体" w:cs="宋体"/>
                <w:b/>
                <w:color w:val="000000"/>
                <w:sz w:val="21"/>
                <w:szCs w:val="21"/>
              </w:rPr>
            </w:pPr>
          </w:p>
        </w:tc>
        <w:tc>
          <w:tcPr>
            <w:tcW w:w="887" w:type="dxa"/>
            <w:tcBorders>
              <w:top w:val="single" w:sz="4" w:space="0" w:color="000000"/>
              <w:bottom w:val="single" w:sz="4" w:space="0" w:color="000000"/>
              <w:right w:val="single" w:sz="4" w:space="0" w:color="000000"/>
            </w:tcBorders>
            <w:vAlign w:val="center"/>
          </w:tcPr>
          <w:p w:rsidR="00E508C5" w:rsidRDefault="00E508C5">
            <w:pPr>
              <w:rPr>
                <w:rFonts w:ascii="宋体" w:eastAsia="宋体" w:hAnsi="宋体" w:cs="宋体"/>
                <w:b/>
                <w:color w:val="000000"/>
                <w:sz w:val="21"/>
                <w:szCs w:val="21"/>
              </w:rPr>
            </w:pPr>
          </w:p>
        </w:tc>
      </w:tr>
    </w:tbl>
    <w:p w:rsidR="00E508C5" w:rsidRDefault="00E508C5"/>
    <w:p w:rsidR="00E508C5" w:rsidRDefault="00E508C5"/>
    <w:p w:rsidR="00E508C5" w:rsidRDefault="00F10529">
      <w:pPr>
        <w:jc w:val="center"/>
        <w:rPr>
          <w:rFonts w:ascii="宋体" w:eastAsia="宋体" w:hAnsi="宋体" w:cs="宋体"/>
          <w:b/>
          <w:bCs/>
          <w:szCs w:val="32"/>
        </w:rPr>
      </w:pPr>
      <w:r>
        <w:rPr>
          <w:rFonts w:ascii="宋体" w:eastAsia="宋体" w:hAnsi="宋体" w:cs="宋体" w:hint="eastAsia"/>
          <w:b/>
          <w:bCs/>
          <w:szCs w:val="32"/>
        </w:rPr>
        <w:t xml:space="preserve">财政拨款收入支出决算总表 </w:t>
      </w:r>
    </w:p>
    <w:p w:rsidR="00E508C5" w:rsidRDefault="00F10529" w:rsidP="00FF108E">
      <w:pPr>
        <w:ind w:right="420" w:firstLineChars="3450" w:firstLine="7273"/>
        <w:rPr>
          <w:rFonts w:ascii="宋体" w:eastAsia="宋体" w:hAnsi="宋体" w:cs="宋体"/>
          <w:b/>
          <w:bCs/>
          <w:sz w:val="21"/>
          <w:szCs w:val="21"/>
        </w:rPr>
      </w:pPr>
      <w:r>
        <w:rPr>
          <w:rFonts w:ascii="宋体" w:eastAsia="宋体" w:hAnsi="宋体" w:cs="宋体" w:hint="eastAsia"/>
          <w:b/>
          <w:bCs/>
          <w:sz w:val="21"/>
          <w:szCs w:val="21"/>
        </w:rPr>
        <w:t>公开04表</w:t>
      </w:r>
    </w:p>
    <w:p w:rsidR="00E508C5" w:rsidRDefault="00F10529">
      <w:pPr>
        <w:rPr>
          <w:rFonts w:ascii="宋体" w:eastAsia="宋体" w:hAnsi="宋体" w:cs="宋体"/>
          <w:b/>
          <w:bCs/>
          <w:sz w:val="21"/>
          <w:szCs w:val="21"/>
        </w:rPr>
      </w:pPr>
      <w:r>
        <w:rPr>
          <w:rFonts w:ascii="宋体" w:eastAsia="宋体" w:hAnsi="宋体" w:cs="宋体" w:hint="eastAsia"/>
          <w:b/>
          <w:bCs/>
          <w:sz w:val="21"/>
          <w:szCs w:val="21"/>
        </w:rPr>
        <w:t>编制部门：</w:t>
      </w:r>
      <w:r w:rsidR="00FF108E">
        <w:rPr>
          <w:rFonts w:ascii="宋体" w:eastAsia="宋体" w:hAnsi="宋体" w:cs="宋体" w:hint="eastAsia"/>
          <w:b/>
          <w:bCs/>
          <w:sz w:val="21"/>
          <w:szCs w:val="21"/>
        </w:rPr>
        <w:t xml:space="preserve">西安市阎良区社会保险基金管理中心                       </w:t>
      </w:r>
      <w:r>
        <w:rPr>
          <w:rFonts w:ascii="宋体" w:eastAsia="宋体" w:hAnsi="宋体" w:cs="宋体" w:hint="eastAsia"/>
          <w:b/>
          <w:bCs/>
          <w:sz w:val="21"/>
          <w:szCs w:val="21"/>
        </w:rPr>
        <w:t>金额单位：万元</w:t>
      </w:r>
    </w:p>
    <w:tbl>
      <w:tblPr>
        <w:tblW w:w="8426" w:type="dxa"/>
        <w:tblLayout w:type="fixed"/>
        <w:tblCellMar>
          <w:top w:w="15" w:type="dxa"/>
          <w:left w:w="15" w:type="dxa"/>
          <w:bottom w:w="15" w:type="dxa"/>
          <w:right w:w="15" w:type="dxa"/>
        </w:tblCellMar>
        <w:tblLook w:val="04A0"/>
      </w:tblPr>
      <w:tblGrid>
        <w:gridCol w:w="1681"/>
        <w:gridCol w:w="1304"/>
        <w:gridCol w:w="1523"/>
        <w:gridCol w:w="1032"/>
        <w:gridCol w:w="890"/>
        <w:gridCol w:w="1005"/>
        <w:gridCol w:w="991"/>
      </w:tblGrid>
      <w:tr w:rsidR="00E508C5">
        <w:trPr>
          <w:trHeight w:val="578"/>
        </w:trPr>
        <w:tc>
          <w:tcPr>
            <w:tcW w:w="2985" w:type="dxa"/>
            <w:gridSpan w:val="2"/>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收入</w:t>
            </w:r>
          </w:p>
        </w:tc>
        <w:tc>
          <w:tcPr>
            <w:tcW w:w="5441" w:type="dxa"/>
            <w:gridSpan w:val="5"/>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支出</w:t>
            </w:r>
          </w:p>
        </w:tc>
      </w:tr>
      <w:tr w:rsidR="00E508C5">
        <w:trPr>
          <w:trHeight w:val="999"/>
        </w:trPr>
        <w:tc>
          <w:tcPr>
            <w:tcW w:w="1681"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项    目</w:t>
            </w:r>
          </w:p>
        </w:tc>
        <w:tc>
          <w:tcPr>
            <w:tcW w:w="1304"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决算数</w:t>
            </w:r>
          </w:p>
        </w:tc>
        <w:tc>
          <w:tcPr>
            <w:tcW w:w="1523"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项目</w:t>
            </w:r>
          </w:p>
        </w:tc>
        <w:tc>
          <w:tcPr>
            <w:tcW w:w="1032"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合计</w:t>
            </w:r>
          </w:p>
        </w:tc>
        <w:tc>
          <w:tcPr>
            <w:tcW w:w="890"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一般公共预算财政拨款</w:t>
            </w:r>
          </w:p>
        </w:tc>
        <w:tc>
          <w:tcPr>
            <w:tcW w:w="1005"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政府性基金预算财政拨款</w:t>
            </w:r>
          </w:p>
        </w:tc>
        <w:tc>
          <w:tcPr>
            <w:tcW w:w="990"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国有资本经营预算财政拨款</w:t>
            </w:r>
          </w:p>
        </w:tc>
      </w:tr>
      <w:tr w:rsidR="00E508C5">
        <w:trPr>
          <w:trHeight w:val="771"/>
        </w:trPr>
        <w:tc>
          <w:tcPr>
            <w:tcW w:w="1681"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本年收入合计</w:t>
            </w:r>
          </w:p>
        </w:tc>
        <w:tc>
          <w:tcPr>
            <w:tcW w:w="1304" w:type="dxa"/>
            <w:tcBorders>
              <w:top w:val="single" w:sz="4" w:space="0" w:color="000000"/>
              <w:left w:val="single" w:sz="4" w:space="0" w:color="000000"/>
              <w:bottom w:val="single" w:sz="4" w:space="0" w:color="000000"/>
              <w:right w:val="single" w:sz="4" w:space="0" w:color="000000"/>
            </w:tcBorders>
            <w:vAlign w:val="center"/>
          </w:tcPr>
          <w:p w:rsidR="00E508C5" w:rsidRDefault="00865759" w:rsidP="00865759">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rPr>
              <w:t>146.05</w:t>
            </w:r>
          </w:p>
        </w:tc>
        <w:tc>
          <w:tcPr>
            <w:tcW w:w="1523"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本年支出合计</w:t>
            </w:r>
          </w:p>
        </w:tc>
        <w:tc>
          <w:tcPr>
            <w:tcW w:w="1032" w:type="dxa"/>
            <w:tcBorders>
              <w:top w:val="single" w:sz="4" w:space="0" w:color="000000"/>
              <w:left w:val="single" w:sz="4" w:space="0" w:color="000000"/>
              <w:bottom w:val="single" w:sz="4" w:space="0" w:color="000000"/>
              <w:right w:val="single" w:sz="4" w:space="0" w:color="000000"/>
            </w:tcBorders>
            <w:vAlign w:val="center"/>
          </w:tcPr>
          <w:p w:rsidR="00E508C5" w:rsidRDefault="00865759">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146.05</w:t>
            </w:r>
          </w:p>
        </w:tc>
        <w:tc>
          <w:tcPr>
            <w:tcW w:w="890" w:type="dxa"/>
            <w:tcBorders>
              <w:top w:val="single" w:sz="4" w:space="0" w:color="000000"/>
              <w:left w:val="single" w:sz="4" w:space="0" w:color="000000"/>
              <w:bottom w:val="single" w:sz="4" w:space="0" w:color="000000"/>
              <w:right w:val="single" w:sz="4" w:space="0" w:color="000000"/>
            </w:tcBorders>
            <w:vAlign w:val="center"/>
          </w:tcPr>
          <w:p w:rsidR="00E508C5" w:rsidRDefault="00865759">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146.05</w:t>
            </w:r>
          </w:p>
        </w:tc>
        <w:tc>
          <w:tcPr>
            <w:tcW w:w="1005" w:type="dxa"/>
            <w:tcBorders>
              <w:top w:val="single" w:sz="4" w:space="0" w:color="000000"/>
              <w:left w:val="single" w:sz="4" w:space="0" w:color="000000"/>
              <w:bottom w:val="single" w:sz="4" w:space="0" w:color="000000"/>
              <w:right w:val="single" w:sz="4" w:space="0" w:color="000000"/>
            </w:tcBorders>
            <w:vAlign w:val="center"/>
          </w:tcPr>
          <w:p w:rsidR="00E508C5" w:rsidRDefault="00E508C5">
            <w:pPr>
              <w:widowControl/>
              <w:jc w:val="center"/>
              <w:textAlignment w:val="center"/>
              <w:rPr>
                <w:rFonts w:ascii="宋体" w:eastAsia="宋体" w:hAnsi="宋体" w:cs="宋体"/>
                <w:b/>
                <w:color w:val="000000"/>
                <w:kern w:val="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E508C5" w:rsidRDefault="00E508C5">
            <w:pPr>
              <w:widowControl/>
              <w:jc w:val="center"/>
              <w:textAlignment w:val="center"/>
              <w:rPr>
                <w:rFonts w:ascii="宋体" w:eastAsia="宋体" w:hAnsi="宋体" w:cs="宋体"/>
                <w:b/>
                <w:color w:val="000000"/>
                <w:kern w:val="0"/>
                <w:sz w:val="21"/>
                <w:szCs w:val="21"/>
              </w:rPr>
            </w:pPr>
          </w:p>
        </w:tc>
      </w:tr>
      <w:tr w:rsidR="00E508C5">
        <w:trPr>
          <w:trHeight w:val="771"/>
        </w:trPr>
        <w:tc>
          <w:tcPr>
            <w:tcW w:w="1681"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年初财政拨款结转和结余</w:t>
            </w:r>
          </w:p>
        </w:tc>
        <w:tc>
          <w:tcPr>
            <w:tcW w:w="1304" w:type="dxa"/>
            <w:tcBorders>
              <w:top w:val="single" w:sz="4" w:space="0" w:color="000000"/>
              <w:left w:val="single" w:sz="4" w:space="0" w:color="000000"/>
              <w:bottom w:val="single" w:sz="4" w:space="0" w:color="000000"/>
              <w:right w:val="single" w:sz="4" w:space="0" w:color="000000"/>
            </w:tcBorders>
            <w:vAlign w:val="center"/>
          </w:tcPr>
          <w:p w:rsidR="00E508C5" w:rsidRDefault="00865759" w:rsidP="00865759">
            <w:pPr>
              <w:jc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0.00</w:t>
            </w:r>
          </w:p>
        </w:tc>
        <w:tc>
          <w:tcPr>
            <w:tcW w:w="1523"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年末财政拨款</w:t>
            </w:r>
          </w:p>
          <w:p w:rsidR="00E508C5" w:rsidRDefault="00F10529">
            <w:pPr>
              <w:widowControl/>
              <w:jc w:val="center"/>
              <w:textAlignment w:val="center"/>
              <w:rPr>
                <w:rFonts w:ascii="宋体" w:eastAsia="宋体" w:hAnsi="宋体" w:cs="宋体"/>
                <w:b/>
                <w:color w:val="000000"/>
                <w:kern w:val="0"/>
                <w:sz w:val="21"/>
                <w:szCs w:val="21"/>
              </w:rPr>
            </w:pPr>
            <w:r>
              <w:rPr>
                <w:rFonts w:ascii="宋体" w:eastAsia="宋体" w:hAnsi="宋体" w:cs="宋体" w:hint="eastAsia"/>
                <w:color w:val="000000"/>
                <w:kern w:val="0"/>
                <w:sz w:val="21"/>
                <w:szCs w:val="21"/>
              </w:rPr>
              <w:t>结转和结余</w:t>
            </w:r>
          </w:p>
        </w:tc>
        <w:tc>
          <w:tcPr>
            <w:tcW w:w="1032" w:type="dxa"/>
            <w:tcBorders>
              <w:top w:val="single" w:sz="4" w:space="0" w:color="000000"/>
              <w:left w:val="single" w:sz="4" w:space="0" w:color="000000"/>
              <w:bottom w:val="single" w:sz="4" w:space="0" w:color="000000"/>
              <w:right w:val="single" w:sz="4" w:space="0" w:color="000000"/>
            </w:tcBorders>
            <w:vAlign w:val="center"/>
          </w:tcPr>
          <w:p w:rsidR="00E508C5" w:rsidRDefault="00865759">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0.00</w:t>
            </w:r>
          </w:p>
        </w:tc>
        <w:tc>
          <w:tcPr>
            <w:tcW w:w="890" w:type="dxa"/>
            <w:tcBorders>
              <w:top w:val="single" w:sz="4" w:space="0" w:color="000000"/>
              <w:left w:val="single" w:sz="4" w:space="0" w:color="000000"/>
              <w:bottom w:val="single" w:sz="4" w:space="0" w:color="000000"/>
              <w:right w:val="single" w:sz="4" w:space="0" w:color="000000"/>
            </w:tcBorders>
            <w:vAlign w:val="center"/>
          </w:tcPr>
          <w:p w:rsidR="00E508C5" w:rsidRDefault="00865759">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0.00</w:t>
            </w:r>
          </w:p>
        </w:tc>
        <w:tc>
          <w:tcPr>
            <w:tcW w:w="1005" w:type="dxa"/>
            <w:tcBorders>
              <w:top w:val="single" w:sz="4" w:space="0" w:color="000000"/>
              <w:left w:val="single" w:sz="4" w:space="0" w:color="000000"/>
              <w:bottom w:val="single" w:sz="4" w:space="0" w:color="000000"/>
              <w:right w:val="single" w:sz="4" w:space="0" w:color="000000"/>
            </w:tcBorders>
            <w:vAlign w:val="center"/>
          </w:tcPr>
          <w:p w:rsidR="00E508C5" w:rsidRDefault="00E508C5">
            <w:pPr>
              <w:widowControl/>
              <w:jc w:val="center"/>
              <w:textAlignment w:val="center"/>
              <w:rPr>
                <w:rFonts w:ascii="宋体" w:eastAsia="宋体" w:hAnsi="宋体" w:cs="宋体"/>
                <w:b/>
                <w:color w:val="000000"/>
                <w:kern w:val="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E508C5" w:rsidRDefault="00E508C5">
            <w:pPr>
              <w:widowControl/>
              <w:jc w:val="center"/>
              <w:textAlignment w:val="center"/>
              <w:rPr>
                <w:rFonts w:ascii="宋体" w:eastAsia="宋体" w:hAnsi="宋体" w:cs="宋体"/>
                <w:b/>
                <w:color w:val="000000"/>
                <w:kern w:val="0"/>
                <w:sz w:val="21"/>
                <w:szCs w:val="21"/>
              </w:rPr>
            </w:pPr>
          </w:p>
        </w:tc>
      </w:tr>
      <w:tr w:rsidR="00E508C5">
        <w:trPr>
          <w:trHeight w:val="771"/>
        </w:trPr>
        <w:tc>
          <w:tcPr>
            <w:tcW w:w="1681"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kern w:val="0"/>
                <w:sz w:val="21"/>
                <w:szCs w:val="21"/>
              </w:rPr>
            </w:pPr>
            <w:r>
              <w:rPr>
                <w:rFonts w:ascii="宋体" w:eastAsia="宋体" w:hAnsi="宋体" w:cs="宋体" w:hint="eastAsia"/>
                <w:color w:val="000000"/>
                <w:kern w:val="0"/>
                <w:sz w:val="21"/>
                <w:szCs w:val="21"/>
              </w:rPr>
              <w:t>一般公共预算财政拨款</w:t>
            </w:r>
          </w:p>
        </w:tc>
        <w:tc>
          <w:tcPr>
            <w:tcW w:w="1304" w:type="dxa"/>
            <w:tcBorders>
              <w:top w:val="single" w:sz="4" w:space="0" w:color="000000"/>
              <w:left w:val="single" w:sz="4" w:space="0" w:color="000000"/>
              <w:bottom w:val="single" w:sz="4" w:space="0" w:color="000000"/>
              <w:right w:val="single" w:sz="4" w:space="0" w:color="000000"/>
            </w:tcBorders>
            <w:vAlign w:val="center"/>
          </w:tcPr>
          <w:p w:rsidR="00E508C5" w:rsidRDefault="00865759" w:rsidP="00865759">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146.05</w:t>
            </w:r>
          </w:p>
        </w:tc>
        <w:tc>
          <w:tcPr>
            <w:tcW w:w="1523" w:type="dxa"/>
            <w:tcBorders>
              <w:top w:val="single" w:sz="4" w:space="0" w:color="000000"/>
              <w:left w:val="single" w:sz="4" w:space="0" w:color="000000"/>
              <w:bottom w:val="single" w:sz="4" w:space="0" w:color="000000"/>
              <w:right w:val="single" w:sz="4" w:space="0" w:color="000000"/>
            </w:tcBorders>
            <w:vAlign w:val="center"/>
          </w:tcPr>
          <w:p w:rsidR="00E508C5" w:rsidRDefault="00E508C5">
            <w:pPr>
              <w:widowControl/>
              <w:jc w:val="center"/>
              <w:textAlignment w:val="center"/>
              <w:rPr>
                <w:rFonts w:ascii="宋体" w:eastAsia="宋体" w:hAnsi="宋体" w:cs="宋体"/>
                <w:b/>
                <w:color w:val="000000"/>
                <w:kern w:val="0"/>
                <w:sz w:val="21"/>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rsidR="00E508C5" w:rsidRDefault="00E508C5">
            <w:pPr>
              <w:widowControl/>
              <w:jc w:val="center"/>
              <w:textAlignment w:val="center"/>
              <w:rPr>
                <w:rFonts w:ascii="宋体" w:eastAsia="宋体" w:hAnsi="宋体" w:cs="宋体"/>
                <w:b/>
                <w:color w:val="000000"/>
                <w:kern w:val="0"/>
                <w:sz w:val="21"/>
                <w:szCs w:val="21"/>
              </w:rPr>
            </w:pPr>
          </w:p>
        </w:tc>
        <w:tc>
          <w:tcPr>
            <w:tcW w:w="890" w:type="dxa"/>
            <w:tcBorders>
              <w:top w:val="single" w:sz="4" w:space="0" w:color="000000"/>
              <w:left w:val="single" w:sz="4" w:space="0" w:color="000000"/>
              <w:bottom w:val="single" w:sz="4" w:space="0" w:color="000000"/>
              <w:right w:val="single" w:sz="4" w:space="0" w:color="000000"/>
            </w:tcBorders>
            <w:vAlign w:val="center"/>
          </w:tcPr>
          <w:p w:rsidR="00E508C5" w:rsidRDefault="00E508C5">
            <w:pPr>
              <w:widowControl/>
              <w:jc w:val="center"/>
              <w:textAlignment w:val="center"/>
              <w:rPr>
                <w:rFonts w:ascii="宋体" w:eastAsia="宋体" w:hAnsi="宋体" w:cs="宋体"/>
                <w:b/>
                <w:color w:val="000000"/>
                <w:kern w:val="0"/>
                <w:sz w:val="21"/>
                <w:szCs w:val="21"/>
              </w:rPr>
            </w:pPr>
          </w:p>
        </w:tc>
        <w:tc>
          <w:tcPr>
            <w:tcW w:w="1005" w:type="dxa"/>
            <w:tcBorders>
              <w:top w:val="single" w:sz="4" w:space="0" w:color="000000"/>
              <w:left w:val="single" w:sz="4" w:space="0" w:color="000000"/>
              <w:bottom w:val="single" w:sz="4" w:space="0" w:color="000000"/>
              <w:right w:val="single" w:sz="4" w:space="0" w:color="000000"/>
            </w:tcBorders>
            <w:vAlign w:val="center"/>
          </w:tcPr>
          <w:p w:rsidR="00E508C5" w:rsidRDefault="00E508C5">
            <w:pPr>
              <w:widowControl/>
              <w:jc w:val="center"/>
              <w:textAlignment w:val="center"/>
              <w:rPr>
                <w:rFonts w:ascii="宋体" w:eastAsia="宋体" w:hAnsi="宋体" w:cs="宋体"/>
                <w:b/>
                <w:color w:val="000000"/>
                <w:kern w:val="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E508C5" w:rsidRDefault="00E508C5">
            <w:pPr>
              <w:widowControl/>
              <w:jc w:val="center"/>
              <w:textAlignment w:val="center"/>
              <w:rPr>
                <w:rFonts w:ascii="宋体" w:eastAsia="宋体" w:hAnsi="宋体" w:cs="宋体"/>
                <w:b/>
                <w:color w:val="000000"/>
                <w:kern w:val="0"/>
                <w:sz w:val="21"/>
                <w:szCs w:val="21"/>
              </w:rPr>
            </w:pPr>
          </w:p>
        </w:tc>
      </w:tr>
      <w:tr w:rsidR="00E508C5">
        <w:trPr>
          <w:trHeight w:val="771"/>
        </w:trPr>
        <w:tc>
          <w:tcPr>
            <w:tcW w:w="1681"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kern w:val="0"/>
                <w:sz w:val="21"/>
                <w:szCs w:val="21"/>
              </w:rPr>
            </w:pPr>
            <w:r>
              <w:rPr>
                <w:rFonts w:ascii="宋体" w:eastAsia="宋体" w:hAnsi="宋体" w:cs="宋体" w:hint="eastAsia"/>
                <w:color w:val="000000"/>
                <w:kern w:val="0"/>
                <w:sz w:val="21"/>
                <w:szCs w:val="21"/>
              </w:rPr>
              <w:t>政府性基金预算财政拨款</w:t>
            </w:r>
          </w:p>
        </w:tc>
        <w:tc>
          <w:tcPr>
            <w:tcW w:w="1304" w:type="dxa"/>
            <w:tcBorders>
              <w:top w:val="single" w:sz="4" w:space="0" w:color="000000"/>
              <w:left w:val="single" w:sz="4" w:space="0" w:color="000000"/>
              <w:bottom w:val="single" w:sz="4" w:space="0" w:color="000000"/>
              <w:right w:val="single" w:sz="4" w:space="0" w:color="000000"/>
            </w:tcBorders>
            <w:vAlign w:val="center"/>
          </w:tcPr>
          <w:p w:rsidR="00E508C5" w:rsidRDefault="00865759" w:rsidP="00865759">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0.00</w:t>
            </w:r>
          </w:p>
        </w:tc>
        <w:tc>
          <w:tcPr>
            <w:tcW w:w="1523" w:type="dxa"/>
            <w:tcBorders>
              <w:top w:val="single" w:sz="4" w:space="0" w:color="000000"/>
              <w:left w:val="single" w:sz="4" w:space="0" w:color="000000"/>
              <w:bottom w:val="single" w:sz="4" w:space="0" w:color="000000"/>
              <w:right w:val="single" w:sz="4" w:space="0" w:color="000000"/>
            </w:tcBorders>
            <w:vAlign w:val="center"/>
          </w:tcPr>
          <w:p w:rsidR="00E508C5" w:rsidRDefault="00E508C5">
            <w:pPr>
              <w:widowControl/>
              <w:jc w:val="center"/>
              <w:textAlignment w:val="center"/>
              <w:rPr>
                <w:rFonts w:ascii="宋体" w:eastAsia="宋体" w:hAnsi="宋体" w:cs="宋体"/>
                <w:b/>
                <w:color w:val="000000"/>
                <w:kern w:val="0"/>
                <w:sz w:val="21"/>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rsidR="00E508C5" w:rsidRDefault="00E508C5">
            <w:pPr>
              <w:widowControl/>
              <w:jc w:val="center"/>
              <w:textAlignment w:val="center"/>
              <w:rPr>
                <w:rFonts w:ascii="宋体" w:eastAsia="宋体" w:hAnsi="宋体" w:cs="宋体"/>
                <w:b/>
                <w:color w:val="000000"/>
                <w:kern w:val="0"/>
                <w:sz w:val="21"/>
                <w:szCs w:val="21"/>
              </w:rPr>
            </w:pPr>
          </w:p>
        </w:tc>
        <w:tc>
          <w:tcPr>
            <w:tcW w:w="890" w:type="dxa"/>
            <w:tcBorders>
              <w:top w:val="single" w:sz="4" w:space="0" w:color="000000"/>
              <w:left w:val="single" w:sz="4" w:space="0" w:color="000000"/>
              <w:bottom w:val="single" w:sz="4" w:space="0" w:color="000000"/>
              <w:right w:val="single" w:sz="4" w:space="0" w:color="000000"/>
            </w:tcBorders>
            <w:vAlign w:val="center"/>
          </w:tcPr>
          <w:p w:rsidR="00E508C5" w:rsidRDefault="00E508C5">
            <w:pPr>
              <w:widowControl/>
              <w:jc w:val="center"/>
              <w:textAlignment w:val="center"/>
              <w:rPr>
                <w:rFonts w:ascii="宋体" w:eastAsia="宋体" w:hAnsi="宋体" w:cs="宋体"/>
                <w:b/>
                <w:color w:val="000000"/>
                <w:kern w:val="0"/>
                <w:sz w:val="21"/>
                <w:szCs w:val="21"/>
              </w:rPr>
            </w:pPr>
          </w:p>
        </w:tc>
        <w:tc>
          <w:tcPr>
            <w:tcW w:w="1005" w:type="dxa"/>
            <w:tcBorders>
              <w:top w:val="single" w:sz="4" w:space="0" w:color="000000"/>
              <w:left w:val="single" w:sz="4" w:space="0" w:color="000000"/>
              <w:bottom w:val="single" w:sz="4" w:space="0" w:color="000000"/>
              <w:right w:val="single" w:sz="4" w:space="0" w:color="000000"/>
            </w:tcBorders>
            <w:vAlign w:val="center"/>
          </w:tcPr>
          <w:p w:rsidR="00E508C5" w:rsidRDefault="00E508C5">
            <w:pPr>
              <w:widowControl/>
              <w:jc w:val="center"/>
              <w:textAlignment w:val="center"/>
              <w:rPr>
                <w:rFonts w:ascii="宋体" w:eastAsia="宋体" w:hAnsi="宋体" w:cs="宋体"/>
                <w:b/>
                <w:color w:val="000000"/>
                <w:kern w:val="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E508C5" w:rsidRDefault="00E508C5">
            <w:pPr>
              <w:widowControl/>
              <w:jc w:val="center"/>
              <w:textAlignment w:val="center"/>
              <w:rPr>
                <w:rFonts w:ascii="宋体" w:eastAsia="宋体" w:hAnsi="宋体" w:cs="宋体"/>
                <w:b/>
                <w:color w:val="000000"/>
                <w:kern w:val="0"/>
                <w:sz w:val="21"/>
                <w:szCs w:val="21"/>
              </w:rPr>
            </w:pPr>
          </w:p>
        </w:tc>
      </w:tr>
      <w:tr w:rsidR="00E508C5">
        <w:trPr>
          <w:trHeight w:val="562"/>
        </w:trPr>
        <w:tc>
          <w:tcPr>
            <w:tcW w:w="1681"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kern w:val="0"/>
                <w:sz w:val="21"/>
                <w:szCs w:val="21"/>
              </w:rPr>
            </w:pPr>
            <w:r>
              <w:rPr>
                <w:rFonts w:ascii="宋体" w:eastAsia="宋体" w:hAnsi="宋体" w:cs="宋体" w:hint="eastAsia"/>
                <w:bCs/>
                <w:color w:val="000000"/>
                <w:kern w:val="0"/>
                <w:sz w:val="21"/>
                <w:szCs w:val="21"/>
              </w:rPr>
              <w:t>国有资本经营财政拨款</w:t>
            </w:r>
          </w:p>
        </w:tc>
        <w:tc>
          <w:tcPr>
            <w:tcW w:w="1304" w:type="dxa"/>
            <w:tcBorders>
              <w:top w:val="single" w:sz="4" w:space="0" w:color="000000"/>
              <w:left w:val="single" w:sz="4" w:space="0" w:color="000000"/>
              <w:bottom w:val="single" w:sz="4" w:space="0" w:color="000000"/>
              <w:right w:val="single" w:sz="4" w:space="0" w:color="000000"/>
            </w:tcBorders>
            <w:vAlign w:val="center"/>
          </w:tcPr>
          <w:p w:rsidR="00E508C5" w:rsidRDefault="00865759" w:rsidP="00865759">
            <w:pPr>
              <w:jc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0.00</w:t>
            </w:r>
          </w:p>
        </w:tc>
        <w:tc>
          <w:tcPr>
            <w:tcW w:w="1523" w:type="dxa"/>
            <w:tcBorders>
              <w:top w:val="single" w:sz="4" w:space="0" w:color="000000"/>
              <w:left w:val="single" w:sz="4" w:space="0" w:color="000000"/>
              <w:bottom w:val="single" w:sz="4" w:space="0" w:color="000000"/>
              <w:right w:val="single" w:sz="4" w:space="0" w:color="000000"/>
            </w:tcBorders>
            <w:vAlign w:val="center"/>
          </w:tcPr>
          <w:p w:rsidR="00E508C5" w:rsidRDefault="00E508C5">
            <w:pPr>
              <w:widowControl/>
              <w:jc w:val="center"/>
              <w:textAlignment w:val="center"/>
              <w:rPr>
                <w:rFonts w:ascii="宋体" w:eastAsia="宋体" w:hAnsi="宋体" w:cs="宋体"/>
                <w:b/>
                <w:color w:val="000000"/>
                <w:kern w:val="0"/>
                <w:sz w:val="21"/>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rsidR="00E508C5" w:rsidRDefault="00E508C5">
            <w:pPr>
              <w:widowControl/>
              <w:jc w:val="center"/>
              <w:textAlignment w:val="center"/>
              <w:rPr>
                <w:rFonts w:ascii="宋体" w:eastAsia="宋体" w:hAnsi="宋体" w:cs="宋体"/>
                <w:b/>
                <w:color w:val="000000"/>
                <w:kern w:val="0"/>
                <w:sz w:val="21"/>
                <w:szCs w:val="21"/>
              </w:rPr>
            </w:pPr>
          </w:p>
        </w:tc>
        <w:tc>
          <w:tcPr>
            <w:tcW w:w="890" w:type="dxa"/>
            <w:tcBorders>
              <w:top w:val="single" w:sz="4" w:space="0" w:color="000000"/>
              <w:left w:val="single" w:sz="4" w:space="0" w:color="000000"/>
              <w:bottom w:val="single" w:sz="4" w:space="0" w:color="000000"/>
              <w:right w:val="single" w:sz="4" w:space="0" w:color="000000"/>
            </w:tcBorders>
            <w:vAlign w:val="center"/>
          </w:tcPr>
          <w:p w:rsidR="00E508C5" w:rsidRDefault="00E508C5">
            <w:pPr>
              <w:widowControl/>
              <w:jc w:val="center"/>
              <w:textAlignment w:val="center"/>
              <w:rPr>
                <w:rFonts w:ascii="宋体" w:eastAsia="宋体" w:hAnsi="宋体" w:cs="宋体"/>
                <w:b/>
                <w:color w:val="000000"/>
                <w:kern w:val="0"/>
                <w:sz w:val="21"/>
                <w:szCs w:val="21"/>
              </w:rPr>
            </w:pPr>
          </w:p>
        </w:tc>
        <w:tc>
          <w:tcPr>
            <w:tcW w:w="1005" w:type="dxa"/>
            <w:tcBorders>
              <w:top w:val="single" w:sz="4" w:space="0" w:color="000000"/>
              <w:left w:val="single" w:sz="4" w:space="0" w:color="000000"/>
              <w:bottom w:val="single" w:sz="4" w:space="0" w:color="000000"/>
              <w:right w:val="single" w:sz="4" w:space="0" w:color="000000"/>
            </w:tcBorders>
            <w:vAlign w:val="center"/>
          </w:tcPr>
          <w:p w:rsidR="00E508C5" w:rsidRDefault="00E508C5">
            <w:pPr>
              <w:widowControl/>
              <w:jc w:val="center"/>
              <w:textAlignment w:val="center"/>
              <w:rPr>
                <w:rFonts w:ascii="宋体" w:eastAsia="宋体" w:hAnsi="宋体" w:cs="宋体"/>
                <w:b/>
                <w:color w:val="000000"/>
                <w:kern w:val="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E508C5" w:rsidRDefault="00E508C5">
            <w:pPr>
              <w:widowControl/>
              <w:jc w:val="center"/>
              <w:textAlignment w:val="center"/>
              <w:rPr>
                <w:rFonts w:ascii="宋体" w:eastAsia="宋体" w:hAnsi="宋体" w:cs="宋体"/>
                <w:b/>
                <w:color w:val="000000"/>
                <w:kern w:val="0"/>
                <w:sz w:val="21"/>
                <w:szCs w:val="21"/>
              </w:rPr>
            </w:pPr>
          </w:p>
        </w:tc>
      </w:tr>
      <w:tr w:rsidR="00E508C5">
        <w:trPr>
          <w:trHeight w:val="562"/>
        </w:trPr>
        <w:tc>
          <w:tcPr>
            <w:tcW w:w="1681"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收入总计</w:t>
            </w:r>
          </w:p>
        </w:tc>
        <w:tc>
          <w:tcPr>
            <w:tcW w:w="1304" w:type="dxa"/>
            <w:tcBorders>
              <w:top w:val="single" w:sz="4" w:space="0" w:color="000000"/>
              <w:left w:val="single" w:sz="4" w:space="0" w:color="000000"/>
              <w:bottom w:val="single" w:sz="4" w:space="0" w:color="000000"/>
              <w:right w:val="single" w:sz="4" w:space="0" w:color="000000"/>
            </w:tcBorders>
            <w:vAlign w:val="center"/>
          </w:tcPr>
          <w:p w:rsidR="00E508C5" w:rsidRDefault="00865759" w:rsidP="00865759">
            <w:pPr>
              <w:jc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146.05</w:t>
            </w:r>
          </w:p>
        </w:tc>
        <w:tc>
          <w:tcPr>
            <w:tcW w:w="1523"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支出总计</w:t>
            </w:r>
          </w:p>
        </w:tc>
        <w:tc>
          <w:tcPr>
            <w:tcW w:w="1032" w:type="dxa"/>
            <w:tcBorders>
              <w:top w:val="single" w:sz="4" w:space="0" w:color="000000"/>
              <w:left w:val="single" w:sz="4" w:space="0" w:color="000000"/>
              <w:bottom w:val="single" w:sz="4" w:space="0" w:color="000000"/>
              <w:right w:val="single" w:sz="4" w:space="0" w:color="000000"/>
            </w:tcBorders>
            <w:vAlign w:val="center"/>
          </w:tcPr>
          <w:p w:rsidR="00E508C5" w:rsidRDefault="00865759">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146.05</w:t>
            </w:r>
          </w:p>
        </w:tc>
        <w:tc>
          <w:tcPr>
            <w:tcW w:w="890" w:type="dxa"/>
            <w:tcBorders>
              <w:top w:val="single" w:sz="4" w:space="0" w:color="000000"/>
              <w:left w:val="single" w:sz="4" w:space="0" w:color="000000"/>
              <w:bottom w:val="single" w:sz="4" w:space="0" w:color="000000"/>
              <w:right w:val="single" w:sz="4" w:space="0" w:color="000000"/>
            </w:tcBorders>
            <w:vAlign w:val="center"/>
          </w:tcPr>
          <w:p w:rsidR="00E508C5" w:rsidRDefault="00865759">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146.05</w:t>
            </w:r>
          </w:p>
        </w:tc>
        <w:tc>
          <w:tcPr>
            <w:tcW w:w="1005" w:type="dxa"/>
            <w:tcBorders>
              <w:top w:val="single" w:sz="4" w:space="0" w:color="000000"/>
              <w:left w:val="single" w:sz="4" w:space="0" w:color="000000"/>
              <w:bottom w:val="single" w:sz="4" w:space="0" w:color="000000"/>
              <w:right w:val="single" w:sz="4" w:space="0" w:color="000000"/>
            </w:tcBorders>
            <w:vAlign w:val="center"/>
          </w:tcPr>
          <w:p w:rsidR="00E508C5" w:rsidRDefault="00E508C5">
            <w:pPr>
              <w:widowControl/>
              <w:jc w:val="center"/>
              <w:textAlignment w:val="center"/>
              <w:rPr>
                <w:rFonts w:ascii="宋体" w:eastAsia="宋体" w:hAnsi="宋体" w:cs="宋体"/>
                <w:b/>
                <w:color w:val="000000"/>
                <w:kern w:val="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E508C5" w:rsidRDefault="00E508C5">
            <w:pPr>
              <w:widowControl/>
              <w:jc w:val="center"/>
              <w:textAlignment w:val="center"/>
              <w:rPr>
                <w:rFonts w:ascii="宋体" w:eastAsia="宋体" w:hAnsi="宋体" w:cs="宋体"/>
                <w:b/>
                <w:color w:val="000000"/>
                <w:kern w:val="0"/>
                <w:sz w:val="21"/>
                <w:szCs w:val="21"/>
              </w:rPr>
            </w:pPr>
          </w:p>
        </w:tc>
      </w:tr>
    </w:tbl>
    <w:p w:rsidR="00E508C5" w:rsidRDefault="00E508C5">
      <w:pPr>
        <w:rPr>
          <w:rFonts w:ascii="宋体" w:eastAsia="宋体" w:hAnsi="宋体" w:cs="宋体"/>
          <w:sz w:val="21"/>
          <w:szCs w:val="21"/>
        </w:rPr>
      </w:pPr>
    </w:p>
    <w:p w:rsidR="00E508C5" w:rsidRDefault="00F10529">
      <w:pPr>
        <w:widowControl/>
        <w:ind w:left="210" w:hangingChars="100" w:hanging="210"/>
        <w:jc w:val="left"/>
        <w:rPr>
          <w:rFonts w:eastAsia="宋体" w:cs="黑体"/>
          <w:sz w:val="21"/>
          <w:szCs w:val="24"/>
        </w:rPr>
      </w:pPr>
      <w:r>
        <w:rPr>
          <w:rFonts w:ascii="宋体" w:eastAsia="宋体" w:hAnsi="宋体" w:cs="宋体" w:hint="eastAsia"/>
          <w:sz w:val="21"/>
          <w:szCs w:val="21"/>
        </w:rPr>
        <w:t>注：本表反映部门本年度一般公共预算财政拨款和政府性基金预算财政拨款的总收支和年末结转结余情况。</w:t>
      </w:r>
      <w:r>
        <w:rPr>
          <w:rFonts w:ascii="宋体" w:eastAsia="宋体" w:hAnsi="宋体" w:cs="宋体" w:hint="eastAsia"/>
          <w:color w:val="000000"/>
          <w:kern w:val="0"/>
          <w:sz w:val="21"/>
          <w:szCs w:val="21"/>
        </w:rPr>
        <w:t>本表金额转换为万元时，因四舍五入可能存在尾差。</w:t>
      </w:r>
    </w:p>
    <w:p w:rsidR="00E508C5" w:rsidRDefault="00E508C5">
      <w:pPr>
        <w:rPr>
          <w:rFonts w:ascii="仿宋_GB2312" w:eastAsia="仿宋_GB2312" w:hAnsi="仿宋_GB2312" w:cs="仿宋_GB2312"/>
          <w:szCs w:val="32"/>
        </w:rPr>
      </w:pPr>
    </w:p>
    <w:p w:rsidR="00E508C5" w:rsidRDefault="00E508C5"/>
    <w:p w:rsidR="00E508C5" w:rsidRDefault="00E508C5"/>
    <w:p w:rsidR="00E508C5" w:rsidRDefault="00E508C5"/>
    <w:p w:rsidR="00E508C5" w:rsidRDefault="00E508C5">
      <w:bookmarkStart w:id="0" w:name="_GoBack"/>
      <w:bookmarkEnd w:id="0"/>
    </w:p>
    <w:p w:rsidR="00E508C5" w:rsidRDefault="00E508C5"/>
    <w:p w:rsidR="00E508C5" w:rsidRDefault="00F10529">
      <w:pPr>
        <w:jc w:val="center"/>
        <w:rPr>
          <w:rFonts w:ascii="宋体" w:eastAsia="宋体" w:hAnsi="宋体" w:cs="宋体"/>
          <w:b/>
          <w:bCs/>
          <w:szCs w:val="32"/>
          <w:highlight w:val="yellow"/>
        </w:rPr>
      </w:pPr>
      <w:r>
        <w:rPr>
          <w:rFonts w:ascii="宋体" w:eastAsia="宋体" w:hAnsi="宋体" w:cs="宋体" w:hint="eastAsia"/>
          <w:b/>
          <w:bCs/>
          <w:szCs w:val="32"/>
        </w:rPr>
        <w:t>一般公共预算财政拨款支出决算表（按功能分类科目）</w:t>
      </w:r>
    </w:p>
    <w:p w:rsidR="00E508C5" w:rsidRDefault="00F10529">
      <w:pPr>
        <w:rPr>
          <w:rFonts w:ascii="宋体" w:eastAsia="宋体" w:hAnsi="宋体" w:cs="宋体"/>
          <w:b/>
          <w:bCs/>
          <w:sz w:val="21"/>
          <w:szCs w:val="21"/>
        </w:rPr>
      </w:pPr>
      <w:r>
        <w:rPr>
          <w:rFonts w:ascii="宋体" w:eastAsia="宋体" w:hAnsi="宋体" w:cs="宋体" w:hint="eastAsia"/>
          <w:b/>
          <w:bCs/>
          <w:sz w:val="21"/>
          <w:szCs w:val="21"/>
        </w:rPr>
        <w:t xml:space="preserve">                                                                      公开05表</w:t>
      </w:r>
    </w:p>
    <w:p w:rsidR="00E508C5" w:rsidRDefault="00F10529">
      <w:pPr>
        <w:rPr>
          <w:rFonts w:ascii="宋体" w:eastAsia="宋体" w:hAnsi="宋体" w:cs="宋体"/>
          <w:b/>
          <w:bCs/>
          <w:sz w:val="21"/>
          <w:szCs w:val="21"/>
        </w:rPr>
      </w:pPr>
      <w:r>
        <w:rPr>
          <w:rFonts w:ascii="宋体" w:eastAsia="宋体" w:hAnsi="宋体" w:cs="宋体" w:hint="eastAsia"/>
          <w:b/>
          <w:bCs/>
          <w:sz w:val="21"/>
          <w:szCs w:val="21"/>
        </w:rPr>
        <w:t>编制部门：</w:t>
      </w:r>
      <w:r w:rsidR="00FF108E">
        <w:rPr>
          <w:rFonts w:ascii="宋体" w:eastAsia="宋体" w:hAnsi="宋体" w:cs="宋体" w:hint="eastAsia"/>
          <w:b/>
          <w:bCs/>
          <w:sz w:val="21"/>
          <w:szCs w:val="21"/>
        </w:rPr>
        <w:t>西安市阎良区社会保险基金管理中心</w:t>
      </w:r>
      <w:r>
        <w:rPr>
          <w:rFonts w:ascii="宋体" w:eastAsia="宋体" w:hAnsi="宋体" w:cs="宋体" w:hint="eastAsia"/>
          <w:b/>
          <w:bCs/>
          <w:sz w:val="21"/>
          <w:szCs w:val="21"/>
        </w:rPr>
        <w:t xml:space="preserve">                       金额单位：万元</w:t>
      </w:r>
    </w:p>
    <w:tbl>
      <w:tblPr>
        <w:tblW w:w="8777" w:type="dxa"/>
        <w:tblLayout w:type="fixed"/>
        <w:tblCellMar>
          <w:top w:w="15" w:type="dxa"/>
          <w:left w:w="15" w:type="dxa"/>
          <w:bottom w:w="15" w:type="dxa"/>
          <w:right w:w="15" w:type="dxa"/>
        </w:tblCellMar>
        <w:tblLook w:val="04A0"/>
      </w:tblPr>
      <w:tblGrid>
        <w:gridCol w:w="1170"/>
        <w:gridCol w:w="1537"/>
        <w:gridCol w:w="1006"/>
        <w:gridCol w:w="1020"/>
        <w:gridCol w:w="935"/>
        <w:gridCol w:w="1039"/>
        <w:gridCol w:w="1020"/>
        <w:gridCol w:w="1050"/>
      </w:tblGrid>
      <w:tr w:rsidR="00E508C5">
        <w:trPr>
          <w:trHeight w:val="414"/>
        </w:trPr>
        <w:tc>
          <w:tcPr>
            <w:tcW w:w="2707" w:type="dxa"/>
            <w:gridSpan w:val="2"/>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    目</w:t>
            </w:r>
          </w:p>
        </w:tc>
        <w:tc>
          <w:tcPr>
            <w:tcW w:w="1006" w:type="dxa"/>
            <w:vMerge w:val="restart"/>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本年支出合计</w:t>
            </w:r>
          </w:p>
        </w:tc>
        <w:tc>
          <w:tcPr>
            <w:tcW w:w="2994" w:type="dxa"/>
            <w:gridSpan w:val="3"/>
            <w:tcBorders>
              <w:top w:val="single" w:sz="4" w:space="0" w:color="000000"/>
              <w:left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基本支出</w:t>
            </w:r>
          </w:p>
        </w:tc>
        <w:tc>
          <w:tcPr>
            <w:tcW w:w="1020" w:type="dxa"/>
            <w:vMerge w:val="restart"/>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项目支出</w:t>
            </w:r>
          </w:p>
        </w:tc>
        <w:tc>
          <w:tcPr>
            <w:tcW w:w="1050" w:type="dxa"/>
            <w:vMerge w:val="restart"/>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备注</w:t>
            </w:r>
          </w:p>
        </w:tc>
      </w:tr>
      <w:tr w:rsidR="00E508C5">
        <w:trPr>
          <w:trHeight w:val="781"/>
        </w:trPr>
        <w:tc>
          <w:tcPr>
            <w:tcW w:w="1170"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功能分类科目编码</w:t>
            </w:r>
          </w:p>
        </w:tc>
        <w:tc>
          <w:tcPr>
            <w:tcW w:w="1537"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1006" w:type="dxa"/>
            <w:vMerge/>
            <w:tcBorders>
              <w:top w:val="single" w:sz="4" w:space="0" w:color="000000"/>
              <w:left w:val="single" w:sz="4" w:space="0" w:color="000000"/>
              <w:bottom w:val="single" w:sz="4" w:space="0" w:color="000000"/>
              <w:right w:val="single" w:sz="4" w:space="0" w:color="000000"/>
            </w:tcBorders>
            <w:vAlign w:val="center"/>
          </w:tcPr>
          <w:p w:rsidR="00E508C5" w:rsidRDefault="00E508C5">
            <w:pPr>
              <w:jc w:val="center"/>
              <w:rPr>
                <w:rFonts w:ascii="宋体" w:eastAsia="宋体" w:hAnsi="宋体" w:cs="宋体"/>
                <w:b/>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935"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人员经费</w:t>
            </w:r>
          </w:p>
        </w:tc>
        <w:tc>
          <w:tcPr>
            <w:tcW w:w="1039"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公用经费</w:t>
            </w:r>
          </w:p>
        </w:tc>
        <w:tc>
          <w:tcPr>
            <w:tcW w:w="1020" w:type="dxa"/>
            <w:vMerge/>
            <w:tcBorders>
              <w:top w:val="single" w:sz="4" w:space="0" w:color="000000"/>
              <w:left w:val="single" w:sz="4" w:space="0" w:color="000000"/>
              <w:bottom w:val="single" w:sz="4" w:space="0" w:color="000000"/>
              <w:right w:val="single" w:sz="4" w:space="0" w:color="000000"/>
            </w:tcBorders>
            <w:vAlign w:val="center"/>
          </w:tcPr>
          <w:p w:rsidR="00E508C5" w:rsidRDefault="00E508C5">
            <w:pPr>
              <w:jc w:val="center"/>
              <w:rPr>
                <w:rFonts w:ascii="宋体" w:eastAsia="宋体" w:hAnsi="宋体" w:cs="宋体"/>
                <w:b/>
                <w:color w:val="000000"/>
                <w:sz w:val="21"/>
                <w:szCs w:val="21"/>
              </w:rPr>
            </w:pPr>
          </w:p>
        </w:tc>
        <w:tc>
          <w:tcPr>
            <w:tcW w:w="1050" w:type="dxa"/>
            <w:vMerge/>
            <w:tcBorders>
              <w:top w:val="single" w:sz="4" w:space="0" w:color="000000"/>
              <w:left w:val="single" w:sz="4" w:space="0" w:color="000000"/>
              <w:bottom w:val="single" w:sz="4" w:space="0" w:color="000000"/>
              <w:right w:val="single" w:sz="4" w:space="0" w:color="000000"/>
            </w:tcBorders>
            <w:vAlign w:val="center"/>
          </w:tcPr>
          <w:p w:rsidR="00E508C5" w:rsidRDefault="00E508C5">
            <w:pPr>
              <w:jc w:val="center"/>
              <w:rPr>
                <w:rFonts w:ascii="宋体" w:eastAsia="宋体" w:hAnsi="宋体" w:cs="宋体"/>
                <w:b/>
                <w:color w:val="000000"/>
                <w:sz w:val="21"/>
                <w:szCs w:val="21"/>
              </w:rPr>
            </w:pPr>
          </w:p>
        </w:tc>
      </w:tr>
      <w:tr w:rsidR="00E508C5">
        <w:trPr>
          <w:trHeight w:val="414"/>
        </w:trPr>
        <w:tc>
          <w:tcPr>
            <w:tcW w:w="2707" w:type="dxa"/>
            <w:gridSpan w:val="2"/>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color w:val="000000"/>
                <w:sz w:val="21"/>
                <w:szCs w:val="21"/>
              </w:rPr>
            </w:pPr>
            <w:r>
              <w:rPr>
                <w:rFonts w:ascii="宋体" w:eastAsia="宋体" w:hAnsi="宋体" w:cs="宋体" w:hint="eastAsia"/>
                <w:b/>
                <w:bCs/>
                <w:color w:val="000000"/>
                <w:kern w:val="0"/>
                <w:sz w:val="21"/>
                <w:szCs w:val="21"/>
              </w:rPr>
              <w:t>合计</w:t>
            </w:r>
          </w:p>
        </w:tc>
        <w:tc>
          <w:tcPr>
            <w:tcW w:w="1006" w:type="dxa"/>
            <w:tcBorders>
              <w:top w:val="single" w:sz="4" w:space="0" w:color="000000"/>
              <w:left w:val="single" w:sz="4" w:space="0" w:color="000000"/>
              <w:bottom w:val="single" w:sz="4" w:space="0" w:color="000000"/>
              <w:right w:val="single" w:sz="4" w:space="0" w:color="000000"/>
            </w:tcBorders>
            <w:vAlign w:val="center"/>
          </w:tcPr>
          <w:p w:rsidR="00E508C5" w:rsidRDefault="005B1698" w:rsidP="005B1698">
            <w:pPr>
              <w:jc w:val="center"/>
              <w:rPr>
                <w:rFonts w:ascii="宋体" w:eastAsia="宋体" w:hAnsi="宋体" w:cs="宋体"/>
                <w:color w:val="000000"/>
                <w:sz w:val="21"/>
                <w:szCs w:val="21"/>
              </w:rPr>
            </w:pPr>
            <w:r>
              <w:rPr>
                <w:rFonts w:ascii="宋体" w:eastAsia="宋体" w:hAnsi="宋体" w:cs="宋体" w:hint="eastAsia"/>
                <w:color w:val="000000"/>
                <w:sz w:val="21"/>
                <w:szCs w:val="21"/>
              </w:rPr>
              <w:t>146.05</w:t>
            </w:r>
          </w:p>
        </w:tc>
        <w:tc>
          <w:tcPr>
            <w:tcW w:w="1020" w:type="dxa"/>
            <w:tcBorders>
              <w:top w:val="single" w:sz="4" w:space="0" w:color="000000"/>
              <w:left w:val="single" w:sz="4" w:space="0" w:color="000000"/>
              <w:bottom w:val="single" w:sz="4" w:space="0" w:color="000000"/>
              <w:right w:val="single" w:sz="4" w:space="0" w:color="000000"/>
            </w:tcBorders>
            <w:vAlign w:val="center"/>
          </w:tcPr>
          <w:p w:rsidR="00E508C5" w:rsidRDefault="005B1698" w:rsidP="005B1698">
            <w:pPr>
              <w:jc w:val="center"/>
              <w:rPr>
                <w:rFonts w:ascii="宋体" w:eastAsia="宋体" w:hAnsi="宋体" w:cs="宋体"/>
                <w:color w:val="000000"/>
                <w:sz w:val="21"/>
                <w:szCs w:val="21"/>
              </w:rPr>
            </w:pPr>
            <w:r>
              <w:rPr>
                <w:rFonts w:ascii="宋体" w:eastAsia="宋体" w:hAnsi="宋体" w:cs="宋体" w:hint="eastAsia"/>
                <w:color w:val="000000"/>
                <w:sz w:val="21"/>
                <w:szCs w:val="21"/>
              </w:rPr>
              <w:t>139.69</w:t>
            </w:r>
          </w:p>
        </w:tc>
        <w:tc>
          <w:tcPr>
            <w:tcW w:w="935" w:type="dxa"/>
            <w:tcBorders>
              <w:top w:val="single" w:sz="4" w:space="0" w:color="000000"/>
              <w:left w:val="single" w:sz="4" w:space="0" w:color="000000"/>
              <w:bottom w:val="single" w:sz="4" w:space="0" w:color="000000"/>
              <w:right w:val="single" w:sz="4" w:space="0" w:color="000000"/>
            </w:tcBorders>
            <w:vAlign w:val="center"/>
          </w:tcPr>
          <w:p w:rsidR="00E508C5" w:rsidRDefault="005B1698" w:rsidP="005B1698">
            <w:pPr>
              <w:jc w:val="center"/>
              <w:rPr>
                <w:rFonts w:ascii="宋体" w:eastAsia="宋体" w:hAnsi="宋体" w:cs="宋体"/>
                <w:color w:val="000000"/>
                <w:sz w:val="21"/>
                <w:szCs w:val="21"/>
              </w:rPr>
            </w:pPr>
            <w:r>
              <w:rPr>
                <w:rFonts w:ascii="宋体" w:eastAsia="宋体" w:hAnsi="宋体" w:cs="宋体" w:hint="eastAsia"/>
                <w:color w:val="000000"/>
                <w:sz w:val="21"/>
                <w:szCs w:val="21"/>
              </w:rPr>
              <w:t>127.50</w:t>
            </w:r>
          </w:p>
        </w:tc>
        <w:tc>
          <w:tcPr>
            <w:tcW w:w="1039" w:type="dxa"/>
            <w:tcBorders>
              <w:top w:val="single" w:sz="4" w:space="0" w:color="000000"/>
              <w:left w:val="single" w:sz="4" w:space="0" w:color="000000"/>
              <w:bottom w:val="single" w:sz="4" w:space="0" w:color="000000"/>
              <w:right w:val="single" w:sz="4" w:space="0" w:color="000000"/>
            </w:tcBorders>
            <w:vAlign w:val="center"/>
          </w:tcPr>
          <w:p w:rsidR="00E508C5" w:rsidRDefault="005B1698" w:rsidP="005B1698">
            <w:pPr>
              <w:jc w:val="center"/>
              <w:rPr>
                <w:rFonts w:ascii="宋体" w:eastAsia="宋体" w:hAnsi="宋体" w:cs="宋体"/>
                <w:color w:val="000000"/>
                <w:sz w:val="21"/>
                <w:szCs w:val="21"/>
              </w:rPr>
            </w:pPr>
            <w:r>
              <w:rPr>
                <w:rFonts w:ascii="宋体" w:eastAsia="宋体" w:hAnsi="宋体" w:cs="宋体" w:hint="eastAsia"/>
                <w:color w:val="000000"/>
                <w:sz w:val="21"/>
                <w:szCs w:val="21"/>
              </w:rPr>
              <w:t>12.16</w:t>
            </w:r>
          </w:p>
        </w:tc>
        <w:tc>
          <w:tcPr>
            <w:tcW w:w="1020" w:type="dxa"/>
            <w:tcBorders>
              <w:top w:val="single" w:sz="4" w:space="0" w:color="000000"/>
              <w:left w:val="single" w:sz="4" w:space="0" w:color="000000"/>
              <w:bottom w:val="single" w:sz="4" w:space="0" w:color="000000"/>
              <w:right w:val="single" w:sz="4" w:space="0" w:color="000000"/>
            </w:tcBorders>
            <w:vAlign w:val="center"/>
          </w:tcPr>
          <w:p w:rsidR="00E508C5" w:rsidRDefault="003830FD" w:rsidP="0031642C">
            <w:pPr>
              <w:jc w:val="center"/>
              <w:rPr>
                <w:rFonts w:ascii="宋体" w:eastAsia="宋体" w:hAnsi="宋体" w:cs="宋体"/>
                <w:color w:val="000000"/>
                <w:sz w:val="21"/>
                <w:szCs w:val="21"/>
              </w:rPr>
            </w:pPr>
            <w:r>
              <w:rPr>
                <w:rFonts w:ascii="宋体" w:eastAsia="宋体" w:hAnsi="宋体" w:cs="宋体" w:hint="eastAsia"/>
                <w:color w:val="000000"/>
                <w:sz w:val="21"/>
                <w:szCs w:val="21"/>
              </w:rPr>
              <w:t>6.35</w:t>
            </w:r>
          </w:p>
        </w:tc>
        <w:tc>
          <w:tcPr>
            <w:tcW w:w="105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865759">
        <w:trPr>
          <w:trHeight w:val="696"/>
        </w:trPr>
        <w:tc>
          <w:tcPr>
            <w:tcW w:w="1170" w:type="dxa"/>
            <w:tcBorders>
              <w:top w:val="single" w:sz="4" w:space="0" w:color="000000"/>
              <w:left w:val="single" w:sz="4" w:space="0" w:color="000000"/>
              <w:bottom w:val="single" w:sz="4" w:space="0" w:color="000000"/>
              <w:right w:val="single" w:sz="4" w:space="0" w:color="000000"/>
            </w:tcBorders>
            <w:vAlign w:val="center"/>
          </w:tcPr>
          <w:p w:rsidR="00865759" w:rsidRDefault="00865759" w:rsidP="0095727B">
            <w:pPr>
              <w:jc w:val="left"/>
              <w:rPr>
                <w:rFonts w:ascii="宋体" w:eastAsia="宋体" w:hAnsi="宋体" w:cs="宋体"/>
                <w:color w:val="000000"/>
                <w:sz w:val="21"/>
                <w:szCs w:val="21"/>
              </w:rPr>
            </w:pPr>
            <w:r>
              <w:rPr>
                <w:rFonts w:ascii="宋体" w:eastAsia="宋体" w:hAnsi="宋体" w:cs="宋体" w:hint="eastAsia"/>
                <w:color w:val="000000"/>
                <w:sz w:val="21"/>
                <w:szCs w:val="21"/>
              </w:rPr>
              <w:t>208</w:t>
            </w:r>
          </w:p>
        </w:tc>
        <w:tc>
          <w:tcPr>
            <w:tcW w:w="1537" w:type="dxa"/>
            <w:tcBorders>
              <w:top w:val="single" w:sz="4" w:space="0" w:color="000000"/>
              <w:left w:val="single" w:sz="4" w:space="0" w:color="000000"/>
              <w:bottom w:val="single" w:sz="4" w:space="0" w:color="000000"/>
              <w:right w:val="single" w:sz="4" w:space="0" w:color="000000"/>
            </w:tcBorders>
            <w:vAlign w:val="center"/>
          </w:tcPr>
          <w:p w:rsidR="00865759" w:rsidRPr="002F33A4" w:rsidRDefault="00865759" w:rsidP="0095727B">
            <w:pPr>
              <w:jc w:val="left"/>
              <w:rPr>
                <w:rFonts w:ascii="宋体" w:eastAsia="宋体" w:hAnsi="宋体" w:cs="宋体"/>
                <w:color w:val="000000"/>
                <w:sz w:val="18"/>
                <w:szCs w:val="18"/>
              </w:rPr>
            </w:pPr>
            <w:r w:rsidRPr="002F33A4">
              <w:rPr>
                <w:rFonts w:ascii="宋体" w:eastAsia="宋体" w:hAnsi="宋体" w:cs="宋体" w:hint="eastAsia"/>
                <w:color w:val="000000"/>
                <w:sz w:val="18"/>
                <w:szCs w:val="18"/>
              </w:rPr>
              <w:t>社会保障和就业支出</w:t>
            </w:r>
          </w:p>
        </w:tc>
        <w:tc>
          <w:tcPr>
            <w:tcW w:w="1006" w:type="dxa"/>
            <w:tcBorders>
              <w:top w:val="single" w:sz="4" w:space="0" w:color="000000"/>
              <w:left w:val="single" w:sz="4" w:space="0" w:color="000000"/>
              <w:bottom w:val="single" w:sz="4" w:space="0" w:color="000000"/>
              <w:right w:val="single" w:sz="4" w:space="0" w:color="000000"/>
            </w:tcBorders>
            <w:vAlign w:val="center"/>
          </w:tcPr>
          <w:p w:rsidR="00865759" w:rsidRDefault="00865759" w:rsidP="00865759">
            <w:pPr>
              <w:jc w:val="center"/>
              <w:rPr>
                <w:rFonts w:ascii="宋体" w:eastAsia="宋体" w:hAnsi="宋体" w:cs="宋体"/>
                <w:color w:val="000000"/>
                <w:sz w:val="21"/>
                <w:szCs w:val="21"/>
              </w:rPr>
            </w:pPr>
            <w:r>
              <w:rPr>
                <w:rFonts w:ascii="宋体" w:eastAsia="宋体" w:hAnsi="宋体" w:cs="宋体" w:hint="eastAsia"/>
                <w:color w:val="000000"/>
                <w:sz w:val="21"/>
                <w:szCs w:val="21"/>
              </w:rPr>
              <w:t>143.69</w:t>
            </w:r>
          </w:p>
        </w:tc>
        <w:tc>
          <w:tcPr>
            <w:tcW w:w="1020" w:type="dxa"/>
            <w:tcBorders>
              <w:top w:val="single" w:sz="4" w:space="0" w:color="000000"/>
              <w:left w:val="single" w:sz="4" w:space="0" w:color="000000"/>
              <w:bottom w:val="single" w:sz="4" w:space="0" w:color="000000"/>
              <w:right w:val="single" w:sz="4" w:space="0" w:color="000000"/>
            </w:tcBorders>
            <w:vAlign w:val="center"/>
          </w:tcPr>
          <w:p w:rsidR="00865759" w:rsidRDefault="00865759" w:rsidP="00865759">
            <w:pPr>
              <w:jc w:val="center"/>
              <w:rPr>
                <w:rFonts w:ascii="宋体" w:eastAsia="宋体" w:hAnsi="宋体" w:cs="宋体"/>
                <w:color w:val="000000"/>
                <w:sz w:val="21"/>
                <w:szCs w:val="21"/>
              </w:rPr>
            </w:pPr>
            <w:r>
              <w:rPr>
                <w:rFonts w:ascii="宋体" w:eastAsia="宋体" w:hAnsi="宋体" w:cs="宋体" w:hint="eastAsia"/>
                <w:color w:val="000000"/>
                <w:sz w:val="21"/>
                <w:szCs w:val="21"/>
              </w:rPr>
              <w:t>137.33</w:t>
            </w:r>
          </w:p>
        </w:tc>
        <w:tc>
          <w:tcPr>
            <w:tcW w:w="935" w:type="dxa"/>
            <w:tcBorders>
              <w:top w:val="single" w:sz="4" w:space="0" w:color="000000"/>
              <w:left w:val="single" w:sz="4" w:space="0" w:color="000000"/>
              <w:bottom w:val="single" w:sz="4" w:space="0" w:color="000000"/>
              <w:right w:val="single" w:sz="4" w:space="0" w:color="000000"/>
            </w:tcBorders>
            <w:vAlign w:val="center"/>
          </w:tcPr>
          <w:p w:rsidR="00865759" w:rsidRDefault="00865759" w:rsidP="00865759">
            <w:pPr>
              <w:jc w:val="center"/>
              <w:rPr>
                <w:rFonts w:ascii="宋体" w:eastAsia="宋体" w:hAnsi="宋体" w:cs="宋体"/>
                <w:color w:val="000000"/>
                <w:sz w:val="21"/>
                <w:szCs w:val="21"/>
              </w:rPr>
            </w:pPr>
            <w:r>
              <w:rPr>
                <w:rFonts w:ascii="宋体" w:eastAsia="宋体" w:hAnsi="宋体" w:cs="宋体" w:hint="eastAsia"/>
                <w:color w:val="000000"/>
                <w:sz w:val="21"/>
                <w:szCs w:val="21"/>
              </w:rPr>
              <w:t>125.14</w:t>
            </w:r>
          </w:p>
        </w:tc>
        <w:tc>
          <w:tcPr>
            <w:tcW w:w="1039" w:type="dxa"/>
            <w:tcBorders>
              <w:top w:val="single" w:sz="4" w:space="0" w:color="000000"/>
              <w:left w:val="single" w:sz="4" w:space="0" w:color="000000"/>
              <w:bottom w:val="single" w:sz="4" w:space="0" w:color="000000"/>
              <w:right w:val="single" w:sz="4" w:space="0" w:color="000000"/>
            </w:tcBorders>
            <w:vAlign w:val="center"/>
          </w:tcPr>
          <w:p w:rsidR="00865759" w:rsidRDefault="00865759" w:rsidP="00865759">
            <w:pPr>
              <w:jc w:val="center"/>
              <w:rPr>
                <w:rFonts w:ascii="宋体" w:eastAsia="宋体" w:hAnsi="宋体" w:cs="宋体"/>
                <w:color w:val="000000"/>
                <w:sz w:val="21"/>
                <w:szCs w:val="21"/>
              </w:rPr>
            </w:pPr>
            <w:r>
              <w:rPr>
                <w:rFonts w:ascii="宋体" w:eastAsia="宋体" w:hAnsi="宋体" w:cs="宋体" w:hint="eastAsia"/>
                <w:color w:val="000000"/>
                <w:sz w:val="21"/>
                <w:szCs w:val="21"/>
              </w:rPr>
              <w:t>12.19</w:t>
            </w:r>
          </w:p>
        </w:tc>
        <w:tc>
          <w:tcPr>
            <w:tcW w:w="1020" w:type="dxa"/>
            <w:tcBorders>
              <w:top w:val="single" w:sz="4" w:space="0" w:color="000000"/>
              <w:left w:val="single" w:sz="4" w:space="0" w:color="000000"/>
              <w:bottom w:val="single" w:sz="4" w:space="0" w:color="000000"/>
              <w:right w:val="single" w:sz="4" w:space="0" w:color="000000"/>
            </w:tcBorders>
            <w:vAlign w:val="center"/>
          </w:tcPr>
          <w:p w:rsidR="00865759" w:rsidRDefault="003830FD" w:rsidP="00865759">
            <w:pPr>
              <w:jc w:val="center"/>
              <w:rPr>
                <w:rFonts w:ascii="宋体" w:eastAsia="宋体" w:hAnsi="宋体" w:cs="宋体"/>
                <w:color w:val="000000"/>
                <w:sz w:val="21"/>
                <w:szCs w:val="21"/>
              </w:rPr>
            </w:pPr>
            <w:r>
              <w:rPr>
                <w:rFonts w:ascii="宋体" w:eastAsia="宋体" w:hAnsi="宋体" w:cs="宋体" w:hint="eastAsia"/>
                <w:color w:val="000000"/>
                <w:sz w:val="21"/>
                <w:szCs w:val="21"/>
              </w:rPr>
              <w:t>6.35</w:t>
            </w:r>
          </w:p>
        </w:tc>
        <w:tc>
          <w:tcPr>
            <w:tcW w:w="1050"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right"/>
              <w:rPr>
                <w:rFonts w:ascii="宋体" w:eastAsia="宋体" w:hAnsi="宋体" w:cs="宋体"/>
                <w:color w:val="000000"/>
                <w:sz w:val="21"/>
                <w:szCs w:val="21"/>
              </w:rPr>
            </w:pPr>
          </w:p>
        </w:tc>
      </w:tr>
      <w:tr w:rsidR="00865759">
        <w:trPr>
          <w:trHeight w:val="704"/>
        </w:trPr>
        <w:tc>
          <w:tcPr>
            <w:tcW w:w="1170" w:type="dxa"/>
            <w:tcBorders>
              <w:top w:val="single" w:sz="4" w:space="0" w:color="000000"/>
              <w:left w:val="single" w:sz="4" w:space="0" w:color="000000"/>
              <w:bottom w:val="single" w:sz="4" w:space="0" w:color="000000"/>
              <w:right w:val="single" w:sz="4" w:space="0" w:color="000000"/>
            </w:tcBorders>
            <w:vAlign w:val="center"/>
          </w:tcPr>
          <w:p w:rsidR="00865759" w:rsidRDefault="00865759" w:rsidP="0095727B">
            <w:pPr>
              <w:jc w:val="left"/>
              <w:rPr>
                <w:rFonts w:ascii="宋体" w:eastAsia="宋体" w:hAnsi="宋体" w:cs="宋体"/>
                <w:color w:val="000000"/>
                <w:sz w:val="21"/>
                <w:szCs w:val="21"/>
              </w:rPr>
            </w:pPr>
            <w:r>
              <w:rPr>
                <w:rFonts w:ascii="宋体" w:eastAsia="宋体" w:hAnsi="宋体" w:cs="宋体" w:hint="eastAsia"/>
                <w:color w:val="000000"/>
                <w:sz w:val="21"/>
                <w:szCs w:val="21"/>
              </w:rPr>
              <w:t>20801</w:t>
            </w:r>
          </w:p>
        </w:tc>
        <w:tc>
          <w:tcPr>
            <w:tcW w:w="1537" w:type="dxa"/>
            <w:tcBorders>
              <w:top w:val="single" w:sz="4" w:space="0" w:color="000000"/>
              <w:left w:val="single" w:sz="4" w:space="0" w:color="000000"/>
              <w:bottom w:val="single" w:sz="4" w:space="0" w:color="000000"/>
              <w:right w:val="single" w:sz="4" w:space="0" w:color="000000"/>
            </w:tcBorders>
            <w:vAlign w:val="center"/>
          </w:tcPr>
          <w:p w:rsidR="00865759" w:rsidRPr="002F33A4" w:rsidRDefault="00865759" w:rsidP="0095727B">
            <w:pPr>
              <w:jc w:val="left"/>
              <w:rPr>
                <w:rFonts w:ascii="宋体" w:eastAsia="宋体" w:hAnsi="宋体" w:cs="宋体"/>
                <w:color w:val="000000"/>
                <w:sz w:val="18"/>
                <w:szCs w:val="18"/>
              </w:rPr>
            </w:pPr>
            <w:r w:rsidRPr="002F33A4">
              <w:rPr>
                <w:rFonts w:ascii="宋体" w:eastAsia="宋体" w:hAnsi="宋体" w:cs="宋体" w:hint="eastAsia"/>
                <w:color w:val="000000"/>
                <w:sz w:val="18"/>
                <w:szCs w:val="18"/>
              </w:rPr>
              <w:t>人力资源和社会保障管理事务</w:t>
            </w:r>
          </w:p>
        </w:tc>
        <w:tc>
          <w:tcPr>
            <w:tcW w:w="1006" w:type="dxa"/>
            <w:tcBorders>
              <w:top w:val="single" w:sz="4" w:space="0" w:color="000000"/>
              <w:left w:val="single" w:sz="4" w:space="0" w:color="000000"/>
              <w:bottom w:val="single" w:sz="4" w:space="0" w:color="000000"/>
              <w:right w:val="single" w:sz="4" w:space="0" w:color="000000"/>
            </w:tcBorders>
            <w:vAlign w:val="center"/>
          </w:tcPr>
          <w:p w:rsidR="00865759" w:rsidRDefault="00865759" w:rsidP="00865759">
            <w:pPr>
              <w:jc w:val="center"/>
              <w:rPr>
                <w:rFonts w:ascii="宋体" w:eastAsia="宋体" w:hAnsi="宋体" w:cs="宋体"/>
                <w:color w:val="000000"/>
                <w:sz w:val="21"/>
                <w:szCs w:val="21"/>
              </w:rPr>
            </w:pPr>
            <w:r>
              <w:rPr>
                <w:rFonts w:ascii="宋体" w:eastAsia="宋体" w:hAnsi="宋体" w:cs="宋体" w:hint="eastAsia"/>
                <w:color w:val="000000"/>
                <w:sz w:val="21"/>
                <w:szCs w:val="21"/>
              </w:rPr>
              <w:t>134.29</w:t>
            </w:r>
          </w:p>
        </w:tc>
        <w:tc>
          <w:tcPr>
            <w:tcW w:w="1020" w:type="dxa"/>
            <w:tcBorders>
              <w:top w:val="single" w:sz="4" w:space="0" w:color="000000"/>
              <w:left w:val="single" w:sz="4" w:space="0" w:color="000000"/>
              <w:bottom w:val="single" w:sz="4" w:space="0" w:color="000000"/>
              <w:right w:val="single" w:sz="4" w:space="0" w:color="000000"/>
            </w:tcBorders>
            <w:vAlign w:val="center"/>
          </w:tcPr>
          <w:p w:rsidR="00865759" w:rsidRDefault="00865759" w:rsidP="00865759">
            <w:pPr>
              <w:jc w:val="center"/>
              <w:rPr>
                <w:rFonts w:ascii="宋体" w:eastAsia="宋体" w:hAnsi="宋体" w:cs="宋体"/>
                <w:color w:val="000000"/>
                <w:sz w:val="21"/>
                <w:szCs w:val="21"/>
              </w:rPr>
            </w:pPr>
            <w:r>
              <w:rPr>
                <w:rFonts w:ascii="宋体" w:eastAsia="宋体" w:hAnsi="宋体" w:cs="宋体" w:hint="eastAsia"/>
                <w:color w:val="000000"/>
                <w:sz w:val="21"/>
                <w:szCs w:val="21"/>
              </w:rPr>
              <w:t>127.93</w:t>
            </w:r>
          </w:p>
        </w:tc>
        <w:tc>
          <w:tcPr>
            <w:tcW w:w="935" w:type="dxa"/>
            <w:tcBorders>
              <w:top w:val="single" w:sz="4" w:space="0" w:color="000000"/>
              <w:left w:val="single" w:sz="4" w:space="0" w:color="000000"/>
              <w:bottom w:val="single" w:sz="4" w:space="0" w:color="000000"/>
              <w:right w:val="single" w:sz="4" w:space="0" w:color="000000"/>
            </w:tcBorders>
            <w:vAlign w:val="center"/>
          </w:tcPr>
          <w:p w:rsidR="00865759" w:rsidRDefault="00865759" w:rsidP="00865759">
            <w:pPr>
              <w:jc w:val="center"/>
              <w:rPr>
                <w:rFonts w:ascii="宋体" w:eastAsia="宋体" w:hAnsi="宋体" w:cs="宋体"/>
                <w:color w:val="000000"/>
                <w:sz w:val="21"/>
                <w:szCs w:val="21"/>
              </w:rPr>
            </w:pPr>
            <w:r>
              <w:rPr>
                <w:rFonts w:ascii="宋体" w:eastAsia="宋体" w:hAnsi="宋体" w:cs="宋体" w:hint="eastAsia"/>
                <w:color w:val="000000"/>
                <w:sz w:val="21"/>
                <w:szCs w:val="21"/>
              </w:rPr>
              <w:t>115.74</w:t>
            </w:r>
          </w:p>
        </w:tc>
        <w:tc>
          <w:tcPr>
            <w:tcW w:w="1039" w:type="dxa"/>
            <w:tcBorders>
              <w:top w:val="single" w:sz="4" w:space="0" w:color="000000"/>
              <w:left w:val="single" w:sz="4" w:space="0" w:color="000000"/>
              <w:bottom w:val="single" w:sz="4" w:space="0" w:color="000000"/>
              <w:right w:val="single" w:sz="4" w:space="0" w:color="000000"/>
            </w:tcBorders>
            <w:vAlign w:val="center"/>
          </w:tcPr>
          <w:p w:rsidR="00865759" w:rsidRDefault="00865759" w:rsidP="00865759">
            <w:pPr>
              <w:jc w:val="center"/>
              <w:rPr>
                <w:rFonts w:ascii="宋体" w:eastAsia="宋体" w:hAnsi="宋体" w:cs="宋体"/>
                <w:color w:val="000000"/>
                <w:sz w:val="21"/>
                <w:szCs w:val="21"/>
              </w:rPr>
            </w:pPr>
            <w:r>
              <w:rPr>
                <w:rFonts w:ascii="宋体" w:eastAsia="宋体" w:hAnsi="宋体" w:cs="宋体" w:hint="eastAsia"/>
                <w:color w:val="000000"/>
                <w:sz w:val="21"/>
                <w:szCs w:val="21"/>
              </w:rPr>
              <w:t>12.19</w:t>
            </w:r>
          </w:p>
        </w:tc>
        <w:tc>
          <w:tcPr>
            <w:tcW w:w="1020" w:type="dxa"/>
            <w:tcBorders>
              <w:top w:val="single" w:sz="4" w:space="0" w:color="000000"/>
              <w:left w:val="single" w:sz="4" w:space="0" w:color="000000"/>
              <w:bottom w:val="single" w:sz="4" w:space="0" w:color="000000"/>
              <w:right w:val="single" w:sz="4" w:space="0" w:color="000000"/>
            </w:tcBorders>
            <w:vAlign w:val="center"/>
          </w:tcPr>
          <w:p w:rsidR="00865759" w:rsidRDefault="003830FD" w:rsidP="00865759">
            <w:pPr>
              <w:jc w:val="center"/>
              <w:rPr>
                <w:rFonts w:ascii="宋体" w:eastAsia="宋体" w:hAnsi="宋体" w:cs="宋体"/>
                <w:color w:val="000000"/>
                <w:sz w:val="21"/>
                <w:szCs w:val="21"/>
              </w:rPr>
            </w:pPr>
            <w:r>
              <w:rPr>
                <w:rFonts w:ascii="宋体" w:eastAsia="宋体" w:hAnsi="宋体" w:cs="宋体" w:hint="eastAsia"/>
                <w:color w:val="000000"/>
                <w:sz w:val="21"/>
                <w:szCs w:val="21"/>
              </w:rPr>
              <w:t>6.35</w:t>
            </w:r>
          </w:p>
        </w:tc>
        <w:tc>
          <w:tcPr>
            <w:tcW w:w="1050"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right"/>
              <w:rPr>
                <w:rFonts w:ascii="宋体" w:eastAsia="宋体" w:hAnsi="宋体" w:cs="宋体"/>
                <w:color w:val="000000"/>
                <w:sz w:val="21"/>
                <w:szCs w:val="21"/>
              </w:rPr>
            </w:pPr>
          </w:p>
        </w:tc>
      </w:tr>
      <w:tr w:rsidR="00865759">
        <w:trPr>
          <w:trHeight w:val="781"/>
        </w:trPr>
        <w:tc>
          <w:tcPr>
            <w:tcW w:w="1170" w:type="dxa"/>
            <w:tcBorders>
              <w:top w:val="single" w:sz="4" w:space="0" w:color="000000"/>
              <w:left w:val="single" w:sz="4" w:space="0" w:color="000000"/>
              <w:bottom w:val="single" w:sz="4" w:space="0" w:color="000000"/>
              <w:right w:val="single" w:sz="4" w:space="0" w:color="000000"/>
            </w:tcBorders>
            <w:vAlign w:val="center"/>
          </w:tcPr>
          <w:p w:rsidR="00865759" w:rsidRDefault="00865759" w:rsidP="0095727B">
            <w:pPr>
              <w:jc w:val="left"/>
              <w:rPr>
                <w:rFonts w:ascii="宋体" w:eastAsia="宋体" w:hAnsi="宋体" w:cs="宋体"/>
                <w:color w:val="000000"/>
                <w:sz w:val="21"/>
                <w:szCs w:val="21"/>
              </w:rPr>
            </w:pPr>
            <w:r>
              <w:rPr>
                <w:rFonts w:ascii="宋体" w:eastAsia="宋体" w:hAnsi="宋体" w:cs="宋体" w:hint="eastAsia"/>
                <w:color w:val="000000"/>
                <w:sz w:val="21"/>
                <w:szCs w:val="21"/>
              </w:rPr>
              <w:t>2080101</w:t>
            </w:r>
          </w:p>
        </w:tc>
        <w:tc>
          <w:tcPr>
            <w:tcW w:w="1537" w:type="dxa"/>
            <w:tcBorders>
              <w:top w:val="single" w:sz="4" w:space="0" w:color="000000"/>
              <w:left w:val="single" w:sz="4" w:space="0" w:color="000000"/>
              <w:bottom w:val="single" w:sz="4" w:space="0" w:color="000000"/>
              <w:right w:val="single" w:sz="4" w:space="0" w:color="000000"/>
            </w:tcBorders>
            <w:vAlign w:val="center"/>
          </w:tcPr>
          <w:p w:rsidR="00865759" w:rsidRPr="002F33A4" w:rsidRDefault="00865759" w:rsidP="0095727B">
            <w:pPr>
              <w:jc w:val="left"/>
              <w:rPr>
                <w:rFonts w:ascii="宋体" w:eastAsia="宋体" w:hAnsi="宋体" w:cs="宋体"/>
                <w:color w:val="000000"/>
                <w:sz w:val="18"/>
                <w:szCs w:val="18"/>
              </w:rPr>
            </w:pPr>
            <w:r>
              <w:rPr>
                <w:rFonts w:ascii="宋体" w:eastAsia="宋体" w:hAnsi="宋体" w:cs="宋体" w:hint="eastAsia"/>
                <w:color w:val="000000"/>
                <w:sz w:val="18"/>
                <w:szCs w:val="18"/>
              </w:rPr>
              <w:t>行政运行</w:t>
            </w:r>
          </w:p>
        </w:tc>
        <w:tc>
          <w:tcPr>
            <w:tcW w:w="1006" w:type="dxa"/>
            <w:tcBorders>
              <w:top w:val="single" w:sz="4" w:space="0" w:color="000000"/>
              <w:left w:val="single" w:sz="4" w:space="0" w:color="000000"/>
              <w:bottom w:val="single" w:sz="4" w:space="0" w:color="000000"/>
              <w:right w:val="single" w:sz="4" w:space="0" w:color="000000"/>
            </w:tcBorders>
            <w:vAlign w:val="center"/>
          </w:tcPr>
          <w:p w:rsidR="00865759" w:rsidRDefault="00865759" w:rsidP="00865759">
            <w:pPr>
              <w:jc w:val="center"/>
              <w:rPr>
                <w:rFonts w:ascii="宋体" w:eastAsia="宋体" w:hAnsi="宋体" w:cs="宋体"/>
                <w:color w:val="000000"/>
                <w:sz w:val="21"/>
                <w:szCs w:val="21"/>
              </w:rPr>
            </w:pPr>
            <w:r>
              <w:rPr>
                <w:rFonts w:ascii="宋体" w:eastAsia="宋体" w:hAnsi="宋体" w:cs="宋体" w:hint="eastAsia"/>
                <w:color w:val="000000"/>
                <w:sz w:val="21"/>
                <w:szCs w:val="21"/>
              </w:rPr>
              <w:t>26.67</w:t>
            </w:r>
          </w:p>
        </w:tc>
        <w:tc>
          <w:tcPr>
            <w:tcW w:w="1020" w:type="dxa"/>
            <w:tcBorders>
              <w:top w:val="single" w:sz="4" w:space="0" w:color="000000"/>
              <w:left w:val="single" w:sz="4" w:space="0" w:color="000000"/>
              <w:bottom w:val="single" w:sz="4" w:space="0" w:color="000000"/>
              <w:right w:val="single" w:sz="4" w:space="0" w:color="000000"/>
            </w:tcBorders>
            <w:vAlign w:val="center"/>
          </w:tcPr>
          <w:p w:rsidR="00865759" w:rsidRDefault="00865759" w:rsidP="00865759">
            <w:pPr>
              <w:jc w:val="center"/>
              <w:rPr>
                <w:rFonts w:ascii="宋体" w:eastAsia="宋体" w:hAnsi="宋体" w:cs="宋体"/>
                <w:color w:val="000000"/>
                <w:sz w:val="21"/>
                <w:szCs w:val="21"/>
              </w:rPr>
            </w:pPr>
            <w:r>
              <w:rPr>
                <w:rFonts w:ascii="宋体" w:eastAsia="宋体" w:hAnsi="宋体" w:cs="宋体" w:hint="eastAsia"/>
                <w:color w:val="000000"/>
                <w:sz w:val="21"/>
                <w:szCs w:val="21"/>
              </w:rPr>
              <w:t>26.67</w:t>
            </w:r>
          </w:p>
        </w:tc>
        <w:tc>
          <w:tcPr>
            <w:tcW w:w="935" w:type="dxa"/>
            <w:tcBorders>
              <w:top w:val="single" w:sz="4" w:space="0" w:color="000000"/>
              <w:left w:val="single" w:sz="4" w:space="0" w:color="000000"/>
              <w:bottom w:val="single" w:sz="4" w:space="0" w:color="000000"/>
              <w:right w:val="single" w:sz="4" w:space="0" w:color="000000"/>
            </w:tcBorders>
            <w:vAlign w:val="center"/>
          </w:tcPr>
          <w:p w:rsidR="00865759" w:rsidRDefault="00865759" w:rsidP="00865759">
            <w:pPr>
              <w:jc w:val="center"/>
              <w:rPr>
                <w:rFonts w:ascii="宋体" w:eastAsia="宋体" w:hAnsi="宋体" w:cs="宋体"/>
                <w:color w:val="000000"/>
                <w:sz w:val="21"/>
                <w:szCs w:val="21"/>
              </w:rPr>
            </w:pPr>
            <w:r>
              <w:rPr>
                <w:rFonts w:ascii="宋体" w:eastAsia="宋体" w:hAnsi="宋体" w:cs="宋体" w:hint="eastAsia"/>
                <w:color w:val="000000"/>
                <w:sz w:val="21"/>
                <w:szCs w:val="21"/>
              </w:rPr>
              <w:t>26.67</w:t>
            </w:r>
          </w:p>
        </w:tc>
        <w:tc>
          <w:tcPr>
            <w:tcW w:w="1039" w:type="dxa"/>
            <w:tcBorders>
              <w:top w:val="single" w:sz="4" w:space="0" w:color="000000"/>
              <w:left w:val="single" w:sz="4" w:space="0" w:color="000000"/>
              <w:bottom w:val="single" w:sz="4" w:space="0" w:color="000000"/>
              <w:right w:val="single" w:sz="4" w:space="0" w:color="000000"/>
            </w:tcBorders>
            <w:vAlign w:val="center"/>
          </w:tcPr>
          <w:p w:rsidR="00865759" w:rsidRDefault="00865759" w:rsidP="00865759">
            <w:pPr>
              <w:jc w:val="center"/>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865759" w:rsidRDefault="003830FD" w:rsidP="00865759">
            <w:pPr>
              <w:jc w:val="center"/>
              <w:rPr>
                <w:rFonts w:ascii="宋体" w:eastAsia="宋体" w:hAnsi="宋体" w:cs="宋体"/>
                <w:color w:val="000000"/>
                <w:sz w:val="21"/>
                <w:szCs w:val="21"/>
              </w:rPr>
            </w:pPr>
            <w:r>
              <w:rPr>
                <w:rFonts w:ascii="宋体" w:eastAsia="宋体" w:hAnsi="宋体" w:cs="宋体" w:hint="eastAsia"/>
                <w:color w:val="000000"/>
                <w:sz w:val="21"/>
                <w:szCs w:val="21"/>
              </w:rPr>
              <w:t>0</w:t>
            </w:r>
          </w:p>
        </w:tc>
        <w:tc>
          <w:tcPr>
            <w:tcW w:w="1050"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right"/>
              <w:rPr>
                <w:rFonts w:ascii="宋体" w:eastAsia="宋体" w:hAnsi="宋体" w:cs="宋体"/>
                <w:color w:val="000000"/>
                <w:sz w:val="21"/>
                <w:szCs w:val="21"/>
              </w:rPr>
            </w:pPr>
          </w:p>
        </w:tc>
      </w:tr>
      <w:tr w:rsidR="00865759">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865759" w:rsidRDefault="00865759" w:rsidP="0095727B">
            <w:pPr>
              <w:jc w:val="left"/>
              <w:rPr>
                <w:rFonts w:ascii="宋体" w:eastAsia="宋体" w:hAnsi="宋体" w:cs="宋体"/>
                <w:color w:val="000000"/>
                <w:sz w:val="21"/>
                <w:szCs w:val="21"/>
              </w:rPr>
            </w:pPr>
            <w:r>
              <w:rPr>
                <w:rFonts w:ascii="宋体" w:eastAsia="宋体" w:hAnsi="宋体" w:cs="宋体" w:hint="eastAsia"/>
                <w:color w:val="000000"/>
                <w:sz w:val="21"/>
                <w:szCs w:val="21"/>
              </w:rPr>
              <w:t>2080109</w:t>
            </w:r>
          </w:p>
        </w:tc>
        <w:tc>
          <w:tcPr>
            <w:tcW w:w="1537" w:type="dxa"/>
            <w:tcBorders>
              <w:top w:val="single" w:sz="4" w:space="0" w:color="000000"/>
              <w:left w:val="single" w:sz="4" w:space="0" w:color="000000"/>
              <w:bottom w:val="single" w:sz="4" w:space="0" w:color="000000"/>
              <w:right w:val="single" w:sz="4" w:space="0" w:color="000000"/>
            </w:tcBorders>
            <w:vAlign w:val="center"/>
          </w:tcPr>
          <w:p w:rsidR="00865759" w:rsidRPr="002F33A4" w:rsidRDefault="00865759" w:rsidP="0095727B">
            <w:pPr>
              <w:jc w:val="left"/>
              <w:rPr>
                <w:rFonts w:ascii="宋体" w:eastAsia="宋体" w:hAnsi="宋体" w:cs="宋体"/>
                <w:color w:val="000000"/>
                <w:sz w:val="18"/>
                <w:szCs w:val="18"/>
              </w:rPr>
            </w:pPr>
            <w:r w:rsidRPr="002F33A4">
              <w:rPr>
                <w:rFonts w:ascii="宋体" w:eastAsia="宋体" w:hAnsi="宋体" w:cs="宋体" w:hint="eastAsia"/>
                <w:color w:val="000000"/>
                <w:sz w:val="18"/>
                <w:szCs w:val="18"/>
              </w:rPr>
              <w:t>社会保险经办机构</w:t>
            </w:r>
          </w:p>
        </w:tc>
        <w:tc>
          <w:tcPr>
            <w:tcW w:w="1006" w:type="dxa"/>
            <w:tcBorders>
              <w:top w:val="single" w:sz="4" w:space="0" w:color="000000"/>
              <w:left w:val="single" w:sz="4" w:space="0" w:color="000000"/>
              <w:bottom w:val="single" w:sz="4" w:space="0" w:color="000000"/>
              <w:right w:val="single" w:sz="4" w:space="0" w:color="000000"/>
            </w:tcBorders>
            <w:vAlign w:val="center"/>
          </w:tcPr>
          <w:p w:rsidR="00865759" w:rsidRDefault="00865759" w:rsidP="00865759">
            <w:pPr>
              <w:jc w:val="center"/>
              <w:rPr>
                <w:rFonts w:ascii="宋体" w:eastAsia="宋体" w:hAnsi="宋体" w:cs="宋体"/>
                <w:color w:val="000000"/>
                <w:sz w:val="21"/>
                <w:szCs w:val="21"/>
              </w:rPr>
            </w:pPr>
            <w:r>
              <w:rPr>
                <w:rFonts w:ascii="宋体" w:eastAsia="宋体" w:hAnsi="宋体" w:cs="宋体" w:hint="eastAsia"/>
                <w:color w:val="000000"/>
                <w:sz w:val="21"/>
                <w:szCs w:val="21"/>
              </w:rPr>
              <w:t>107.62</w:t>
            </w:r>
          </w:p>
        </w:tc>
        <w:tc>
          <w:tcPr>
            <w:tcW w:w="1020" w:type="dxa"/>
            <w:tcBorders>
              <w:top w:val="single" w:sz="4" w:space="0" w:color="000000"/>
              <w:left w:val="single" w:sz="4" w:space="0" w:color="000000"/>
              <w:bottom w:val="single" w:sz="4" w:space="0" w:color="000000"/>
              <w:right w:val="single" w:sz="4" w:space="0" w:color="000000"/>
            </w:tcBorders>
            <w:vAlign w:val="center"/>
          </w:tcPr>
          <w:p w:rsidR="00865759" w:rsidRDefault="00865759" w:rsidP="00865759">
            <w:pPr>
              <w:jc w:val="center"/>
              <w:rPr>
                <w:rFonts w:ascii="宋体" w:eastAsia="宋体" w:hAnsi="宋体" w:cs="宋体"/>
                <w:color w:val="000000"/>
                <w:sz w:val="21"/>
                <w:szCs w:val="21"/>
              </w:rPr>
            </w:pPr>
            <w:r>
              <w:rPr>
                <w:rFonts w:ascii="宋体" w:eastAsia="宋体" w:hAnsi="宋体" w:cs="宋体" w:hint="eastAsia"/>
                <w:color w:val="000000"/>
                <w:sz w:val="21"/>
                <w:szCs w:val="21"/>
              </w:rPr>
              <w:t>101.26</w:t>
            </w:r>
          </w:p>
        </w:tc>
        <w:tc>
          <w:tcPr>
            <w:tcW w:w="935" w:type="dxa"/>
            <w:tcBorders>
              <w:top w:val="single" w:sz="4" w:space="0" w:color="000000"/>
              <w:left w:val="single" w:sz="4" w:space="0" w:color="000000"/>
              <w:bottom w:val="single" w:sz="4" w:space="0" w:color="000000"/>
              <w:right w:val="single" w:sz="4" w:space="0" w:color="000000"/>
            </w:tcBorders>
            <w:vAlign w:val="center"/>
          </w:tcPr>
          <w:p w:rsidR="00865759" w:rsidRDefault="00865759" w:rsidP="00865759">
            <w:pPr>
              <w:jc w:val="center"/>
              <w:rPr>
                <w:rFonts w:ascii="宋体" w:eastAsia="宋体" w:hAnsi="宋体" w:cs="宋体"/>
                <w:color w:val="000000"/>
                <w:sz w:val="21"/>
                <w:szCs w:val="21"/>
              </w:rPr>
            </w:pPr>
            <w:r>
              <w:rPr>
                <w:rFonts w:ascii="宋体" w:eastAsia="宋体" w:hAnsi="宋体" w:cs="宋体" w:hint="eastAsia"/>
                <w:color w:val="000000"/>
                <w:sz w:val="21"/>
                <w:szCs w:val="21"/>
              </w:rPr>
              <w:t>89.07</w:t>
            </w:r>
          </w:p>
        </w:tc>
        <w:tc>
          <w:tcPr>
            <w:tcW w:w="1039" w:type="dxa"/>
            <w:tcBorders>
              <w:top w:val="single" w:sz="4" w:space="0" w:color="000000"/>
              <w:left w:val="single" w:sz="4" w:space="0" w:color="000000"/>
              <w:bottom w:val="single" w:sz="4" w:space="0" w:color="000000"/>
              <w:right w:val="single" w:sz="4" w:space="0" w:color="000000"/>
            </w:tcBorders>
            <w:vAlign w:val="center"/>
          </w:tcPr>
          <w:p w:rsidR="00865759" w:rsidRDefault="00865759" w:rsidP="00865759">
            <w:pPr>
              <w:jc w:val="center"/>
              <w:rPr>
                <w:rFonts w:ascii="宋体" w:eastAsia="宋体" w:hAnsi="宋体" w:cs="宋体"/>
                <w:color w:val="000000"/>
                <w:sz w:val="21"/>
                <w:szCs w:val="21"/>
              </w:rPr>
            </w:pPr>
            <w:r>
              <w:rPr>
                <w:rFonts w:ascii="宋体" w:eastAsia="宋体" w:hAnsi="宋体" w:cs="宋体" w:hint="eastAsia"/>
                <w:color w:val="000000"/>
                <w:sz w:val="21"/>
                <w:szCs w:val="21"/>
              </w:rPr>
              <w:t>12.19</w:t>
            </w:r>
          </w:p>
        </w:tc>
        <w:tc>
          <w:tcPr>
            <w:tcW w:w="1020" w:type="dxa"/>
            <w:tcBorders>
              <w:top w:val="single" w:sz="4" w:space="0" w:color="000000"/>
              <w:left w:val="single" w:sz="4" w:space="0" w:color="000000"/>
              <w:bottom w:val="single" w:sz="4" w:space="0" w:color="000000"/>
              <w:right w:val="single" w:sz="4" w:space="0" w:color="000000"/>
            </w:tcBorders>
            <w:vAlign w:val="center"/>
          </w:tcPr>
          <w:p w:rsidR="00865759" w:rsidRDefault="003830FD" w:rsidP="00865759">
            <w:pPr>
              <w:jc w:val="center"/>
              <w:rPr>
                <w:rFonts w:ascii="宋体" w:eastAsia="宋体" w:hAnsi="宋体" w:cs="宋体"/>
                <w:color w:val="000000"/>
                <w:sz w:val="21"/>
                <w:szCs w:val="21"/>
              </w:rPr>
            </w:pPr>
            <w:r>
              <w:rPr>
                <w:rFonts w:ascii="宋体" w:eastAsia="宋体" w:hAnsi="宋体" w:cs="宋体" w:hint="eastAsia"/>
                <w:color w:val="000000"/>
                <w:sz w:val="21"/>
                <w:szCs w:val="21"/>
              </w:rPr>
              <w:t>6.35</w:t>
            </w:r>
          </w:p>
        </w:tc>
        <w:tc>
          <w:tcPr>
            <w:tcW w:w="1050"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right"/>
              <w:rPr>
                <w:rFonts w:ascii="宋体" w:eastAsia="宋体" w:hAnsi="宋体" w:cs="宋体"/>
                <w:color w:val="000000"/>
                <w:sz w:val="21"/>
                <w:szCs w:val="21"/>
              </w:rPr>
            </w:pPr>
          </w:p>
        </w:tc>
      </w:tr>
      <w:tr w:rsidR="00865759">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865759" w:rsidRDefault="00865759" w:rsidP="0095727B">
            <w:pPr>
              <w:jc w:val="left"/>
              <w:rPr>
                <w:rFonts w:ascii="宋体" w:eastAsia="宋体" w:hAnsi="宋体" w:cs="宋体"/>
                <w:color w:val="000000"/>
                <w:sz w:val="21"/>
                <w:szCs w:val="21"/>
              </w:rPr>
            </w:pPr>
            <w:r>
              <w:rPr>
                <w:rFonts w:ascii="宋体" w:eastAsia="宋体" w:hAnsi="宋体" w:cs="宋体" w:hint="eastAsia"/>
                <w:color w:val="000000"/>
                <w:sz w:val="21"/>
                <w:szCs w:val="21"/>
              </w:rPr>
              <w:t>20805</w:t>
            </w:r>
          </w:p>
        </w:tc>
        <w:tc>
          <w:tcPr>
            <w:tcW w:w="1537" w:type="dxa"/>
            <w:tcBorders>
              <w:top w:val="single" w:sz="4" w:space="0" w:color="000000"/>
              <w:left w:val="single" w:sz="4" w:space="0" w:color="000000"/>
              <w:bottom w:val="single" w:sz="4" w:space="0" w:color="000000"/>
              <w:right w:val="single" w:sz="4" w:space="0" w:color="000000"/>
            </w:tcBorders>
            <w:vAlign w:val="center"/>
          </w:tcPr>
          <w:p w:rsidR="00865759" w:rsidRPr="002F33A4" w:rsidRDefault="00865759" w:rsidP="0095727B">
            <w:pPr>
              <w:jc w:val="left"/>
              <w:rPr>
                <w:rFonts w:ascii="宋体" w:eastAsia="宋体" w:hAnsi="宋体" w:cs="宋体"/>
                <w:color w:val="000000"/>
                <w:sz w:val="18"/>
                <w:szCs w:val="18"/>
              </w:rPr>
            </w:pPr>
            <w:r>
              <w:rPr>
                <w:rFonts w:ascii="宋体" w:eastAsia="宋体" w:hAnsi="宋体" w:cs="宋体" w:hint="eastAsia"/>
                <w:color w:val="000000"/>
                <w:sz w:val="18"/>
                <w:szCs w:val="18"/>
              </w:rPr>
              <w:t>行政事业单位养老支出</w:t>
            </w:r>
          </w:p>
        </w:tc>
        <w:tc>
          <w:tcPr>
            <w:tcW w:w="1006" w:type="dxa"/>
            <w:tcBorders>
              <w:top w:val="single" w:sz="4" w:space="0" w:color="000000"/>
              <w:left w:val="single" w:sz="4" w:space="0" w:color="000000"/>
              <w:bottom w:val="single" w:sz="4" w:space="0" w:color="000000"/>
              <w:right w:val="single" w:sz="4" w:space="0" w:color="000000"/>
            </w:tcBorders>
            <w:vAlign w:val="center"/>
          </w:tcPr>
          <w:p w:rsidR="00865759" w:rsidRDefault="00865759" w:rsidP="00865759">
            <w:pPr>
              <w:jc w:val="center"/>
              <w:rPr>
                <w:rFonts w:ascii="宋体" w:eastAsia="宋体" w:hAnsi="宋体" w:cs="宋体"/>
                <w:color w:val="000000"/>
                <w:sz w:val="21"/>
                <w:szCs w:val="21"/>
              </w:rPr>
            </w:pPr>
            <w:r>
              <w:rPr>
                <w:rFonts w:ascii="宋体" w:eastAsia="宋体" w:hAnsi="宋体" w:cs="宋体" w:hint="eastAsia"/>
                <w:color w:val="000000"/>
                <w:sz w:val="21"/>
                <w:szCs w:val="21"/>
              </w:rPr>
              <w:t>9.40</w:t>
            </w:r>
          </w:p>
        </w:tc>
        <w:tc>
          <w:tcPr>
            <w:tcW w:w="1020" w:type="dxa"/>
            <w:tcBorders>
              <w:top w:val="single" w:sz="4" w:space="0" w:color="000000"/>
              <w:left w:val="single" w:sz="4" w:space="0" w:color="000000"/>
              <w:bottom w:val="single" w:sz="4" w:space="0" w:color="000000"/>
              <w:right w:val="single" w:sz="4" w:space="0" w:color="000000"/>
            </w:tcBorders>
            <w:vAlign w:val="center"/>
          </w:tcPr>
          <w:p w:rsidR="00865759" w:rsidRDefault="00865759" w:rsidP="00865759">
            <w:pPr>
              <w:jc w:val="center"/>
              <w:rPr>
                <w:rFonts w:ascii="宋体" w:eastAsia="宋体" w:hAnsi="宋体" w:cs="宋体"/>
                <w:color w:val="000000"/>
                <w:sz w:val="21"/>
                <w:szCs w:val="21"/>
              </w:rPr>
            </w:pPr>
            <w:r>
              <w:rPr>
                <w:rFonts w:ascii="宋体" w:eastAsia="宋体" w:hAnsi="宋体" w:cs="宋体" w:hint="eastAsia"/>
                <w:color w:val="000000"/>
                <w:sz w:val="21"/>
                <w:szCs w:val="21"/>
              </w:rPr>
              <w:t>9.40</w:t>
            </w:r>
          </w:p>
        </w:tc>
        <w:tc>
          <w:tcPr>
            <w:tcW w:w="935" w:type="dxa"/>
            <w:tcBorders>
              <w:top w:val="single" w:sz="4" w:space="0" w:color="000000"/>
              <w:left w:val="single" w:sz="4" w:space="0" w:color="000000"/>
              <w:bottom w:val="single" w:sz="4" w:space="0" w:color="000000"/>
              <w:right w:val="single" w:sz="4" w:space="0" w:color="000000"/>
            </w:tcBorders>
            <w:vAlign w:val="center"/>
          </w:tcPr>
          <w:p w:rsidR="00865759" w:rsidRDefault="00865759" w:rsidP="00865759">
            <w:pPr>
              <w:jc w:val="center"/>
              <w:rPr>
                <w:rFonts w:ascii="宋体" w:eastAsia="宋体" w:hAnsi="宋体" w:cs="宋体"/>
                <w:color w:val="000000"/>
                <w:sz w:val="21"/>
                <w:szCs w:val="21"/>
              </w:rPr>
            </w:pPr>
            <w:r>
              <w:rPr>
                <w:rFonts w:ascii="宋体" w:eastAsia="宋体" w:hAnsi="宋体" w:cs="宋体" w:hint="eastAsia"/>
                <w:color w:val="000000"/>
                <w:sz w:val="21"/>
                <w:szCs w:val="21"/>
              </w:rPr>
              <w:t>9.40</w:t>
            </w:r>
          </w:p>
        </w:tc>
        <w:tc>
          <w:tcPr>
            <w:tcW w:w="1039" w:type="dxa"/>
            <w:tcBorders>
              <w:top w:val="single" w:sz="4" w:space="0" w:color="000000"/>
              <w:left w:val="single" w:sz="4" w:space="0" w:color="000000"/>
              <w:bottom w:val="single" w:sz="4" w:space="0" w:color="000000"/>
              <w:right w:val="single" w:sz="4" w:space="0" w:color="000000"/>
            </w:tcBorders>
            <w:vAlign w:val="center"/>
          </w:tcPr>
          <w:p w:rsidR="00865759" w:rsidRDefault="00865759" w:rsidP="00865759">
            <w:pPr>
              <w:jc w:val="center"/>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865759" w:rsidRDefault="00C94122" w:rsidP="00865759">
            <w:pPr>
              <w:jc w:val="center"/>
              <w:rPr>
                <w:rFonts w:ascii="宋体" w:eastAsia="宋体" w:hAnsi="宋体" w:cs="宋体"/>
                <w:color w:val="000000"/>
                <w:sz w:val="21"/>
                <w:szCs w:val="21"/>
              </w:rPr>
            </w:pPr>
            <w:r>
              <w:rPr>
                <w:rFonts w:ascii="宋体" w:eastAsia="宋体" w:hAnsi="宋体" w:cs="宋体" w:hint="eastAsia"/>
                <w:color w:val="000000"/>
                <w:sz w:val="21"/>
                <w:szCs w:val="21"/>
              </w:rPr>
              <w:t>0</w:t>
            </w:r>
          </w:p>
        </w:tc>
        <w:tc>
          <w:tcPr>
            <w:tcW w:w="1050"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right"/>
              <w:rPr>
                <w:rFonts w:ascii="宋体" w:eastAsia="宋体" w:hAnsi="宋体" w:cs="宋体"/>
                <w:color w:val="000000"/>
                <w:sz w:val="21"/>
                <w:szCs w:val="21"/>
              </w:rPr>
            </w:pPr>
          </w:p>
        </w:tc>
      </w:tr>
      <w:tr w:rsidR="00865759">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865759" w:rsidRDefault="00865759" w:rsidP="0095727B">
            <w:pPr>
              <w:jc w:val="left"/>
              <w:rPr>
                <w:rFonts w:ascii="宋体" w:eastAsia="宋体" w:hAnsi="宋体" w:cs="宋体"/>
                <w:color w:val="000000"/>
                <w:sz w:val="21"/>
                <w:szCs w:val="21"/>
              </w:rPr>
            </w:pPr>
            <w:r>
              <w:rPr>
                <w:rFonts w:ascii="宋体" w:eastAsia="宋体" w:hAnsi="宋体" w:cs="宋体" w:hint="eastAsia"/>
                <w:color w:val="000000"/>
                <w:sz w:val="21"/>
                <w:szCs w:val="21"/>
              </w:rPr>
              <w:t>2080505</w:t>
            </w:r>
          </w:p>
        </w:tc>
        <w:tc>
          <w:tcPr>
            <w:tcW w:w="1537" w:type="dxa"/>
            <w:tcBorders>
              <w:top w:val="single" w:sz="4" w:space="0" w:color="000000"/>
              <w:left w:val="single" w:sz="4" w:space="0" w:color="000000"/>
              <w:bottom w:val="single" w:sz="4" w:space="0" w:color="000000"/>
              <w:right w:val="single" w:sz="4" w:space="0" w:color="000000"/>
            </w:tcBorders>
            <w:vAlign w:val="center"/>
          </w:tcPr>
          <w:p w:rsidR="00865759" w:rsidRPr="002F33A4" w:rsidRDefault="00865759" w:rsidP="0095727B">
            <w:pPr>
              <w:jc w:val="left"/>
              <w:rPr>
                <w:rFonts w:ascii="宋体" w:eastAsia="宋体" w:hAnsi="宋体" w:cs="宋体"/>
                <w:color w:val="000000"/>
                <w:sz w:val="18"/>
                <w:szCs w:val="18"/>
              </w:rPr>
            </w:pPr>
            <w:r w:rsidRPr="002F33A4">
              <w:rPr>
                <w:rFonts w:ascii="宋体" w:eastAsia="宋体" w:hAnsi="宋体" w:cs="宋体" w:hint="eastAsia"/>
                <w:color w:val="000000"/>
                <w:sz w:val="18"/>
                <w:szCs w:val="18"/>
              </w:rPr>
              <w:t>机关事业单位基本养老保险缴费支出</w:t>
            </w:r>
          </w:p>
        </w:tc>
        <w:tc>
          <w:tcPr>
            <w:tcW w:w="1006" w:type="dxa"/>
            <w:tcBorders>
              <w:top w:val="single" w:sz="4" w:space="0" w:color="000000"/>
              <w:left w:val="single" w:sz="4" w:space="0" w:color="000000"/>
              <w:bottom w:val="single" w:sz="4" w:space="0" w:color="000000"/>
              <w:right w:val="single" w:sz="4" w:space="0" w:color="000000"/>
            </w:tcBorders>
            <w:vAlign w:val="center"/>
          </w:tcPr>
          <w:p w:rsidR="00865759" w:rsidRDefault="00865759" w:rsidP="00865759">
            <w:pPr>
              <w:jc w:val="center"/>
              <w:rPr>
                <w:rFonts w:ascii="宋体" w:eastAsia="宋体" w:hAnsi="宋体" w:cs="宋体"/>
                <w:color w:val="000000"/>
                <w:sz w:val="21"/>
                <w:szCs w:val="21"/>
              </w:rPr>
            </w:pPr>
            <w:r>
              <w:rPr>
                <w:rFonts w:ascii="宋体" w:eastAsia="宋体" w:hAnsi="宋体" w:cs="宋体" w:hint="eastAsia"/>
                <w:color w:val="000000"/>
                <w:sz w:val="21"/>
                <w:szCs w:val="21"/>
              </w:rPr>
              <w:t>9.40</w:t>
            </w:r>
          </w:p>
        </w:tc>
        <w:tc>
          <w:tcPr>
            <w:tcW w:w="1020" w:type="dxa"/>
            <w:tcBorders>
              <w:top w:val="single" w:sz="4" w:space="0" w:color="000000"/>
              <w:left w:val="single" w:sz="4" w:space="0" w:color="000000"/>
              <w:bottom w:val="single" w:sz="4" w:space="0" w:color="000000"/>
              <w:right w:val="single" w:sz="4" w:space="0" w:color="000000"/>
            </w:tcBorders>
            <w:vAlign w:val="center"/>
          </w:tcPr>
          <w:p w:rsidR="00865759" w:rsidRDefault="00865759" w:rsidP="00865759">
            <w:pPr>
              <w:jc w:val="center"/>
              <w:rPr>
                <w:rFonts w:ascii="宋体" w:eastAsia="宋体" w:hAnsi="宋体" w:cs="宋体"/>
                <w:color w:val="000000"/>
                <w:sz w:val="21"/>
                <w:szCs w:val="21"/>
              </w:rPr>
            </w:pPr>
            <w:r>
              <w:rPr>
                <w:rFonts w:ascii="宋体" w:eastAsia="宋体" w:hAnsi="宋体" w:cs="宋体" w:hint="eastAsia"/>
                <w:color w:val="000000"/>
                <w:sz w:val="21"/>
                <w:szCs w:val="21"/>
              </w:rPr>
              <w:t>9.40</w:t>
            </w:r>
          </w:p>
        </w:tc>
        <w:tc>
          <w:tcPr>
            <w:tcW w:w="935" w:type="dxa"/>
            <w:tcBorders>
              <w:top w:val="single" w:sz="4" w:space="0" w:color="000000"/>
              <w:left w:val="single" w:sz="4" w:space="0" w:color="000000"/>
              <w:bottom w:val="single" w:sz="4" w:space="0" w:color="000000"/>
              <w:right w:val="single" w:sz="4" w:space="0" w:color="000000"/>
            </w:tcBorders>
            <w:vAlign w:val="center"/>
          </w:tcPr>
          <w:p w:rsidR="00865759" w:rsidRDefault="00865759" w:rsidP="00865759">
            <w:pPr>
              <w:jc w:val="center"/>
              <w:rPr>
                <w:rFonts w:ascii="宋体" w:eastAsia="宋体" w:hAnsi="宋体" w:cs="宋体"/>
                <w:color w:val="000000"/>
                <w:sz w:val="21"/>
                <w:szCs w:val="21"/>
              </w:rPr>
            </w:pPr>
            <w:r>
              <w:rPr>
                <w:rFonts w:ascii="宋体" w:eastAsia="宋体" w:hAnsi="宋体" w:cs="宋体" w:hint="eastAsia"/>
                <w:color w:val="000000"/>
                <w:sz w:val="21"/>
                <w:szCs w:val="21"/>
              </w:rPr>
              <w:t>9.40</w:t>
            </w:r>
          </w:p>
        </w:tc>
        <w:tc>
          <w:tcPr>
            <w:tcW w:w="1039" w:type="dxa"/>
            <w:tcBorders>
              <w:top w:val="single" w:sz="4" w:space="0" w:color="000000"/>
              <w:left w:val="single" w:sz="4" w:space="0" w:color="000000"/>
              <w:bottom w:val="single" w:sz="4" w:space="0" w:color="000000"/>
              <w:right w:val="single" w:sz="4" w:space="0" w:color="000000"/>
            </w:tcBorders>
            <w:vAlign w:val="center"/>
          </w:tcPr>
          <w:p w:rsidR="00865759" w:rsidRDefault="00865759" w:rsidP="00865759">
            <w:pPr>
              <w:jc w:val="center"/>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865759" w:rsidRDefault="00C94122" w:rsidP="00865759">
            <w:pPr>
              <w:jc w:val="center"/>
              <w:rPr>
                <w:rFonts w:ascii="宋体" w:eastAsia="宋体" w:hAnsi="宋体" w:cs="宋体"/>
                <w:color w:val="000000"/>
                <w:sz w:val="21"/>
                <w:szCs w:val="21"/>
              </w:rPr>
            </w:pPr>
            <w:r>
              <w:rPr>
                <w:rFonts w:ascii="宋体" w:eastAsia="宋体" w:hAnsi="宋体" w:cs="宋体" w:hint="eastAsia"/>
                <w:color w:val="000000"/>
                <w:sz w:val="21"/>
                <w:szCs w:val="21"/>
              </w:rPr>
              <w:t>0</w:t>
            </w:r>
          </w:p>
        </w:tc>
        <w:tc>
          <w:tcPr>
            <w:tcW w:w="1050"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right"/>
              <w:rPr>
                <w:rFonts w:ascii="宋体" w:eastAsia="宋体" w:hAnsi="宋体" w:cs="宋体"/>
                <w:color w:val="000000"/>
                <w:sz w:val="21"/>
                <w:szCs w:val="21"/>
              </w:rPr>
            </w:pPr>
          </w:p>
        </w:tc>
      </w:tr>
      <w:tr w:rsidR="00865759">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865759" w:rsidRDefault="00865759" w:rsidP="0095727B">
            <w:pPr>
              <w:jc w:val="left"/>
              <w:rPr>
                <w:rFonts w:ascii="宋体" w:eastAsia="宋体" w:hAnsi="宋体" w:cs="宋体"/>
                <w:color w:val="000000"/>
                <w:sz w:val="21"/>
                <w:szCs w:val="21"/>
              </w:rPr>
            </w:pPr>
            <w:r>
              <w:rPr>
                <w:rFonts w:ascii="宋体" w:eastAsia="宋体" w:hAnsi="宋体" w:cs="宋体" w:hint="eastAsia"/>
                <w:color w:val="000000"/>
                <w:sz w:val="21"/>
                <w:szCs w:val="21"/>
              </w:rPr>
              <w:t>210</w:t>
            </w:r>
          </w:p>
        </w:tc>
        <w:tc>
          <w:tcPr>
            <w:tcW w:w="1537" w:type="dxa"/>
            <w:tcBorders>
              <w:top w:val="single" w:sz="4" w:space="0" w:color="000000"/>
              <w:left w:val="single" w:sz="4" w:space="0" w:color="000000"/>
              <w:bottom w:val="single" w:sz="4" w:space="0" w:color="000000"/>
              <w:right w:val="single" w:sz="4" w:space="0" w:color="000000"/>
            </w:tcBorders>
            <w:vAlign w:val="center"/>
          </w:tcPr>
          <w:p w:rsidR="00865759" w:rsidRPr="002F33A4" w:rsidRDefault="00865759" w:rsidP="0095727B">
            <w:pPr>
              <w:jc w:val="left"/>
              <w:rPr>
                <w:rFonts w:ascii="宋体" w:eastAsia="宋体" w:hAnsi="宋体" w:cs="宋体"/>
                <w:color w:val="000000"/>
                <w:sz w:val="18"/>
                <w:szCs w:val="18"/>
              </w:rPr>
            </w:pPr>
            <w:r w:rsidRPr="002F33A4">
              <w:rPr>
                <w:rFonts w:ascii="宋体" w:eastAsia="宋体" w:hAnsi="宋体" w:cs="宋体" w:hint="eastAsia"/>
                <w:color w:val="000000"/>
                <w:sz w:val="18"/>
                <w:szCs w:val="18"/>
              </w:rPr>
              <w:t>卫生健康支出</w:t>
            </w:r>
          </w:p>
        </w:tc>
        <w:tc>
          <w:tcPr>
            <w:tcW w:w="1006" w:type="dxa"/>
            <w:tcBorders>
              <w:top w:val="single" w:sz="4" w:space="0" w:color="000000"/>
              <w:left w:val="single" w:sz="4" w:space="0" w:color="000000"/>
              <w:bottom w:val="single" w:sz="4" w:space="0" w:color="000000"/>
              <w:right w:val="single" w:sz="4" w:space="0" w:color="000000"/>
            </w:tcBorders>
            <w:vAlign w:val="center"/>
          </w:tcPr>
          <w:p w:rsidR="00865759" w:rsidRDefault="00865759" w:rsidP="00865759">
            <w:pPr>
              <w:jc w:val="center"/>
              <w:rPr>
                <w:rFonts w:ascii="宋体" w:eastAsia="宋体" w:hAnsi="宋体" w:cs="宋体"/>
                <w:color w:val="000000"/>
                <w:sz w:val="21"/>
                <w:szCs w:val="21"/>
              </w:rPr>
            </w:pPr>
            <w:r>
              <w:rPr>
                <w:rFonts w:ascii="宋体" w:eastAsia="宋体" w:hAnsi="宋体" w:cs="宋体" w:hint="eastAsia"/>
                <w:color w:val="000000"/>
                <w:sz w:val="21"/>
                <w:szCs w:val="21"/>
              </w:rPr>
              <w:t>2.37</w:t>
            </w:r>
          </w:p>
        </w:tc>
        <w:tc>
          <w:tcPr>
            <w:tcW w:w="1020" w:type="dxa"/>
            <w:tcBorders>
              <w:top w:val="single" w:sz="4" w:space="0" w:color="000000"/>
              <w:left w:val="single" w:sz="4" w:space="0" w:color="000000"/>
              <w:bottom w:val="single" w:sz="4" w:space="0" w:color="000000"/>
              <w:right w:val="single" w:sz="4" w:space="0" w:color="000000"/>
            </w:tcBorders>
            <w:vAlign w:val="center"/>
          </w:tcPr>
          <w:p w:rsidR="00865759" w:rsidRDefault="00865759" w:rsidP="00865759">
            <w:pPr>
              <w:jc w:val="center"/>
              <w:rPr>
                <w:rFonts w:ascii="宋体" w:eastAsia="宋体" w:hAnsi="宋体" w:cs="宋体"/>
                <w:color w:val="000000"/>
                <w:sz w:val="21"/>
                <w:szCs w:val="21"/>
              </w:rPr>
            </w:pPr>
            <w:r>
              <w:rPr>
                <w:rFonts w:ascii="宋体" w:eastAsia="宋体" w:hAnsi="宋体" w:cs="宋体" w:hint="eastAsia"/>
                <w:color w:val="000000"/>
                <w:sz w:val="21"/>
                <w:szCs w:val="21"/>
              </w:rPr>
              <w:t>2.37</w:t>
            </w:r>
          </w:p>
        </w:tc>
        <w:tc>
          <w:tcPr>
            <w:tcW w:w="935" w:type="dxa"/>
            <w:tcBorders>
              <w:top w:val="single" w:sz="4" w:space="0" w:color="000000"/>
              <w:left w:val="single" w:sz="4" w:space="0" w:color="000000"/>
              <w:bottom w:val="single" w:sz="4" w:space="0" w:color="000000"/>
              <w:right w:val="single" w:sz="4" w:space="0" w:color="000000"/>
            </w:tcBorders>
            <w:vAlign w:val="center"/>
          </w:tcPr>
          <w:p w:rsidR="00865759" w:rsidRDefault="00865759" w:rsidP="00865759">
            <w:pPr>
              <w:jc w:val="center"/>
              <w:rPr>
                <w:rFonts w:ascii="宋体" w:eastAsia="宋体" w:hAnsi="宋体" w:cs="宋体"/>
                <w:color w:val="000000"/>
                <w:sz w:val="21"/>
                <w:szCs w:val="21"/>
              </w:rPr>
            </w:pPr>
            <w:r>
              <w:rPr>
                <w:rFonts w:ascii="宋体" w:eastAsia="宋体" w:hAnsi="宋体" w:cs="宋体" w:hint="eastAsia"/>
                <w:color w:val="000000"/>
                <w:sz w:val="21"/>
                <w:szCs w:val="21"/>
              </w:rPr>
              <w:t>2.37</w:t>
            </w:r>
          </w:p>
        </w:tc>
        <w:tc>
          <w:tcPr>
            <w:tcW w:w="1039" w:type="dxa"/>
            <w:tcBorders>
              <w:top w:val="single" w:sz="4" w:space="0" w:color="000000"/>
              <w:left w:val="single" w:sz="4" w:space="0" w:color="000000"/>
              <w:bottom w:val="single" w:sz="4" w:space="0" w:color="000000"/>
              <w:right w:val="single" w:sz="4" w:space="0" w:color="000000"/>
            </w:tcBorders>
            <w:vAlign w:val="center"/>
          </w:tcPr>
          <w:p w:rsidR="00865759" w:rsidRDefault="00865759" w:rsidP="00865759">
            <w:pPr>
              <w:jc w:val="center"/>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865759" w:rsidRDefault="00C94122" w:rsidP="00865759">
            <w:pPr>
              <w:jc w:val="center"/>
              <w:rPr>
                <w:rFonts w:ascii="宋体" w:eastAsia="宋体" w:hAnsi="宋体" w:cs="宋体"/>
                <w:color w:val="000000"/>
                <w:sz w:val="21"/>
                <w:szCs w:val="21"/>
              </w:rPr>
            </w:pPr>
            <w:r>
              <w:rPr>
                <w:rFonts w:ascii="宋体" w:eastAsia="宋体" w:hAnsi="宋体" w:cs="宋体" w:hint="eastAsia"/>
                <w:color w:val="000000"/>
                <w:sz w:val="21"/>
                <w:szCs w:val="21"/>
              </w:rPr>
              <w:t>0</w:t>
            </w:r>
          </w:p>
        </w:tc>
        <w:tc>
          <w:tcPr>
            <w:tcW w:w="1050"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right"/>
              <w:rPr>
                <w:rFonts w:ascii="宋体" w:eastAsia="宋体" w:hAnsi="宋体" w:cs="宋体"/>
                <w:color w:val="000000"/>
                <w:sz w:val="21"/>
                <w:szCs w:val="21"/>
              </w:rPr>
            </w:pPr>
          </w:p>
        </w:tc>
      </w:tr>
      <w:tr w:rsidR="00865759">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865759" w:rsidRDefault="00865759" w:rsidP="0095727B">
            <w:pPr>
              <w:jc w:val="left"/>
              <w:rPr>
                <w:rFonts w:ascii="宋体" w:eastAsia="宋体" w:hAnsi="宋体" w:cs="宋体"/>
                <w:color w:val="000000"/>
                <w:sz w:val="21"/>
                <w:szCs w:val="21"/>
              </w:rPr>
            </w:pPr>
            <w:r>
              <w:rPr>
                <w:rFonts w:ascii="宋体" w:eastAsia="宋体" w:hAnsi="宋体" w:cs="宋体" w:hint="eastAsia"/>
                <w:color w:val="000000"/>
                <w:sz w:val="21"/>
                <w:szCs w:val="21"/>
              </w:rPr>
              <w:t>21011</w:t>
            </w:r>
          </w:p>
        </w:tc>
        <w:tc>
          <w:tcPr>
            <w:tcW w:w="1537" w:type="dxa"/>
            <w:tcBorders>
              <w:top w:val="single" w:sz="4" w:space="0" w:color="000000"/>
              <w:left w:val="single" w:sz="4" w:space="0" w:color="000000"/>
              <w:bottom w:val="single" w:sz="4" w:space="0" w:color="000000"/>
              <w:right w:val="single" w:sz="4" w:space="0" w:color="000000"/>
            </w:tcBorders>
            <w:vAlign w:val="center"/>
          </w:tcPr>
          <w:p w:rsidR="00865759" w:rsidRPr="002F33A4" w:rsidRDefault="00865759" w:rsidP="0095727B">
            <w:pPr>
              <w:jc w:val="left"/>
              <w:rPr>
                <w:rFonts w:ascii="宋体" w:eastAsia="宋体" w:hAnsi="宋体" w:cs="宋体"/>
                <w:color w:val="000000"/>
                <w:sz w:val="18"/>
                <w:szCs w:val="18"/>
              </w:rPr>
            </w:pPr>
            <w:r w:rsidRPr="002F33A4">
              <w:rPr>
                <w:rFonts w:ascii="宋体" w:eastAsia="宋体" w:hAnsi="宋体" w:cs="宋体" w:hint="eastAsia"/>
                <w:color w:val="000000"/>
                <w:sz w:val="18"/>
                <w:szCs w:val="18"/>
              </w:rPr>
              <w:t>行政事业单位医疗</w:t>
            </w:r>
          </w:p>
        </w:tc>
        <w:tc>
          <w:tcPr>
            <w:tcW w:w="1006" w:type="dxa"/>
            <w:tcBorders>
              <w:top w:val="single" w:sz="4" w:space="0" w:color="000000"/>
              <w:left w:val="single" w:sz="4" w:space="0" w:color="000000"/>
              <w:bottom w:val="single" w:sz="4" w:space="0" w:color="000000"/>
              <w:right w:val="single" w:sz="4" w:space="0" w:color="000000"/>
            </w:tcBorders>
            <w:vAlign w:val="center"/>
          </w:tcPr>
          <w:p w:rsidR="00865759" w:rsidRDefault="00865759" w:rsidP="00865759">
            <w:pPr>
              <w:jc w:val="center"/>
              <w:rPr>
                <w:rFonts w:ascii="宋体" w:eastAsia="宋体" w:hAnsi="宋体" w:cs="宋体"/>
                <w:color w:val="000000"/>
                <w:sz w:val="21"/>
                <w:szCs w:val="21"/>
              </w:rPr>
            </w:pPr>
            <w:r>
              <w:rPr>
                <w:rFonts w:ascii="宋体" w:eastAsia="宋体" w:hAnsi="宋体" w:cs="宋体" w:hint="eastAsia"/>
                <w:color w:val="000000"/>
                <w:sz w:val="21"/>
                <w:szCs w:val="21"/>
              </w:rPr>
              <w:t>2.37</w:t>
            </w:r>
          </w:p>
        </w:tc>
        <w:tc>
          <w:tcPr>
            <w:tcW w:w="1020" w:type="dxa"/>
            <w:tcBorders>
              <w:top w:val="single" w:sz="4" w:space="0" w:color="000000"/>
              <w:left w:val="single" w:sz="4" w:space="0" w:color="000000"/>
              <w:bottom w:val="single" w:sz="4" w:space="0" w:color="000000"/>
              <w:right w:val="single" w:sz="4" w:space="0" w:color="000000"/>
            </w:tcBorders>
            <w:vAlign w:val="center"/>
          </w:tcPr>
          <w:p w:rsidR="00865759" w:rsidRDefault="00865759" w:rsidP="00865759">
            <w:pPr>
              <w:jc w:val="center"/>
              <w:rPr>
                <w:rFonts w:ascii="宋体" w:eastAsia="宋体" w:hAnsi="宋体" w:cs="宋体"/>
                <w:color w:val="000000"/>
                <w:sz w:val="21"/>
                <w:szCs w:val="21"/>
              </w:rPr>
            </w:pPr>
            <w:r>
              <w:rPr>
                <w:rFonts w:ascii="宋体" w:eastAsia="宋体" w:hAnsi="宋体" w:cs="宋体" w:hint="eastAsia"/>
                <w:color w:val="000000"/>
                <w:sz w:val="21"/>
                <w:szCs w:val="21"/>
              </w:rPr>
              <w:t>2.37</w:t>
            </w:r>
          </w:p>
        </w:tc>
        <w:tc>
          <w:tcPr>
            <w:tcW w:w="935" w:type="dxa"/>
            <w:tcBorders>
              <w:top w:val="single" w:sz="4" w:space="0" w:color="000000"/>
              <w:left w:val="single" w:sz="4" w:space="0" w:color="000000"/>
              <w:bottom w:val="single" w:sz="4" w:space="0" w:color="000000"/>
              <w:right w:val="single" w:sz="4" w:space="0" w:color="000000"/>
            </w:tcBorders>
            <w:vAlign w:val="center"/>
          </w:tcPr>
          <w:p w:rsidR="00865759" w:rsidRDefault="00865759" w:rsidP="00865759">
            <w:pPr>
              <w:jc w:val="center"/>
              <w:rPr>
                <w:rFonts w:ascii="宋体" w:eastAsia="宋体" w:hAnsi="宋体" w:cs="宋体"/>
                <w:color w:val="000000"/>
                <w:sz w:val="21"/>
                <w:szCs w:val="21"/>
              </w:rPr>
            </w:pPr>
            <w:r>
              <w:rPr>
                <w:rFonts w:ascii="宋体" w:eastAsia="宋体" w:hAnsi="宋体" w:cs="宋体" w:hint="eastAsia"/>
                <w:color w:val="000000"/>
                <w:sz w:val="21"/>
                <w:szCs w:val="21"/>
              </w:rPr>
              <w:t>2.37</w:t>
            </w:r>
          </w:p>
        </w:tc>
        <w:tc>
          <w:tcPr>
            <w:tcW w:w="1039" w:type="dxa"/>
            <w:tcBorders>
              <w:top w:val="single" w:sz="4" w:space="0" w:color="000000"/>
              <w:left w:val="single" w:sz="4" w:space="0" w:color="000000"/>
              <w:bottom w:val="single" w:sz="4" w:space="0" w:color="000000"/>
              <w:right w:val="single" w:sz="4" w:space="0" w:color="000000"/>
            </w:tcBorders>
            <w:vAlign w:val="center"/>
          </w:tcPr>
          <w:p w:rsidR="00865759" w:rsidRDefault="00865759" w:rsidP="00865759">
            <w:pPr>
              <w:jc w:val="center"/>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865759" w:rsidRDefault="00C94122" w:rsidP="00865759">
            <w:pPr>
              <w:jc w:val="center"/>
              <w:rPr>
                <w:rFonts w:ascii="宋体" w:eastAsia="宋体" w:hAnsi="宋体" w:cs="宋体"/>
                <w:color w:val="000000"/>
                <w:sz w:val="21"/>
                <w:szCs w:val="21"/>
              </w:rPr>
            </w:pPr>
            <w:r>
              <w:rPr>
                <w:rFonts w:ascii="宋体" w:eastAsia="宋体" w:hAnsi="宋体" w:cs="宋体" w:hint="eastAsia"/>
                <w:color w:val="000000"/>
                <w:sz w:val="21"/>
                <w:szCs w:val="21"/>
              </w:rPr>
              <w:t>0</w:t>
            </w:r>
          </w:p>
        </w:tc>
        <w:tc>
          <w:tcPr>
            <w:tcW w:w="1050"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right"/>
              <w:rPr>
                <w:rFonts w:ascii="宋体" w:eastAsia="宋体" w:hAnsi="宋体" w:cs="宋体"/>
                <w:color w:val="000000"/>
                <w:sz w:val="21"/>
                <w:szCs w:val="21"/>
              </w:rPr>
            </w:pPr>
          </w:p>
        </w:tc>
      </w:tr>
      <w:tr w:rsidR="00865759">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865759" w:rsidRDefault="00865759" w:rsidP="0095727B">
            <w:pPr>
              <w:jc w:val="left"/>
              <w:rPr>
                <w:rFonts w:ascii="宋体" w:eastAsia="宋体" w:hAnsi="宋体" w:cs="宋体"/>
                <w:color w:val="000000"/>
                <w:sz w:val="21"/>
                <w:szCs w:val="21"/>
              </w:rPr>
            </w:pPr>
            <w:r>
              <w:rPr>
                <w:rFonts w:ascii="宋体" w:eastAsia="宋体" w:hAnsi="宋体" w:cs="宋体" w:hint="eastAsia"/>
                <w:color w:val="000000"/>
                <w:sz w:val="21"/>
                <w:szCs w:val="21"/>
              </w:rPr>
              <w:t>2101101</w:t>
            </w:r>
          </w:p>
        </w:tc>
        <w:tc>
          <w:tcPr>
            <w:tcW w:w="1537" w:type="dxa"/>
            <w:tcBorders>
              <w:top w:val="single" w:sz="4" w:space="0" w:color="000000"/>
              <w:left w:val="single" w:sz="4" w:space="0" w:color="000000"/>
              <w:bottom w:val="single" w:sz="4" w:space="0" w:color="000000"/>
              <w:right w:val="single" w:sz="4" w:space="0" w:color="000000"/>
            </w:tcBorders>
            <w:vAlign w:val="center"/>
          </w:tcPr>
          <w:p w:rsidR="00865759" w:rsidRPr="002F33A4" w:rsidRDefault="00865759" w:rsidP="0095727B">
            <w:pPr>
              <w:jc w:val="left"/>
              <w:rPr>
                <w:rFonts w:ascii="宋体" w:eastAsia="宋体" w:hAnsi="宋体" w:cs="宋体"/>
                <w:color w:val="000000"/>
                <w:sz w:val="18"/>
                <w:szCs w:val="18"/>
              </w:rPr>
            </w:pPr>
            <w:r w:rsidRPr="002F33A4">
              <w:rPr>
                <w:rFonts w:ascii="宋体" w:eastAsia="宋体" w:hAnsi="宋体" w:cs="宋体" w:hint="eastAsia"/>
                <w:color w:val="000000"/>
                <w:sz w:val="18"/>
                <w:szCs w:val="18"/>
              </w:rPr>
              <w:t>行政单位医疗</w:t>
            </w:r>
          </w:p>
        </w:tc>
        <w:tc>
          <w:tcPr>
            <w:tcW w:w="1006" w:type="dxa"/>
            <w:tcBorders>
              <w:top w:val="single" w:sz="4" w:space="0" w:color="000000"/>
              <w:left w:val="single" w:sz="4" w:space="0" w:color="000000"/>
              <w:bottom w:val="single" w:sz="4" w:space="0" w:color="000000"/>
              <w:right w:val="single" w:sz="4" w:space="0" w:color="000000"/>
            </w:tcBorders>
            <w:vAlign w:val="center"/>
          </w:tcPr>
          <w:p w:rsidR="00865759" w:rsidRDefault="00865759" w:rsidP="00865759">
            <w:pPr>
              <w:jc w:val="center"/>
              <w:rPr>
                <w:rFonts w:ascii="宋体" w:eastAsia="宋体" w:hAnsi="宋体" w:cs="宋体"/>
                <w:color w:val="000000"/>
                <w:sz w:val="21"/>
                <w:szCs w:val="21"/>
              </w:rPr>
            </w:pPr>
            <w:r>
              <w:rPr>
                <w:rFonts w:ascii="宋体" w:eastAsia="宋体" w:hAnsi="宋体" w:cs="宋体" w:hint="eastAsia"/>
                <w:color w:val="000000"/>
                <w:sz w:val="21"/>
                <w:szCs w:val="21"/>
              </w:rPr>
              <w:t>2.37</w:t>
            </w:r>
          </w:p>
        </w:tc>
        <w:tc>
          <w:tcPr>
            <w:tcW w:w="1020" w:type="dxa"/>
            <w:tcBorders>
              <w:top w:val="single" w:sz="4" w:space="0" w:color="000000"/>
              <w:left w:val="single" w:sz="4" w:space="0" w:color="000000"/>
              <w:bottom w:val="single" w:sz="4" w:space="0" w:color="000000"/>
              <w:right w:val="single" w:sz="4" w:space="0" w:color="000000"/>
            </w:tcBorders>
            <w:vAlign w:val="center"/>
          </w:tcPr>
          <w:p w:rsidR="00865759" w:rsidRDefault="00865759" w:rsidP="00865759">
            <w:pPr>
              <w:jc w:val="center"/>
              <w:rPr>
                <w:rFonts w:ascii="宋体" w:eastAsia="宋体" w:hAnsi="宋体" w:cs="宋体"/>
                <w:color w:val="000000"/>
                <w:sz w:val="21"/>
                <w:szCs w:val="21"/>
              </w:rPr>
            </w:pPr>
            <w:r>
              <w:rPr>
                <w:rFonts w:ascii="宋体" w:eastAsia="宋体" w:hAnsi="宋体" w:cs="宋体" w:hint="eastAsia"/>
                <w:color w:val="000000"/>
                <w:sz w:val="21"/>
                <w:szCs w:val="21"/>
              </w:rPr>
              <w:t>2.37</w:t>
            </w:r>
          </w:p>
        </w:tc>
        <w:tc>
          <w:tcPr>
            <w:tcW w:w="935" w:type="dxa"/>
            <w:tcBorders>
              <w:top w:val="single" w:sz="4" w:space="0" w:color="000000"/>
              <w:left w:val="single" w:sz="4" w:space="0" w:color="000000"/>
              <w:bottom w:val="single" w:sz="4" w:space="0" w:color="000000"/>
              <w:right w:val="single" w:sz="4" w:space="0" w:color="000000"/>
            </w:tcBorders>
            <w:vAlign w:val="center"/>
          </w:tcPr>
          <w:p w:rsidR="00865759" w:rsidRDefault="00865759" w:rsidP="00865759">
            <w:pPr>
              <w:jc w:val="center"/>
              <w:rPr>
                <w:rFonts w:ascii="宋体" w:eastAsia="宋体" w:hAnsi="宋体" w:cs="宋体"/>
                <w:color w:val="000000"/>
                <w:sz w:val="21"/>
                <w:szCs w:val="21"/>
              </w:rPr>
            </w:pPr>
            <w:r>
              <w:rPr>
                <w:rFonts w:ascii="宋体" w:eastAsia="宋体" w:hAnsi="宋体" w:cs="宋体" w:hint="eastAsia"/>
                <w:color w:val="000000"/>
                <w:sz w:val="21"/>
                <w:szCs w:val="21"/>
              </w:rPr>
              <w:t>2.37</w:t>
            </w:r>
          </w:p>
        </w:tc>
        <w:tc>
          <w:tcPr>
            <w:tcW w:w="1039" w:type="dxa"/>
            <w:tcBorders>
              <w:top w:val="single" w:sz="4" w:space="0" w:color="000000"/>
              <w:left w:val="single" w:sz="4" w:space="0" w:color="000000"/>
              <w:bottom w:val="single" w:sz="4" w:space="0" w:color="000000"/>
              <w:right w:val="single" w:sz="4" w:space="0" w:color="000000"/>
            </w:tcBorders>
            <w:vAlign w:val="center"/>
          </w:tcPr>
          <w:p w:rsidR="00865759" w:rsidRDefault="00865759" w:rsidP="00865759">
            <w:pPr>
              <w:jc w:val="center"/>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865759" w:rsidRDefault="00C94122" w:rsidP="00865759">
            <w:pPr>
              <w:jc w:val="center"/>
              <w:rPr>
                <w:rFonts w:ascii="宋体" w:eastAsia="宋体" w:hAnsi="宋体" w:cs="宋体"/>
                <w:color w:val="000000"/>
                <w:sz w:val="21"/>
                <w:szCs w:val="21"/>
              </w:rPr>
            </w:pPr>
            <w:r>
              <w:rPr>
                <w:rFonts w:ascii="宋体" w:eastAsia="宋体" w:hAnsi="宋体" w:cs="宋体" w:hint="eastAsia"/>
                <w:color w:val="000000"/>
                <w:sz w:val="21"/>
                <w:szCs w:val="21"/>
              </w:rPr>
              <w:t>0</w:t>
            </w:r>
          </w:p>
        </w:tc>
        <w:tc>
          <w:tcPr>
            <w:tcW w:w="1050"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right"/>
              <w:rPr>
                <w:rFonts w:ascii="宋体" w:eastAsia="宋体" w:hAnsi="宋体" w:cs="宋体"/>
                <w:color w:val="000000"/>
                <w:sz w:val="21"/>
                <w:szCs w:val="21"/>
              </w:rPr>
            </w:pPr>
          </w:p>
        </w:tc>
      </w:tr>
      <w:tr w:rsidR="00865759">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left"/>
              <w:rPr>
                <w:rFonts w:ascii="宋体" w:eastAsia="宋体" w:hAnsi="宋体" w:cs="宋体"/>
                <w:color w:val="000000"/>
                <w:sz w:val="2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left"/>
              <w:rPr>
                <w:rFonts w:ascii="宋体" w:eastAsia="宋体" w:hAnsi="宋体" w:cs="宋体"/>
                <w:color w:val="000000"/>
                <w:sz w:val="21"/>
                <w:szCs w:val="21"/>
              </w:rPr>
            </w:pPr>
          </w:p>
        </w:tc>
        <w:tc>
          <w:tcPr>
            <w:tcW w:w="1006"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right"/>
              <w:rPr>
                <w:rFonts w:ascii="宋体" w:eastAsia="宋体" w:hAnsi="宋体" w:cs="宋体"/>
                <w:color w:val="000000"/>
                <w:sz w:val="21"/>
                <w:szCs w:val="21"/>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right"/>
              <w:rPr>
                <w:rFonts w:ascii="宋体" w:eastAsia="宋体" w:hAnsi="宋体" w:cs="宋体"/>
                <w:color w:val="000000"/>
                <w:sz w:val="21"/>
                <w:szCs w:val="21"/>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right"/>
              <w:rPr>
                <w:rFonts w:ascii="宋体" w:eastAsia="宋体" w:hAnsi="宋体" w:cs="宋体"/>
                <w:color w:val="000000"/>
                <w:sz w:val="21"/>
                <w:szCs w:val="21"/>
              </w:rPr>
            </w:pPr>
          </w:p>
        </w:tc>
      </w:tr>
      <w:tr w:rsidR="00865759">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left"/>
              <w:rPr>
                <w:rFonts w:ascii="宋体" w:eastAsia="宋体" w:hAnsi="宋体" w:cs="宋体"/>
                <w:color w:val="000000"/>
                <w:sz w:val="2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left"/>
              <w:rPr>
                <w:rFonts w:ascii="宋体" w:eastAsia="宋体" w:hAnsi="宋体" w:cs="宋体"/>
                <w:color w:val="000000"/>
                <w:sz w:val="21"/>
                <w:szCs w:val="21"/>
              </w:rPr>
            </w:pPr>
          </w:p>
        </w:tc>
        <w:tc>
          <w:tcPr>
            <w:tcW w:w="1006"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right"/>
              <w:rPr>
                <w:rFonts w:ascii="宋体" w:eastAsia="宋体" w:hAnsi="宋体" w:cs="宋体"/>
                <w:color w:val="000000"/>
                <w:sz w:val="21"/>
                <w:szCs w:val="21"/>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right"/>
              <w:rPr>
                <w:rFonts w:ascii="宋体" w:eastAsia="宋体" w:hAnsi="宋体" w:cs="宋体"/>
                <w:color w:val="000000"/>
                <w:sz w:val="21"/>
                <w:szCs w:val="21"/>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right"/>
              <w:rPr>
                <w:rFonts w:ascii="宋体" w:eastAsia="宋体" w:hAnsi="宋体" w:cs="宋体"/>
                <w:color w:val="000000"/>
                <w:sz w:val="21"/>
                <w:szCs w:val="21"/>
              </w:rPr>
            </w:pPr>
          </w:p>
        </w:tc>
      </w:tr>
      <w:tr w:rsidR="00865759">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left"/>
              <w:rPr>
                <w:rFonts w:ascii="宋体" w:eastAsia="宋体" w:hAnsi="宋体" w:cs="宋体"/>
                <w:color w:val="000000"/>
                <w:sz w:val="2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left"/>
              <w:rPr>
                <w:rFonts w:ascii="宋体" w:eastAsia="宋体" w:hAnsi="宋体" w:cs="宋体"/>
                <w:color w:val="000000"/>
                <w:sz w:val="21"/>
                <w:szCs w:val="21"/>
              </w:rPr>
            </w:pPr>
          </w:p>
        </w:tc>
        <w:tc>
          <w:tcPr>
            <w:tcW w:w="1006"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right"/>
              <w:rPr>
                <w:rFonts w:ascii="宋体" w:eastAsia="宋体" w:hAnsi="宋体" w:cs="宋体"/>
                <w:color w:val="000000"/>
                <w:sz w:val="21"/>
                <w:szCs w:val="21"/>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right"/>
              <w:rPr>
                <w:rFonts w:ascii="宋体" w:eastAsia="宋体" w:hAnsi="宋体" w:cs="宋体"/>
                <w:color w:val="000000"/>
                <w:sz w:val="21"/>
                <w:szCs w:val="21"/>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right"/>
              <w:rPr>
                <w:rFonts w:ascii="宋体" w:eastAsia="宋体" w:hAnsi="宋体" w:cs="宋体"/>
                <w:color w:val="000000"/>
                <w:sz w:val="21"/>
                <w:szCs w:val="21"/>
              </w:rPr>
            </w:pPr>
          </w:p>
        </w:tc>
      </w:tr>
      <w:tr w:rsidR="00865759">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left"/>
              <w:rPr>
                <w:rFonts w:ascii="宋体" w:eastAsia="宋体" w:hAnsi="宋体" w:cs="宋体"/>
                <w:color w:val="000000"/>
                <w:sz w:val="2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left"/>
              <w:rPr>
                <w:rFonts w:ascii="宋体" w:eastAsia="宋体" w:hAnsi="宋体" w:cs="宋体"/>
                <w:color w:val="000000"/>
                <w:sz w:val="21"/>
                <w:szCs w:val="21"/>
              </w:rPr>
            </w:pPr>
          </w:p>
        </w:tc>
        <w:tc>
          <w:tcPr>
            <w:tcW w:w="1006"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right"/>
              <w:rPr>
                <w:rFonts w:ascii="宋体" w:eastAsia="宋体" w:hAnsi="宋体" w:cs="宋体"/>
                <w:color w:val="000000"/>
                <w:sz w:val="21"/>
                <w:szCs w:val="21"/>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right"/>
              <w:rPr>
                <w:rFonts w:ascii="宋体" w:eastAsia="宋体" w:hAnsi="宋体" w:cs="宋体"/>
                <w:color w:val="000000"/>
                <w:sz w:val="21"/>
                <w:szCs w:val="21"/>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right"/>
              <w:rPr>
                <w:rFonts w:ascii="宋体" w:eastAsia="宋体" w:hAnsi="宋体" w:cs="宋体"/>
                <w:color w:val="000000"/>
                <w:sz w:val="21"/>
                <w:szCs w:val="21"/>
              </w:rPr>
            </w:pPr>
          </w:p>
        </w:tc>
      </w:tr>
      <w:tr w:rsidR="00865759">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left"/>
              <w:rPr>
                <w:rFonts w:ascii="宋体" w:eastAsia="宋体" w:hAnsi="宋体" w:cs="宋体"/>
                <w:color w:val="000000"/>
                <w:sz w:val="2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left"/>
              <w:rPr>
                <w:rFonts w:ascii="宋体" w:eastAsia="宋体" w:hAnsi="宋体" w:cs="宋体"/>
                <w:color w:val="000000"/>
                <w:sz w:val="21"/>
                <w:szCs w:val="21"/>
              </w:rPr>
            </w:pPr>
          </w:p>
        </w:tc>
        <w:tc>
          <w:tcPr>
            <w:tcW w:w="1006"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right"/>
              <w:rPr>
                <w:rFonts w:ascii="宋体" w:eastAsia="宋体" w:hAnsi="宋体" w:cs="宋体"/>
                <w:color w:val="000000"/>
                <w:sz w:val="21"/>
                <w:szCs w:val="21"/>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right"/>
              <w:rPr>
                <w:rFonts w:ascii="宋体" w:eastAsia="宋体" w:hAnsi="宋体" w:cs="宋体"/>
                <w:color w:val="000000"/>
                <w:sz w:val="21"/>
                <w:szCs w:val="21"/>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right"/>
              <w:rPr>
                <w:rFonts w:ascii="宋体" w:eastAsia="宋体" w:hAnsi="宋体" w:cs="宋体"/>
                <w:color w:val="000000"/>
                <w:sz w:val="21"/>
                <w:szCs w:val="21"/>
              </w:rPr>
            </w:pPr>
          </w:p>
        </w:tc>
      </w:tr>
      <w:tr w:rsidR="00865759">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left"/>
              <w:rPr>
                <w:rFonts w:ascii="宋体" w:eastAsia="宋体" w:hAnsi="宋体" w:cs="宋体"/>
                <w:color w:val="000000"/>
                <w:sz w:val="2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left"/>
              <w:rPr>
                <w:rFonts w:ascii="宋体" w:eastAsia="宋体" w:hAnsi="宋体" w:cs="宋体"/>
                <w:color w:val="000000"/>
                <w:sz w:val="21"/>
                <w:szCs w:val="21"/>
              </w:rPr>
            </w:pPr>
          </w:p>
        </w:tc>
        <w:tc>
          <w:tcPr>
            <w:tcW w:w="1006"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right"/>
              <w:rPr>
                <w:rFonts w:ascii="宋体" w:eastAsia="宋体" w:hAnsi="宋体" w:cs="宋体"/>
                <w:color w:val="000000"/>
                <w:sz w:val="21"/>
                <w:szCs w:val="21"/>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right"/>
              <w:rPr>
                <w:rFonts w:ascii="宋体" w:eastAsia="宋体" w:hAnsi="宋体" w:cs="宋体"/>
                <w:color w:val="000000"/>
                <w:sz w:val="21"/>
                <w:szCs w:val="21"/>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right"/>
              <w:rPr>
                <w:rFonts w:ascii="宋体" w:eastAsia="宋体" w:hAnsi="宋体" w:cs="宋体"/>
                <w:color w:val="000000"/>
                <w:sz w:val="21"/>
                <w:szCs w:val="21"/>
              </w:rPr>
            </w:pPr>
          </w:p>
        </w:tc>
      </w:tr>
      <w:tr w:rsidR="00865759">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left"/>
              <w:rPr>
                <w:rFonts w:ascii="宋体" w:eastAsia="宋体" w:hAnsi="宋体" w:cs="宋体"/>
                <w:color w:val="000000"/>
                <w:sz w:val="2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left"/>
              <w:rPr>
                <w:rFonts w:ascii="宋体" w:eastAsia="宋体" w:hAnsi="宋体" w:cs="宋体"/>
                <w:color w:val="000000"/>
                <w:sz w:val="21"/>
                <w:szCs w:val="21"/>
              </w:rPr>
            </w:pPr>
          </w:p>
        </w:tc>
        <w:tc>
          <w:tcPr>
            <w:tcW w:w="1006"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right"/>
              <w:rPr>
                <w:rFonts w:ascii="宋体" w:eastAsia="宋体" w:hAnsi="宋体" w:cs="宋体"/>
                <w:color w:val="000000"/>
                <w:sz w:val="21"/>
                <w:szCs w:val="21"/>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right"/>
              <w:rPr>
                <w:rFonts w:ascii="宋体" w:eastAsia="宋体" w:hAnsi="宋体" w:cs="宋体"/>
                <w:color w:val="000000"/>
                <w:sz w:val="21"/>
                <w:szCs w:val="21"/>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right"/>
              <w:rPr>
                <w:rFonts w:ascii="宋体" w:eastAsia="宋体" w:hAnsi="宋体" w:cs="宋体"/>
                <w:color w:val="000000"/>
                <w:sz w:val="21"/>
                <w:szCs w:val="21"/>
              </w:rPr>
            </w:pPr>
          </w:p>
        </w:tc>
      </w:tr>
      <w:tr w:rsidR="00865759">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left"/>
              <w:rPr>
                <w:rFonts w:ascii="宋体" w:eastAsia="宋体" w:hAnsi="宋体" w:cs="宋体"/>
                <w:color w:val="000000"/>
                <w:sz w:val="2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left"/>
              <w:rPr>
                <w:rFonts w:ascii="宋体" w:eastAsia="宋体" w:hAnsi="宋体" w:cs="宋体"/>
                <w:color w:val="000000"/>
                <w:sz w:val="21"/>
                <w:szCs w:val="21"/>
              </w:rPr>
            </w:pPr>
          </w:p>
        </w:tc>
        <w:tc>
          <w:tcPr>
            <w:tcW w:w="1006"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right"/>
              <w:rPr>
                <w:rFonts w:ascii="宋体" w:eastAsia="宋体" w:hAnsi="宋体" w:cs="宋体"/>
                <w:color w:val="000000"/>
                <w:sz w:val="21"/>
                <w:szCs w:val="21"/>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right"/>
              <w:rPr>
                <w:rFonts w:ascii="宋体" w:eastAsia="宋体" w:hAnsi="宋体" w:cs="宋体"/>
                <w:color w:val="000000"/>
                <w:sz w:val="21"/>
                <w:szCs w:val="21"/>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right"/>
              <w:rPr>
                <w:rFonts w:ascii="宋体" w:eastAsia="宋体" w:hAnsi="宋体" w:cs="宋体"/>
                <w:color w:val="000000"/>
                <w:sz w:val="21"/>
                <w:szCs w:val="21"/>
              </w:rPr>
            </w:pPr>
          </w:p>
        </w:tc>
      </w:tr>
      <w:tr w:rsidR="00865759">
        <w:trPr>
          <w:trHeight w:val="425"/>
        </w:trPr>
        <w:tc>
          <w:tcPr>
            <w:tcW w:w="1170"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left"/>
              <w:rPr>
                <w:rFonts w:ascii="宋体" w:eastAsia="宋体" w:hAnsi="宋体" w:cs="宋体"/>
                <w:color w:val="000000"/>
                <w:sz w:val="2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left"/>
              <w:rPr>
                <w:rFonts w:ascii="宋体" w:eastAsia="宋体" w:hAnsi="宋体" w:cs="宋体"/>
                <w:color w:val="000000"/>
                <w:sz w:val="21"/>
                <w:szCs w:val="21"/>
              </w:rPr>
            </w:pPr>
          </w:p>
        </w:tc>
        <w:tc>
          <w:tcPr>
            <w:tcW w:w="1006"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right"/>
              <w:rPr>
                <w:rFonts w:ascii="宋体" w:eastAsia="宋体" w:hAnsi="宋体" w:cs="宋体"/>
                <w:color w:val="000000"/>
                <w:sz w:val="21"/>
                <w:szCs w:val="21"/>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right"/>
              <w:rPr>
                <w:rFonts w:ascii="宋体" w:eastAsia="宋体" w:hAnsi="宋体" w:cs="宋体"/>
                <w:color w:val="000000"/>
                <w:sz w:val="21"/>
                <w:szCs w:val="21"/>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865759" w:rsidRDefault="00865759">
            <w:pPr>
              <w:jc w:val="right"/>
              <w:rPr>
                <w:rFonts w:ascii="宋体" w:eastAsia="宋体" w:hAnsi="宋体" w:cs="宋体"/>
                <w:color w:val="000000"/>
                <w:sz w:val="21"/>
                <w:szCs w:val="21"/>
              </w:rPr>
            </w:pPr>
          </w:p>
        </w:tc>
      </w:tr>
    </w:tbl>
    <w:p w:rsidR="00E508C5" w:rsidRDefault="00F10529">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注：本表反映部门本年度一般公共预算财政拨款实际支出情况。</w:t>
      </w:r>
      <w:r>
        <w:rPr>
          <w:rFonts w:ascii="宋体" w:eastAsia="宋体" w:hAnsi="宋体" w:cs="宋体" w:hint="eastAsia"/>
          <w:color w:val="000000"/>
          <w:kern w:val="0"/>
          <w:sz w:val="21"/>
          <w:szCs w:val="21"/>
        </w:rPr>
        <w:t>本表金额转换为万元时，因四舍五入可能存在尾差。</w:t>
      </w:r>
    </w:p>
    <w:p w:rsidR="00E508C5" w:rsidRDefault="00E508C5"/>
    <w:p w:rsidR="00E508C5" w:rsidRDefault="00E508C5"/>
    <w:p w:rsidR="00E508C5" w:rsidRDefault="00F10529">
      <w:pPr>
        <w:jc w:val="center"/>
        <w:rPr>
          <w:rFonts w:ascii="宋体" w:eastAsia="宋体" w:hAnsi="宋体" w:cs="宋体"/>
          <w:b/>
          <w:bCs/>
          <w:szCs w:val="32"/>
        </w:rPr>
      </w:pPr>
      <w:r>
        <w:rPr>
          <w:rFonts w:ascii="宋体" w:eastAsia="宋体" w:hAnsi="宋体" w:cs="宋体" w:hint="eastAsia"/>
          <w:b/>
          <w:bCs/>
          <w:szCs w:val="32"/>
        </w:rPr>
        <w:t>一般公共预算财政拨款基本支出决算表（按经济分类科目）</w:t>
      </w:r>
    </w:p>
    <w:p w:rsidR="00E508C5" w:rsidRDefault="00F10529" w:rsidP="00FF108E">
      <w:pPr>
        <w:ind w:right="315"/>
        <w:jc w:val="right"/>
        <w:rPr>
          <w:rFonts w:ascii="宋体" w:eastAsia="宋体" w:hAnsi="宋体" w:cs="宋体"/>
          <w:b/>
          <w:bCs/>
          <w:sz w:val="21"/>
          <w:szCs w:val="21"/>
        </w:rPr>
      </w:pPr>
      <w:r>
        <w:rPr>
          <w:rFonts w:ascii="宋体" w:eastAsia="宋体" w:hAnsi="宋体" w:cs="宋体" w:hint="eastAsia"/>
          <w:b/>
          <w:bCs/>
          <w:sz w:val="21"/>
          <w:szCs w:val="21"/>
        </w:rPr>
        <w:t>公开06表</w:t>
      </w:r>
    </w:p>
    <w:p w:rsidR="00E508C5" w:rsidRDefault="00F10529">
      <w:pPr>
        <w:rPr>
          <w:rFonts w:ascii="宋体" w:eastAsia="宋体" w:hAnsi="宋体" w:cs="宋体"/>
          <w:b/>
          <w:bCs/>
          <w:sz w:val="21"/>
          <w:szCs w:val="21"/>
        </w:rPr>
      </w:pPr>
      <w:r>
        <w:rPr>
          <w:rFonts w:ascii="宋体" w:eastAsia="宋体" w:hAnsi="宋体" w:cs="宋体" w:hint="eastAsia"/>
          <w:b/>
          <w:bCs/>
          <w:sz w:val="21"/>
          <w:szCs w:val="21"/>
        </w:rPr>
        <w:t>编制部门：</w:t>
      </w:r>
      <w:r w:rsidR="00FF108E">
        <w:rPr>
          <w:rFonts w:ascii="宋体" w:eastAsia="宋体" w:hAnsi="宋体" w:cs="宋体" w:hint="eastAsia"/>
          <w:b/>
          <w:bCs/>
          <w:sz w:val="21"/>
          <w:szCs w:val="21"/>
        </w:rPr>
        <w:t xml:space="preserve">西安市阎良区社会保险基金管理中心       </w:t>
      </w:r>
      <w:r>
        <w:rPr>
          <w:rFonts w:ascii="宋体" w:eastAsia="宋体" w:hAnsi="宋体" w:cs="宋体" w:hint="eastAsia"/>
          <w:b/>
          <w:bCs/>
          <w:sz w:val="21"/>
          <w:szCs w:val="21"/>
        </w:rPr>
        <w:t xml:space="preserve">                    金额单位：万元</w:t>
      </w:r>
    </w:p>
    <w:tbl>
      <w:tblPr>
        <w:tblW w:w="8817" w:type="dxa"/>
        <w:tblLayout w:type="fixed"/>
        <w:tblCellMar>
          <w:top w:w="15" w:type="dxa"/>
          <w:left w:w="15" w:type="dxa"/>
          <w:bottom w:w="15" w:type="dxa"/>
          <w:right w:w="15" w:type="dxa"/>
        </w:tblCellMar>
        <w:tblLook w:val="04A0"/>
      </w:tblPr>
      <w:tblGrid>
        <w:gridCol w:w="1157"/>
        <w:gridCol w:w="2046"/>
        <w:gridCol w:w="1659"/>
        <w:gridCol w:w="1437"/>
        <w:gridCol w:w="1363"/>
        <w:gridCol w:w="1155"/>
      </w:tblGrid>
      <w:tr w:rsidR="00E508C5">
        <w:trPr>
          <w:trHeight w:val="434"/>
        </w:trPr>
        <w:tc>
          <w:tcPr>
            <w:tcW w:w="3203" w:type="dxa"/>
            <w:gridSpan w:val="2"/>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    目</w:t>
            </w:r>
          </w:p>
        </w:tc>
        <w:tc>
          <w:tcPr>
            <w:tcW w:w="1659" w:type="dxa"/>
            <w:vMerge w:val="restart"/>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本年支出合计</w:t>
            </w:r>
          </w:p>
        </w:tc>
        <w:tc>
          <w:tcPr>
            <w:tcW w:w="1437" w:type="dxa"/>
            <w:vMerge w:val="restart"/>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人员经费</w:t>
            </w:r>
          </w:p>
        </w:tc>
        <w:tc>
          <w:tcPr>
            <w:tcW w:w="1363" w:type="dxa"/>
            <w:vMerge w:val="restart"/>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公用经费</w:t>
            </w:r>
          </w:p>
        </w:tc>
        <w:tc>
          <w:tcPr>
            <w:tcW w:w="1155" w:type="dxa"/>
            <w:vMerge w:val="restart"/>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备注</w:t>
            </w:r>
          </w:p>
        </w:tc>
      </w:tr>
      <w:tr w:rsidR="00E508C5">
        <w:trPr>
          <w:trHeight w:val="670"/>
        </w:trPr>
        <w:tc>
          <w:tcPr>
            <w:tcW w:w="1157"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经济分类科目编码</w:t>
            </w:r>
          </w:p>
        </w:tc>
        <w:tc>
          <w:tcPr>
            <w:tcW w:w="2046"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1659" w:type="dxa"/>
            <w:vMerge/>
            <w:tcBorders>
              <w:top w:val="single" w:sz="4" w:space="0" w:color="000000"/>
              <w:left w:val="single" w:sz="4" w:space="0" w:color="000000"/>
              <w:bottom w:val="single" w:sz="4" w:space="0" w:color="000000"/>
              <w:right w:val="single" w:sz="4" w:space="0" w:color="000000"/>
            </w:tcBorders>
            <w:vAlign w:val="center"/>
          </w:tcPr>
          <w:p w:rsidR="00E508C5" w:rsidRDefault="00E508C5">
            <w:pPr>
              <w:jc w:val="center"/>
              <w:rPr>
                <w:rFonts w:ascii="宋体" w:eastAsia="宋体" w:hAnsi="宋体" w:cs="宋体"/>
                <w:b/>
                <w:color w:val="000000"/>
                <w:sz w:val="21"/>
                <w:szCs w:val="21"/>
              </w:rPr>
            </w:pPr>
          </w:p>
        </w:tc>
        <w:tc>
          <w:tcPr>
            <w:tcW w:w="1437" w:type="dxa"/>
            <w:vMerge/>
            <w:tcBorders>
              <w:top w:val="single" w:sz="4" w:space="0" w:color="000000"/>
              <w:left w:val="single" w:sz="4" w:space="0" w:color="000000"/>
              <w:bottom w:val="single" w:sz="4" w:space="0" w:color="000000"/>
              <w:right w:val="single" w:sz="4" w:space="0" w:color="000000"/>
            </w:tcBorders>
            <w:vAlign w:val="center"/>
          </w:tcPr>
          <w:p w:rsidR="00E508C5" w:rsidRDefault="00E508C5">
            <w:pPr>
              <w:jc w:val="center"/>
              <w:rPr>
                <w:rFonts w:ascii="宋体" w:eastAsia="宋体" w:hAnsi="宋体" w:cs="宋体"/>
                <w:b/>
                <w:color w:val="000000"/>
                <w:sz w:val="21"/>
                <w:szCs w:val="21"/>
              </w:rPr>
            </w:pPr>
          </w:p>
        </w:tc>
        <w:tc>
          <w:tcPr>
            <w:tcW w:w="1363" w:type="dxa"/>
            <w:vMerge/>
            <w:tcBorders>
              <w:top w:val="single" w:sz="4" w:space="0" w:color="000000"/>
              <w:left w:val="single" w:sz="4" w:space="0" w:color="000000"/>
              <w:bottom w:val="single" w:sz="4" w:space="0" w:color="000000"/>
              <w:right w:val="single" w:sz="4" w:space="0" w:color="000000"/>
            </w:tcBorders>
            <w:vAlign w:val="center"/>
          </w:tcPr>
          <w:p w:rsidR="00E508C5" w:rsidRDefault="00E508C5">
            <w:pPr>
              <w:jc w:val="center"/>
              <w:rPr>
                <w:rFonts w:ascii="宋体" w:eastAsia="宋体" w:hAnsi="宋体" w:cs="宋体"/>
                <w:b/>
                <w:color w:val="000000"/>
                <w:sz w:val="21"/>
                <w:szCs w:val="21"/>
              </w:rPr>
            </w:pPr>
          </w:p>
        </w:tc>
        <w:tc>
          <w:tcPr>
            <w:tcW w:w="1155" w:type="dxa"/>
            <w:vMerge/>
            <w:tcBorders>
              <w:top w:val="single" w:sz="4" w:space="0" w:color="000000"/>
              <w:left w:val="single" w:sz="4" w:space="0" w:color="000000"/>
              <w:bottom w:val="single" w:sz="4" w:space="0" w:color="000000"/>
              <w:right w:val="single" w:sz="4" w:space="0" w:color="000000"/>
            </w:tcBorders>
            <w:vAlign w:val="center"/>
          </w:tcPr>
          <w:p w:rsidR="00E508C5" w:rsidRDefault="00E508C5">
            <w:pPr>
              <w:jc w:val="center"/>
              <w:rPr>
                <w:rFonts w:ascii="宋体" w:eastAsia="宋体" w:hAnsi="宋体" w:cs="宋体"/>
                <w:b/>
                <w:color w:val="000000"/>
                <w:sz w:val="21"/>
                <w:szCs w:val="21"/>
              </w:rPr>
            </w:pPr>
          </w:p>
        </w:tc>
      </w:tr>
      <w:tr w:rsidR="00E508C5">
        <w:trPr>
          <w:trHeight w:val="434"/>
        </w:trPr>
        <w:tc>
          <w:tcPr>
            <w:tcW w:w="3203" w:type="dxa"/>
            <w:gridSpan w:val="2"/>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1659" w:type="dxa"/>
            <w:tcBorders>
              <w:left w:val="single" w:sz="4" w:space="0" w:color="000000"/>
              <w:bottom w:val="single" w:sz="4" w:space="0" w:color="000000"/>
              <w:right w:val="single" w:sz="4" w:space="0" w:color="000000"/>
            </w:tcBorders>
            <w:vAlign w:val="center"/>
          </w:tcPr>
          <w:p w:rsidR="00E508C5" w:rsidRDefault="005B1698">
            <w:pPr>
              <w:jc w:val="center"/>
              <w:rPr>
                <w:rFonts w:ascii="宋体" w:eastAsia="宋体" w:hAnsi="宋体" w:cs="宋体"/>
                <w:b/>
                <w:color w:val="000000"/>
                <w:sz w:val="21"/>
                <w:szCs w:val="21"/>
              </w:rPr>
            </w:pPr>
            <w:r>
              <w:rPr>
                <w:rFonts w:ascii="宋体" w:eastAsia="宋体" w:hAnsi="宋体" w:cs="宋体" w:hint="eastAsia"/>
                <w:b/>
                <w:color w:val="000000"/>
                <w:sz w:val="21"/>
                <w:szCs w:val="21"/>
              </w:rPr>
              <w:t>139.69</w:t>
            </w:r>
          </w:p>
        </w:tc>
        <w:tc>
          <w:tcPr>
            <w:tcW w:w="1437" w:type="dxa"/>
            <w:tcBorders>
              <w:left w:val="single" w:sz="4" w:space="0" w:color="000000"/>
              <w:bottom w:val="single" w:sz="4" w:space="0" w:color="000000"/>
              <w:right w:val="single" w:sz="4" w:space="0" w:color="000000"/>
            </w:tcBorders>
            <w:vAlign w:val="center"/>
          </w:tcPr>
          <w:p w:rsidR="00E508C5" w:rsidRDefault="005B1698">
            <w:pPr>
              <w:jc w:val="center"/>
              <w:rPr>
                <w:rFonts w:ascii="宋体" w:eastAsia="宋体" w:hAnsi="宋体" w:cs="宋体"/>
                <w:b/>
                <w:color w:val="000000"/>
                <w:sz w:val="21"/>
                <w:szCs w:val="21"/>
              </w:rPr>
            </w:pPr>
            <w:r>
              <w:rPr>
                <w:rFonts w:ascii="宋体" w:eastAsia="宋体" w:hAnsi="宋体" w:cs="宋体" w:hint="eastAsia"/>
                <w:b/>
                <w:color w:val="000000"/>
                <w:sz w:val="21"/>
                <w:szCs w:val="21"/>
              </w:rPr>
              <w:t>127.50</w:t>
            </w:r>
          </w:p>
        </w:tc>
        <w:tc>
          <w:tcPr>
            <w:tcW w:w="1363" w:type="dxa"/>
            <w:tcBorders>
              <w:left w:val="single" w:sz="4" w:space="0" w:color="000000"/>
              <w:bottom w:val="single" w:sz="4" w:space="0" w:color="000000"/>
              <w:right w:val="single" w:sz="4" w:space="0" w:color="000000"/>
            </w:tcBorders>
            <w:vAlign w:val="center"/>
          </w:tcPr>
          <w:p w:rsidR="00E508C5" w:rsidRDefault="005B1698">
            <w:pPr>
              <w:jc w:val="center"/>
              <w:rPr>
                <w:rFonts w:ascii="宋体" w:eastAsia="宋体" w:hAnsi="宋体" w:cs="宋体"/>
                <w:b/>
                <w:color w:val="000000"/>
                <w:sz w:val="21"/>
                <w:szCs w:val="21"/>
              </w:rPr>
            </w:pPr>
            <w:r>
              <w:rPr>
                <w:rFonts w:ascii="宋体" w:eastAsia="宋体" w:hAnsi="宋体" w:cs="宋体" w:hint="eastAsia"/>
                <w:b/>
                <w:color w:val="000000"/>
                <w:sz w:val="21"/>
                <w:szCs w:val="21"/>
              </w:rPr>
              <w:t>12.19</w:t>
            </w:r>
          </w:p>
        </w:tc>
        <w:tc>
          <w:tcPr>
            <w:tcW w:w="1155" w:type="dxa"/>
            <w:tcBorders>
              <w:left w:val="single" w:sz="4" w:space="0" w:color="000000"/>
              <w:bottom w:val="single" w:sz="4" w:space="0" w:color="000000"/>
              <w:right w:val="single" w:sz="4" w:space="0" w:color="000000"/>
            </w:tcBorders>
            <w:vAlign w:val="center"/>
          </w:tcPr>
          <w:p w:rsidR="00E508C5" w:rsidRDefault="00E508C5">
            <w:pPr>
              <w:jc w:val="center"/>
              <w:rPr>
                <w:rFonts w:ascii="宋体" w:eastAsia="宋体" w:hAnsi="宋体" w:cs="宋体"/>
                <w:b/>
                <w:color w:val="000000"/>
                <w:sz w:val="21"/>
                <w:szCs w:val="21"/>
              </w:rPr>
            </w:pPr>
          </w:p>
        </w:tc>
      </w:tr>
      <w:tr w:rsidR="00E508C5">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301</w:t>
            </w:r>
          </w:p>
        </w:tc>
        <w:tc>
          <w:tcPr>
            <w:tcW w:w="2046"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工资福利支出 </w:t>
            </w:r>
          </w:p>
        </w:tc>
        <w:tc>
          <w:tcPr>
            <w:tcW w:w="1659" w:type="dxa"/>
            <w:tcBorders>
              <w:top w:val="single" w:sz="4" w:space="0" w:color="000000"/>
              <w:left w:val="single" w:sz="4" w:space="0" w:color="000000"/>
              <w:bottom w:val="single" w:sz="4" w:space="0" w:color="000000"/>
              <w:right w:val="single" w:sz="4" w:space="0" w:color="000000"/>
            </w:tcBorders>
            <w:vAlign w:val="center"/>
          </w:tcPr>
          <w:p w:rsidR="00E508C5" w:rsidRDefault="00670065" w:rsidP="005B1698">
            <w:pPr>
              <w:jc w:val="center"/>
              <w:rPr>
                <w:rFonts w:ascii="宋体" w:eastAsia="宋体" w:hAnsi="宋体" w:cs="宋体"/>
                <w:color w:val="000000"/>
                <w:sz w:val="21"/>
                <w:szCs w:val="21"/>
              </w:rPr>
            </w:pPr>
            <w:r>
              <w:rPr>
                <w:rFonts w:ascii="宋体" w:eastAsia="宋体" w:hAnsi="宋体" w:cs="宋体" w:hint="eastAsia"/>
                <w:color w:val="000000"/>
                <w:sz w:val="21"/>
                <w:szCs w:val="21"/>
              </w:rPr>
              <w:t>127.52</w:t>
            </w:r>
          </w:p>
        </w:tc>
        <w:tc>
          <w:tcPr>
            <w:tcW w:w="1437" w:type="dxa"/>
            <w:tcBorders>
              <w:top w:val="single" w:sz="4" w:space="0" w:color="000000"/>
              <w:left w:val="single" w:sz="4" w:space="0" w:color="000000"/>
              <w:bottom w:val="single" w:sz="4" w:space="0" w:color="000000"/>
              <w:right w:val="single" w:sz="4" w:space="0" w:color="000000"/>
            </w:tcBorders>
            <w:vAlign w:val="center"/>
          </w:tcPr>
          <w:p w:rsidR="00E508C5" w:rsidRDefault="00670065" w:rsidP="005B1698">
            <w:pPr>
              <w:jc w:val="center"/>
              <w:rPr>
                <w:rFonts w:ascii="宋体" w:eastAsia="宋体" w:hAnsi="宋体" w:cs="宋体"/>
                <w:color w:val="000000"/>
                <w:sz w:val="21"/>
                <w:szCs w:val="21"/>
              </w:rPr>
            </w:pPr>
            <w:r>
              <w:rPr>
                <w:rFonts w:ascii="宋体" w:eastAsia="宋体" w:hAnsi="宋体" w:cs="宋体" w:hint="eastAsia"/>
                <w:color w:val="000000"/>
                <w:sz w:val="21"/>
                <w:szCs w:val="21"/>
              </w:rPr>
              <w:t>127.50</w:t>
            </w:r>
          </w:p>
        </w:tc>
        <w:tc>
          <w:tcPr>
            <w:tcW w:w="1363" w:type="dxa"/>
            <w:tcBorders>
              <w:top w:val="single" w:sz="4" w:space="0" w:color="000000"/>
              <w:left w:val="single" w:sz="4" w:space="0" w:color="000000"/>
              <w:bottom w:val="single" w:sz="4" w:space="0" w:color="000000"/>
              <w:right w:val="single" w:sz="4" w:space="0" w:color="000000"/>
            </w:tcBorders>
            <w:vAlign w:val="center"/>
          </w:tcPr>
          <w:p w:rsidR="00E508C5" w:rsidRDefault="005B1698" w:rsidP="005B1698">
            <w:pPr>
              <w:jc w:val="center"/>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E508C5">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30101</w:t>
            </w:r>
          </w:p>
        </w:tc>
        <w:tc>
          <w:tcPr>
            <w:tcW w:w="2046"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基本工资</w:t>
            </w:r>
          </w:p>
        </w:tc>
        <w:tc>
          <w:tcPr>
            <w:tcW w:w="1659" w:type="dxa"/>
            <w:tcBorders>
              <w:top w:val="single" w:sz="4" w:space="0" w:color="000000"/>
              <w:left w:val="single" w:sz="4" w:space="0" w:color="000000"/>
              <w:bottom w:val="single" w:sz="4" w:space="0" w:color="000000"/>
              <w:right w:val="single" w:sz="4" w:space="0" w:color="000000"/>
            </w:tcBorders>
            <w:vAlign w:val="center"/>
          </w:tcPr>
          <w:p w:rsidR="00E508C5" w:rsidRDefault="00670065" w:rsidP="005B1698">
            <w:pPr>
              <w:jc w:val="center"/>
              <w:rPr>
                <w:rFonts w:ascii="宋体" w:eastAsia="宋体" w:hAnsi="宋体" w:cs="宋体"/>
                <w:color w:val="000000"/>
                <w:sz w:val="21"/>
                <w:szCs w:val="21"/>
              </w:rPr>
            </w:pPr>
            <w:r>
              <w:rPr>
                <w:rFonts w:ascii="宋体" w:eastAsia="宋体" w:hAnsi="宋体" w:cs="宋体" w:hint="eastAsia"/>
                <w:color w:val="000000"/>
                <w:sz w:val="21"/>
                <w:szCs w:val="21"/>
              </w:rPr>
              <w:t>28.01</w:t>
            </w:r>
          </w:p>
        </w:tc>
        <w:tc>
          <w:tcPr>
            <w:tcW w:w="1437" w:type="dxa"/>
            <w:tcBorders>
              <w:top w:val="single" w:sz="4" w:space="0" w:color="000000"/>
              <w:left w:val="single" w:sz="4" w:space="0" w:color="000000"/>
              <w:bottom w:val="single" w:sz="4" w:space="0" w:color="000000"/>
              <w:right w:val="single" w:sz="4" w:space="0" w:color="000000"/>
            </w:tcBorders>
            <w:vAlign w:val="center"/>
          </w:tcPr>
          <w:p w:rsidR="00E508C5" w:rsidRDefault="00670065" w:rsidP="005B1698">
            <w:pPr>
              <w:jc w:val="center"/>
              <w:rPr>
                <w:rFonts w:ascii="宋体" w:eastAsia="宋体" w:hAnsi="宋体" w:cs="宋体"/>
                <w:color w:val="000000"/>
                <w:sz w:val="21"/>
                <w:szCs w:val="21"/>
              </w:rPr>
            </w:pPr>
            <w:r>
              <w:rPr>
                <w:rFonts w:ascii="宋体" w:eastAsia="宋体" w:hAnsi="宋体" w:cs="宋体" w:hint="eastAsia"/>
                <w:color w:val="000000"/>
                <w:sz w:val="21"/>
                <w:szCs w:val="21"/>
              </w:rPr>
              <w:t>28.01</w:t>
            </w:r>
          </w:p>
        </w:tc>
        <w:tc>
          <w:tcPr>
            <w:tcW w:w="1363" w:type="dxa"/>
            <w:tcBorders>
              <w:top w:val="single" w:sz="4" w:space="0" w:color="000000"/>
              <w:left w:val="single" w:sz="4" w:space="0" w:color="000000"/>
              <w:bottom w:val="single" w:sz="4" w:space="0" w:color="000000"/>
              <w:right w:val="single" w:sz="4" w:space="0" w:color="000000"/>
            </w:tcBorders>
            <w:vAlign w:val="center"/>
          </w:tcPr>
          <w:p w:rsidR="00E508C5" w:rsidRDefault="005B1698" w:rsidP="005B1698">
            <w:pPr>
              <w:jc w:val="center"/>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E508C5">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30102</w:t>
            </w:r>
          </w:p>
        </w:tc>
        <w:tc>
          <w:tcPr>
            <w:tcW w:w="2046"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津贴补贴</w:t>
            </w:r>
          </w:p>
        </w:tc>
        <w:tc>
          <w:tcPr>
            <w:tcW w:w="1659" w:type="dxa"/>
            <w:tcBorders>
              <w:top w:val="single" w:sz="4" w:space="0" w:color="000000"/>
              <w:left w:val="single" w:sz="4" w:space="0" w:color="000000"/>
              <w:bottom w:val="single" w:sz="4" w:space="0" w:color="000000"/>
              <w:right w:val="single" w:sz="4" w:space="0" w:color="000000"/>
            </w:tcBorders>
            <w:vAlign w:val="center"/>
          </w:tcPr>
          <w:p w:rsidR="00E508C5" w:rsidRDefault="00670065" w:rsidP="005B1698">
            <w:pPr>
              <w:jc w:val="center"/>
              <w:rPr>
                <w:rFonts w:ascii="宋体" w:eastAsia="宋体" w:hAnsi="宋体" w:cs="宋体"/>
                <w:color w:val="000000"/>
                <w:sz w:val="21"/>
                <w:szCs w:val="21"/>
              </w:rPr>
            </w:pPr>
            <w:r>
              <w:rPr>
                <w:rFonts w:ascii="宋体" w:eastAsia="宋体" w:hAnsi="宋体" w:cs="宋体" w:hint="eastAsia"/>
                <w:color w:val="000000"/>
                <w:sz w:val="21"/>
                <w:szCs w:val="21"/>
              </w:rPr>
              <w:t>31.54</w:t>
            </w:r>
          </w:p>
        </w:tc>
        <w:tc>
          <w:tcPr>
            <w:tcW w:w="1437" w:type="dxa"/>
            <w:tcBorders>
              <w:top w:val="single" w:sz="4" w:space="0" w:color="000000"/>
              <w:left w:val="single" w:sz="4" w:space="0" w:color="000000"/>
              <w:bottom w:val="single" w:sz="4" w:space="0" w:color="000000"/>
              <w:right w:val="single" w:sz="4" w:space="0" w:color="000000"/>
            </w:tcBorders>
            <w:vAlign w:val="center"/>
          </w:tcPr>
          <w:p w:rsidR="00E508C5" w:rsidRDefault="00670065" w:rsidP="005B1698">
            <w:pPr>
              <w:jc w:val="center"/>
              <w:rPr>
                <w:rFonts w:ascii="宋体" w:eastAsia="宋体" w:hAnsi="宋体" w:cs="宋体"/>
                <w:color w:val="000000"/>
                <w:sz w:val="21"/>
                <w:szCs w:val="21"/>
              </w:rPr>
            </w:pPr>
            <w:r>
              <w:rPr>
                <w:rFonts w:ascii="宋体" w:eastAsia="宋体" w:hAnsi="宋体" w:cs="宋体" w:hint="eastAsia"/>
                <w:color w:val="000000"/>
                <w:sz w:val="21"/>
                <w:szCs w:val="21"/>
              </w:rPr>
              <w:t>31.54</w:t>
            </w:r>
          </w:p>
        </w:tc>
        <w:tc>
          <w:tcPr>
            <w:tcW w:w="1363" w:type="dxa"/>
            <w:tcBorders>
              <w:top w:val="single" w:sz="4" w:space="0" w:color="000000"/>
              <w:left w:val="single" w:sz="4" w:space="0" w:color="000000"/>
              <w:bottom w:val="single" w:sz="4" w:space="0" w:color="000000"/>
              <w:right w:val="single" w:sz="4" w:space="0" w:color="000000"/>
            </w:tcBorders>
            <w:vAlign w:val="center"/>
          </w:tcPr>
          <w:p w:rsidR="00E508C5" w:rsidRDefault="005B1698" w:rsidP="005B1698">
            <w:pPr>
              <w:jc w:val="center"/>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670065">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670065" w:rsidRDefault="00670065" w:rsidP="00670065">
            <w:pPr>
              <w:widowControl/>
              <w:ind w:firstLineChars="100" w:firstLine="210"/>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30103</w:t>
            </w:r>
          </w:p>
        </w:tc>
        <w:tc>
          <w:tcPr>
            <w:tcW w:w="2046" w:type="dxa"/>
            <w:tcBorders>
              <w:top w:val="single" w:sz="4" w:space="0" w:color="000000"/>
              <w:left w:val="single" w:sz="4" w:space="0" w:color="000000"/>
              <w:bottom w:val="single" w:sz="4" w:space="0" w:color="000000"/>
              <w:right w:val="single" w:sz="4" w:space="0" w:color="000000"/>
            </w:tcBorders>
            <w:vAlign w:val="center"/>
          </w:tcPr>
          <w:p w:rsidR="00670065" w:rsidRDefault="00670065">
            <w:pPr>
              <w:jc w:val="left"/>
              <w:rPr>
                <w:rFonts w:ascii="宋体" w:eastAsia="宋体" w:hAnsi="宋体" w:cs="宋体"/>
                <w:color w:val="000000"/>
                <w:sz w:val="21"/>
                <w:szCs w:val="21"/>
              </w:rPr>
            </w:pPr>
            <w:r>
              <w:rPr>
                <w:rFonts w:ascii="宋体" w:eastAsia="宋体" w:hAnsi="宋体" w:cs="宋体" w:hint="eastAsia"/>
                <w:color w:val="000000"/>
                <w:sz w:val="21"/>
                <w:szCs w:val="21"/>
              </w:rPr>
              <w:t>奖金</w:t>
            </w:r>
          </w:p>
        </w:tc>
        <w:tc>
          <w:tcPr>
            <w:tcW w:w="1659" w:type="dxa"/>
            <w:tcBorders>
              <w:top w:val="single" w:sz="4" w:space="0" w:color="000000"/>
              <w:left w:val="single" w:sz="4" w:space="0" w:color="000000"/>
              <w:bottom w:val="single" w:sz="4" w:space="0" w:color="000000"/>
              <w:right w:val="single" w:sz="4" w:space="0" w:color="000000"/>
            </w:tcBorders>
            <w:vAlign w:val="center"/>
          </w:tcPr>
          <w:p w:rsidR="00670065" w:rsidRDefault="00670065" w:rsidP="005B1698">
            <w:pPr>
              <w:jc w:val="center"/>
              <w:rPr>
                <w:rFonts w:ascii="宋体" w:eastAsia="宋体" w:hAnsi="宋体" w:cs="宋体"/>
                <w:color w:val="000000"/>
                <w:sz w:val="21"/>
                <w:szCs w:val="21"/>
              </w:rPr>
            </w:pPr>
            <w:r>
              <w:rPr>
                <w:rFonts w:ascii="宋体" w:eastAsia="宋体" w:hAnsi="宋体" w:cs="宋体" w:hint="eastAsia"/>
                <w:color w:val="000000"/>
                <w:sz w:val="21"/>
                <w:szCs w:val="21"/>
              </w:rPr>
              <w:t>35.82</w:t>
            </w:r>
          </w:p>
        </w:tc>
        <w:tc>
          <w:tcPr>
            <w:tcW w:w="1437" w:type="dxa"/>
            <w:tcBorders>
              <w:top w:val="single" w:sz="4" w:space="0" w:color="000000"/>
              <w:left w:val="single" w:sz="4" w:space="0" w:color="000000"/>
              <w:bottom w:val="single" w:sz="4" w:space="0" w:color="000000"/>
              <w:right w:val="single" w:sz="4" w:space="0" w:color="000000"/>
            </w:tcBorders>
            <w:vAlign w:val="center"/>
          </w:tcPr>
          <w:p w:rsidR="00670065" w:rsidRDefault="00670065" w:rsidP="005B1698">
            <w:pPr>
              <w:jc w:val="center"/>
              <w:rPr>
                <w:rFonts w:ascii="宋体" w:eastAsia="宋体" w:hAnsi="宋体" w:cs="宋体"/>
                <w:color w:val="000000"/>
                <w:sz w:val="21"/>
                <w:szCs w:val="21"/>
              </w:rPr>
            </w:pPr>
            <w:r>
              <w:rPr>
                <w:rFonts w:ascii="宋体" w:eastAsia="宋体" w:hAnsi="宋体" w:cs="宋体" w:hint="eastAsia"/>
                <w:color w:val="000000"/>
                <w:sz w:val="21"/>
                <w:szCs w:val="21"/>
              </w:rPr>
              <w:t>35.82</w:t>
            </w:r>
          </w:p>
        </w:tc>
        <w:tc>
          <w:tcPr>
            <w:tcW w:w="1363" w:type="dxa"/>
            <w:tcBorders>
              <w:top w:val="single" w:sz="4" w:space="0" w:color="000000"/>
              <w:left w:val="single" w:sz="4" w:space="0" w:color="000000"/>
              <w:bottom w:val="single" w:sz="4" w:space="0" w:color="000000"/>
              <w:right w:val="single" w:sz="4" w:space="0" w:color="000000"/>
            </w:tcBorders>
            <w:vAlign w:val="center"/>
          </w:tcPr>
          <w:p w:rsidR="00670065" w:rsidRDefault="005B1698" w:rsidP="005B1698">
            <w:pPr>
              <w:jc w:val="center"/>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rsidR="00670065" w:rsidRDefault="00670065">
            <w:pPr>
              <w:jc w:val="right"/>
              <w:rPr>
                <w:rFonts w:ascii="宋体" w:eastAsia="宋体" w:hAnsi="宋体" w:cs="宋体"/>
                <w:color w:val="000000"/>
                <w:sz w:val="21"/>
                <w:szCs w:val="21"/>
              </w:rPr>
            </w:pPr>
          </w:p>
        </w:tc>
      </w:tr>
      <w:tr w:rsidR="00670065">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670065" w:rsidRDefault="00670065">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 xml:space="preserve">  30108</w:t>
            </w:r>
          </w:p>
        </w:tc>
        <w:tc>
          <w:tcPr>
            <w:tcW w:w="2046" w:type="dxa"/>
            <w:tcBorders>
              <w:top w:val="single" w:sz="4" w:space="0" w:color="000000"/>
              <w:left w:val="single" w:sz="4" w:space="0" w:color="000000"/>
              <w:bottom w:val="single" w:sz="4" w:space="0" w:color="000000"/>
              <w:right w:val="single" w:sz="4" w:space="0" w:color="000000"/>
            </w:tcBorders>
            <w:vAlign w:val="center"/>
          </w:tcPr>
          <w:p w:rsidR="00670065" w:rsidRPr="00670065" w:rsidRDefault="00670065">
            <w:pPr>
              <w:jc w:val="left"/>
              <w:rPr>
                <w:rFonts w:ascii="宋体" w:eastAsia="宋体" w:hAnsi="宋体" w:cs="宋体"/>
                <w:color w:val="000000"/>
                <w:sz w:val="18"/>
                <w:szCs w:val="18"/>
              </w:rPr>
            </w:pPr>
            <w:r w:rsidRPr="00670065">
              <w:rPr>
                <w:rFonts w:ascii="宋体" w:eastAsia="宋体" w:hAnsi="宋体" w:cs="宋体" w:hint="eastAsia"/>
                <w:color w:val="000000"/>
                <w:sz w:val="18"/>
                <w:szCs w:val="18"/>
              </w:rPr>
              <w:t>机关事业单位基本养老保险缴费</w:t>
            </w:r>
          </w:p>
        </w:tc>
        <w:tc>
          <w:tcPr>
            <w:tcW w:w="1659" w:type="dxa"/>
            <w:tcBorders>
              <w:top w:val="single" w:sz="4" w:space="0" w:color="000000"/>
              <w:left w:val="single" w:sz="4" w:space="0" w:color="000000"/>
              <w:bottom w:val="single" w:sz="4" w:space="0" w:color="000000"/>
              <w:right w:val="single" w:sz="4" w:space="0" w:color="000000"/>
            </w:tcBorders>
            <w:vAlign w:val="center"/>
          </w:tcPr>
          <w:p w:rsidR="00670065" w:rsidRDefault="00670065" w:rsidP="005B1698">
            <w:pPr>
              <w:jc w:val="center"/>
              <w:rPr>
                <w:rFonts w:ascii="宋体" w:eastAsia="宋体" w:hAnsi="宋体" w:cs="宋体"/>
                <w:color w:val="000000"/>
                <w:sz w:val="21"/>
                <w:szCs w:val="21"/>
              </w:rPr>
            </w:pPr>
            <w:r>
              <w:rPr>
                <w:rFonts w:ascii="宋体" w:eastAsia="宋体" w:hAnsi="宋体" w:cs="宋体" w:hint="eastAsia"/>
                <w:color w:val="000000"/>
                <w:sz w:val="21"/>
                <w:szCs w:val="21"/>
              </w:rPr>
              <w:t>9.40</w:t>
            </w:r>
          </w:p>
        </w:tc>
        <w:tc>
          <w:tcPr>
            <w:tcW w:w="1437" w:type="dxa"/>
            <w:tcBorders>
              <w:top w:val="single" w:sz="4" w:space="0" w:color="000000"/>
              <w:left w:val="single" w:sz="4" w:space="0" w:color="000000"/>
              <w:bottom w:val="single" w:sz="4" w:space="0" w:color="000000"/>
              <w:right w:val="single" w:sz="4" w:space="0" w:color="000000"/>
            </w:tcBorders>
            <w:vAlign w:val="center"/>
          </w:tcPr>
          <w:p w:rsidR="00670065" w:rsidRDefault="00670065" w:rsidP="005B1698">
            <w:pPr>
              <w:jc w:val="center"/>
              <w:rPr>
                <w:rFonts w:ascii="宋体" w:eastAsia="宋体" w:hAnsi="宋体" w:cs="宋体"/>
                <w:color w:val="000000"/>
                <w:sz w:val="21"/>
                <w:szCs w:val="21"/>
              </w:rPr>
            </w:pPr>
            <w:r>
              <w:rPr>
                <w:rFonts w:ascii="宋体" w:eastAsia="宋体" w:hAnsi="宋体" w:cs="宋体" w:hint="eastAsia"/>
                <w:color w:val="000000"/>
                <w:sz w:val="21"/>
                <w:szCs w:val="21"/>
              </w:rPr>
              <w:t>9.40</w:t>
            </w:r>
          </w:p>
        </w:tc>
        <w:tc>
          <w:tcPr>
            <w:tcW w:w="1363" w:type="dxa"/>
            <w:tcBorders>
              <w:top w:val="single" w:sz="4" w:space="0" w:color="000000"/>
              <w:left w:val="single" w:sz="4" w:space="0" w:color="000000"/>
              <w:bottom w:val="single" w:sz="4" w:space="0" w:color="000000"/>
              <w:right w:val="single" w:sz="4" w:space="0" w:color="000000"/>
            </w:tcBorders>
            <w:vAlign w:val="center"/>
          </w:tcPr>
          <w:p w:rsidR="00670065" w:rsidRDefault="005B1698" w:rsidP="005B1698">
            <w:pPr>
              <w:jc w:val="center"/>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rsidR="00670065" w:rsidRDefault="00670065">
            <w:pPr>
              <w:jc w:val="right"/>
              <w:rPr>
                <w:rFonts w:ascii="宋体" w:eastAsia="宋体" w:hAnsi="宋体" w:cs="宋体"/>
                <w:color w:val="000000"/>
                <w:sz w:val="21"/>
                <w:szCs w:val="21"/>
              </w:rPr>
            </w:pPr>
          </w:p>
        </w:tc>
      </w:tr>
      <w:tr w:rsidR="00670065">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670065" w:rsidRDefault="00670065">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 xml:space="preserve">  30109</w:t>
            </w:r>
          </w:p>
        </w:tc>
        <w:tc>
          <w:tcPr>
            <w:tcW w:w="2046" w:type="dxa"/>
            <w:tcBorders>
              <w:top w:val="single" w:sz="4" w:space="0" w:color="000000"/>
              <w:left w:val="single" w:sz="4" w:space="0" w:color="000000"/>
              <w:bottom w:val="single" w:sz="4" w:space="0" w:color="000000"/>
              <w:right w:val="single" w:sz="4" w:space="0" w:color="000000"/>
            </w:tcBorders>
            <w:vAlign w:val="center"/>
          </w:tcPr>
          <w:p w:rsidR="00670065" w:rsidRDefault="00670065">
            <w:pPr>
              <w:jc w:val="left"/>
              <w:rPr>
                <w:rFonts w:ascii="宋体" w:eastAsia="宋体" w:hAnsi="宋体" w:cs="宋体"/>
                <w:color w:val="000000"/>
                <w:sz w:val="21"/>
                <w:szCs w:val="21"/>
              </w:rPr>
            </w:pPr>
            <w:r>
              <w:rPr>
                <w:rFonts w:ascii="宋体" w:eastAsia="宋体" w:hAnsi="宋体" w:cs="宋体" w:hint="eastAsia"/>
                <w:color w:val="000000"/>
                <w:sz w:val="21"/>
                <w:szCs w:val="21"/>
              </w:rPr>
              <w:t>职业年金缴费</w:t>
            </w:r>
          </w:p>
        </w:tc>
        <w:tc>
          <w:tcPr>
            <w:tcW w:w="1659" w:type="dxa"/>
            <w:tcBorders>
              <w:top w:val="single" w:sz="4" w:space="0" w:color="000000"/>
              <w:left w:val="single" w:sz="4" w:space="0" w:color="000000"/>
              <w:bottom w:val="single" w:sz="4" w:space="0" w:color="000000"/>
              <w:right w:val="single" w:sz="4" w:space="0" w:color="000000"/>
            </w:tcBorders>
            <w:vAlign w:val="center"/>
          </w:tcPr>
          <w:p w:rsidR="00670065" w:rsidRDefault="00670065" w:rsidP="005B1698">
            <w:pPr>
              <w:jc w:val="center"/>
              <w:rPr>
                <w:rFonts w:ascii="宋体" w:eastAsia="宋体" w:hAnsi="宋体" w:cs="宋体"/>
                <w:color w:val="000000"/>
                <w:sz w:val="21"/>
                <w:szCs w:val="21"/>
              </w:rPr>
            </w:pPr>
            <w:r>
              <w:rPr>
                <w:rFonts w:ascii="宋体" w:eastAsia="宋体" w:hAnsi="宋体" w:cs="宋体" w:hint="eastAsia"/>
                <w:color w:val="000000"/>
                <w:sz w:val="21"/>
                <w:szCs w:val="21"/>
              </w:rPr>
              <w:t>2.29</w:t>
            </w:r>
          </w:p>
        </w:tc>
        <w:tc>
          <w:tcPr>
            <w:tcW w:w="1437" w:type="dxa"/>
            <w:tcBorders>
              <w:top w:val="single" w:sz="4" w:space="0" w:color="000000"/>
              <w:left w:val="single" w:sz="4" w:space="0" w:color="000000"/>
              <w:bottom w:val="single" w:sz="4" w:space="0" w:color="000000"/>
              <w:right w:val="single" w:sz="4" w:space="0" w:color="000000"/>
            </w:tcBorders>
            <w:vAlign w:val="center"/>
          </w:tcPr>
          <w:p w:rsidR="00670065" w:rsidRDefault="00670065" w:rsidP="005B1698">
            <w:pPr>
              <w:jc w:val="center"/>
              <w:rPr>
                <w:rFonts w:ascii="宋体" w:eastAsia="宋体" w:hAnsi="宋体" w:cs="宋体"/>
                <w:color w:val="000000"/>
                <w:sz w:val="21"/>
                <w:szCs w:val="21"/>
              </w:rPr>
            </w:pPr>
            <w:r>
              <w:rPr>
                <w:rFonts w:ascii="宋体" w:eastAsia="宋体" w:hAnsi="宋体" w:cs="宋体" w:hint="eastAsia"/>
                <w:color w:val="000000"/>
                <w:sz w:val="21"/>
                <w:szCs w:val="21"/>
              </w:rPr>
              <w:t>2.29</w:t>
            </w:r>
          </w:p>
        </w:tc>
        <w:tc>
          <w:tcPr>
            <w:tcW w:w="1363" w:type="dxa"/>
            <w:tcBorders>
              <w:top w:val="single" w:sz="4" w:space="0" w:color="000000"/>
              <w:left w:val="single" w:sz="4" w:space="0" w:color="000000"/>
              <w:bottom w:val="single" w:sz="4" w:space="0" w:color="000000"/>
              <w:right w:val="single" w:sz="4" w:space="0" w:color="000000"/>
            </w:tcBorders>
            <w:vAlign w:val="center"/>
          </w:tcPr>
          <w:p w:rsidR="00670065" w:rsidRDefault="005B1698" w:rsidP="005B1698">
            <w:pPr>
              <w:jc w:val="center"/>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rsidR="00670065" w:rsidRDefault="00670065">
            <w:pPr>
              <w:jc w:val="right"/>
              <w:rPr>
                <w:rFonts w:ascii="宋体" w:eastAsia="宋体" w:hAnsi="宋体" w:cs="宋体"/>
                <w:color w:val="000000"/>
                <w:sz w:val="21"/>
                <w:szCs w:val="21"/>
              </w:rPr>
            </w:pPr>
          </w:p>
        </w:tc>
      </w:tr>
      <w:tr w:rsidR="00670065">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670065" w:rsidRDefault="00670065" w:rsidP="00670065">
            <w:pPr>
              <w:widowControl/>
              <w:ind w:firstLineChars="100" w:firstLine="210"/>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30110</w:t>
            </w:r>
          </w:p>
        </w:tc>
        <w:tc>
          <w:tcPr>
            <w:tcW w:w="2046" w:type="dxa"/>
            <w:tcBorders>
              <w:top w:val="single" w:sz="4" w:space="0" w:color="000000"/>
              <w:left w:val="single" w:sz="4" w:space="0" w:color="000000"/>
              <w:bottom w:val="single" w:sz="4" w:space="0" w:color="000000"/>
              <w:right w:val="single" w:sz="4" w:space="0" w:color="000000"/>
            </w:tcBorders>
            <w:vAlign w:val="center"/>
          </w:tcPr>
          <w:p w:rsidR="00670065" w:rsidRPr="00670065" w:rsidRDefault="00670065">
            <w:pPr>
              <w:jc w:val="left"/>
              <w:rPr>
                <w:rFonts w:ascii="宋体" w:eastAsia="宋体" w:hAnsi="宋体" w:cs="宋体"/>
                <w:color w:val="000000"/>
                <w:sz w:val="18"/>
                <w:szCs w:val="18"/>
              </w:rPr>
            </w:pPr>
            <w:r w:rsidRPr="00670065">
              <w:rPr>
                <w:rFonts w:ascii="宋体" w:eastAsia="宋体" w:hAnsi="宋体" w:cs="宋体" w:hint="eastAsia"/>
                <w:color w:val="000000"/>
                <w:sz w:val="18"/>
                <w:szCs w:val="18"/>
              </w:rPr>
              <w:t>职工基本医疗保险缴费</w:t>
            </w:r>
          </w:p>
        </w:tc>
        <w:tc>
          <w:tcPr>
            <w:tcW w:w="1659" w:type="dxa"/>
            <w:tcBorders>
              <w:top w:val="single" w:sz="4" w:space="0" w:color="000000"/>
              <w:left w:val="single" w:sz="4" w:space="0" w:color="000000"/>
              <w:bottom w:val="single" w:sz="4" w:space="0" w:color="000000"/>
              <w:right w:val="single" w:sz="4" w:space="0" w:color="000000"/>
            </w:tcBorders>
            <w:vAlign w:val="center"/>
          </w:tcPr>
          <w:p w:rsidR="00670065" w:rsidRDefault="00670065" w:rsidP="005B1698">
            <w:pPr>
              <w:jc w:val="center"/>
              <w:rPr>
                <w:rFonts w:ascii="宋体" w:eastAsia="宋体" w:hAnsi="宋体" w:cs="宋体"/>
                <w:color w:val="000000"/>
                <w:sz w:val="21"/>
                <w:szCs w:val="21"/>
              </w:rPr>
            </w:pPr>
            <w:r>
              <w:rPr>
                <w:rFonts w:ascii="宋体" w:eastAsia="宋体" w:hAnsi="宋体" w:cs="宋体" w:hint="eastAsia"/>
                <w:color w:val="000000"/>
                <w:sz w:val="21"/>
                <w:szCs w:val="21"/>
              </w:rPr>
              <w:t>3.00</w:t>
            </w:r>
          </w:p>
        </w:tc>
        <w:tc>
          <w:tcPr>
            <w:tcW w:w="1437" w:type="dxa"/>
            <w:tcBorders>
              <w:top w:val="single" w:sz="4" w:space="0" w:color="000000"/>
              <w:left w:val="single" w:sz="4" w:space="0" w:color="000000"/>
              <w:bottom w:val="single" w:sz="4" w:space="0" w:color="000000"/>
              <w:right w:val="single" w:sz="4" w:space="0" w:color="000000"/>
            </w:tcBorders>
            <w:vAlign w:val="center"/>
          </w:tcPr>
          <w:p w:rsidR="00670065" w:rsidRDefault="00670065" w:rsidP="005B1698">
            <w:pPr>
              <w:jc w:val="center"/>
              <w:rPr>
                <w:rFonts w:ascii="宋体" w:eastAsia="宋体" w:hAnsi="宋体" w:cs="宋体"/>
                <w:color w:val="000000"/>
                <w:sz w:val="21"/>
                <w:szCs w:val="21"/>
              </w:rPr>
            </w:pPr>
            <w:r>
              <w:rPr>
                <w:rFonts w:ascii="宋体" w:eastAsia="宋体" w:hAnsi="宋体" w:cs="宋体" w:hint="eastAsia"/>
                <w:color w:val="000000"/>
                <w:sz w:val="21"/>
                <w:szCs w:val="21"/>
              </w:rPr>
              <w:t>3.00</w:t>
            </w:r>
          </w:p>
        </w:tc>
        <w:tc>
          <w:tcPr>
            <w:tcW w:w="1363" w:type="dxa"/>
            <w:tcBorders>
              <w:top w:val="single" w:sz="4" w:space="0" w:color="000000"/>
              <w:left w:val="single" w:sz="4" w:space="0" w:color="000000"/>
              <w:bottom w:val="single" w:sz="4" w:space="0" w:color="000000"/>
              <w:right w:val="single" w:sz="4" w:space="0" w:color="000000"/>
            </w:tcBorders>
            <w:vAlign w:val="center"/>
          </w:tcPr>
          <w:p w:rsidR="00670065" w:rsidRDefault="005B1698" w:rsidP="005B1698">
            <w:pPr>
              <w:jc w:val="center"/>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rsidR="00670065" w:rsidRDefault="00670065">
            <w:pPr>
              <w:jc w:val="right"/>
              <w:rPr>
                <w:rFonts w:ascii="宋体" w:eastAsia="宋体" w:hAnsi="宋体" w:cs="宋体"/>
                <w:color w:val="000000"/>
                <w:sz w:val="21"/>
                <w:szCs w:val="21"/>
              </w:rPr>
            </w:pPr>
          </w:p>
        </w:tc>
      </w:tr>
      <w:tr w:rsidR="00E508C5">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E508C5" w:rsidRDefault="00670065" w:rsidP="00670065">
            <w:pPr>
              <w:widowControl/>
              <w:ind w:firstLineChars="100" w:firstLine="210"/>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30113</w:t>
            </w:r>
          </w:p>
        </w:tc>
        <w:tc>
          <w:tcPr>
            <w:tcW w:w="2046" w:type="dxa"/>
            <w:tcBorders>
              <w:top w:val="single" w:sz="4" w:space="0" w:color="000000"/>
              <w:left w:val="single" w:sz="4" w:space="0" w:color="000000"/>
              <w:bottom w:val="single" w:sz="4" w:space="0" w:color="000000"/>
              <w:right w:val="single" w:sz="4" w:space="0" w:color="000000"/>
            </w:tcBorders>
            <w:vAlign w:val="center"/>
          </w:tcPr>
          <w:p w:rsidR="00E508C5" w:rsidRDefault="00670065">
            <w:pPr>
              <w:jc w:val="left"/>
              <w:rPr>
                <w:rFonts w:ascii="宋体" w:eastAsia="宋体" w:hAnsi="宋体" w:cs="宋体"/>
                <w:color w:val="000000"/>
                <w:sz w:val="21"/>
                <w:szCs w:val="21"/>
              </w:rPr>
            </w:pPr>
            <w:r>
              <w:rPr>
                <w:rFonts w:ascii="宋体" w:eastAsia="宋体" w:hAnsi="宋体" w:cs="宋体" w:hint="eastAsia"/>
                <w:color w:val="000000"/>
                <w:sz w:val="21"/>
                <w:szCs w:val="21"/>
              </w:rPr>
              <w:t>住房公积金</w:t>
            </w:r>
          </w:p>
        </w:tc>
        <w:tc>
          <w:tcPr>
            <w:tcW w:w="1659" w:type="dxa"/>
            <w:tcBorders>
              <w:top w:val="single" w:sz="4" w:space="0" w:color="000000"/>
              <w:left w:val="single" w:sz="4" w:space="0" w:color="000000"/>
              <w:bottom w:val="single" w:sz="4" w:space="0" w:color="000000"/>
              <w:right w:val="single" w:sz="4" w:space="0" w:color="000000"/>
            </w:tcBorders>
            <w:vAlign w:val="center"/>
          </w:tcPr>
          <w:p w:rsidR="00E508C5" w:rsidRDefault="00670065" w:rsidP="005B1698">
            <w:pPr>
              <w:jc w:val="center"/>
              <w:rPr>
                <w:rFonts w:ascii="宋体" w:eastAsia="宋体" w:hAnsi="宋体" w:cs="宋体"/>
                <w:color w:val="000000"/>
                <w:sz w:val="21"/>
                <w:szCs w:val="21"/>
              </w:rPr>
            </w:pPr>
            <w:r>
              <w:rPr>
                <w:rFonts w:ascii="宋体" w:eastAsia="宋体" w:hAnsi="宋体" w:cs="宋体" w:hint="eastAsia"/>
                <w:color w:val="000000"/>
                <w:sz w:val="21"/>
                <w:szCs w:val="21"/>
              </w:rPr>
              <w:t>17.46</w:t>
            </w:r>
          </w:p>
        </w:tc>
        <w:tc>
          <w:tcPr>
            <w:tcW w:w="1437" w:type="dxa"/>
            <w:tcBorders>
              <w:top w:val="single" w:sz="4" w:space="0" w:color="000000"/>
              <w:left w:val="single" w:sz="4" w:space="0" w:color="000000"/>
              <w:bottom w:val="single" w:sz="4" w:space="0" w:color="000000"/>
              <w:right w:val="single" w:sz="4" w:space="0" w:color="000000"/>
            </w:tcBorders>
            <w:vAlign w:val="center"/>
          </w:tcPr>
          <w:p w:rsidR="00E508C5" w:rsidRDefault="00670065" w:rsidP="005B1698">
            <w:pPr>
              <w:jc w:val="center"/>
              <w:rPr>
                <w:rFonts w:ascii="宋体" w:eastAsia="宋体" w:hAnsi="宋体" w:cs="宋体"/>
                <w:color w:val="000000"/>
                <w:sz w:val="21"/>
                <w:szCs w:val="21"/>
              </w:rPr>
            </w:pPr>
            <w:r>
              <w:rPr>
                <w:rFonts w:ascii="宋体" w:eastAsia="宋体" w:hAnsi="宋体" w:cs="宋体" w:hint="eastAsia"/>
                <w:color w:val="000000"/>
                <w:sz w:val="21"/>
                <w:szCs w:val="21"/>
              </w:rPr>
              <w:t>17.46</w:t>
            </w:r>
          </w:p>
        </w:tc>
        <w:tc>
          <w:tcPr>
            <w:tcW w:w="1363" w:type="dxa"/>
            <w:tcBorders>
              <w:top w:val="single" w:sz="4" w:space="0" w:color="000000"/>
              <w:left w:val="single" w:sz="4" w:space="0" w:color="000000"/>
              <w:bottom w:val="single" w:sz="4" w:space="0" w:color="000000"/>
              <w:right w:val="single" w:sz="4" w:space="0" w:color="000000"/>
            </w:tcBorders>
            <w:vAlign w:val="center"/>
          </w:tcPr>
          <w:p w:rsidR="00E508C5" w:rsidRDefault="005B1698" w:rsidP="005B1698">
            <w:pPr>
              <w:jc w:val="center"/>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E508C5">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302</w:t>
            </w:r>
          </w:p>
        </w:tc>
        <w:tc>
          <w:tcPr>
            <w:tcW w:w="2046"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商品和服务支出</w:t>
            </w:r>
          </w:p>
        </w:tc>
        <w:tc>
          <w:tcPr>
            <w:tcW w:w="1659" w:type="dxa"/>
            <w:tcBorders>
              <w:top w:val="single" w:sz="4" w:space="0" w:color="000000"/>
              <w:left w:val="single" w:sz="4" w:space="0" w:color="000000"/>
              <w:bottom w:val="single" w:sz="4" w:space="0" w:color="000000"/>
              <w:right w:val="single" w:sz="4" w:space="0" w:color="000000"/>
            </w:tcBorders>
            <w:vAlign w:val="center"/>
          </w:tcPr>
          <w:p w:rsidR="00E508C5" w:rsidRDefault="00670065" w:rsidP="005B1698">
            <w:pPr>
              <w:jc w:val="center"/>
              <w:rPr>
                <w:rFonts w:ascii="宋体" w:eastAsia="宋体" w:hAnsi="宋体" w:cs="宋体"/>
                <w:color w:val="000000"/>
                <w:sz w:val="21"/>
                <w:szCs w:val="21"/>
              </w:rPr>
            </w:pPr>
            <w:r>
              <w:rPr>
                <w:rFonts w:ascii="宋体" w:eastAsia="宋体" w:hAnsi="宋体" w:cs="宋体" w:hint="eastAsia"/>
                <w:color w:val="000000"/>
                <w:sz w:val="21"/>
                <w:szCs w:val="21"/>
              </w:rPr>
              <w:t>12.19</w:t>
            </w:r>
          </w:p>
        </w:tc>
        <w:tc>
          <w:tcPr>
            <w:tcW w:w="1437" w:type="dxa"/>
            <w:tcBorders>
              <w:top w:val="single" w:sz="4" w:space="0" w:color="000000"/>
              <w:left w:val="single" w:sz="4" w:space="0" w:color="000000"/>
              <w:bottom w:val="single" w:sz="4" w:space="0" w:color="000000"/>
              <w:right w:val="single" w:sz="4" w:space="0" w:color="000000"/>
            </w:tcBorders>
            <w:vAlign w:val="center"/>
          </w:tcPr>
          <w:p w:rsidR="00E508C5" w:rsidRDefault="005B1698" w:rsidP="005B1698">
            <w:pPr>
              <w:jc w:val="center"/>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363" w:type="dxa"/>
            <w:tcBorders>
              <w:top w:val="single" w:sz="4" w:space="0" w:color="000000"/>
              <w:left w:val="single" w:sz="4" w:space="0" w:color="000000"/>
              <w:bottom w:val="single" w:sz="4" w:space="0" w:color="000000"/>
              <w:right w:val="single" w:sz="4" w:space="0" w:color="000000"/>
            </w:tcBorders>
            <w:vAlign w:val="center"/>
          </w:tcPr>
          <w:p w:rsidR="00E508C5" w:rsidRDefault="00670065" w:rsidP="005B1698">
            <w:pPr>
              <w:jc w:val="center"/>
              <w:rPr>
                <w:rFonts w:ascii="宋体" w:eastAsia="宋体" w:hAnsi="宋体" w:cs="宋体"/>
                <w:color w:val="000000"/>
                <w:sz w:val="21"/>
                <w:szCs w:val="21"/>
              </w:rPr>
            </w:pPr>
            <w:r>
              <w:rPr>
                <w:rFonts w:ascii="宋体" w:eastAsia="宋体" w:hAnsi="宋体" w:cs="宋体" w:hint="eastAsia"/>
                <w:color w:val="000000"/>
                <w:sz w:val="21"/>
                <w:szCs w:val="21"/>
              </w:rPr>
              <w:t>12.19</w:t>
            </w:r>
          </w:p>
        </w:tc>
        <w:tc>
          <w:tcPr>
            <w:tcW w:w="1155"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E508C5">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30201</w:t>
            </w:r>
          </w:p>
        </w:tc>
        <w:tc>
          <w:tcPr>
            <w:tcW w:w="2046"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办公费</w:t>
            </w:r>
          </w:p>
        </w:tc>
        <w:tc>
          <w:tcPr>
            <w:tcW w:w="1659" w:type="dxa"/>
            <w:tcBorders>
              <w:top w:val="single" w:sz="4" w:space="0" w:color="000000"/>
              <w:left w:val="single" w:sz="4" w:space="0" w:color="000000"/>
              <w:bottom w:val="single" w:sz="4" w:space="0" w:color="000000"/>
              <w:right w:val="single" w:sz="4" w:space="0" w:color="000000"/>
            </w:tcBorders>
            <w:vAlign w:val="center"/>
          </w:tcPr>
          <w:p w:rsidR="00E508C5" w:rsidRDefault="00670065" w:rsidP="005B1698">
            <w:pPr>
              <w:jc w:val="center"/>
              <w:rPr>
                <w:rFonts w:ascii="宋体" w:eastAsia="宋体" w:hAnsi="宋体" w:cs="宋体"/>
                <w:color w:val="000000"/>
                <w:sz w:val="21"/>
                <w:szCs w:val="21"/>
              </w:rPr>
            </w:pPr>
            <w:r>
              <w:rPr>
                <w:rFonts w:ascii="宋体" w:eastAsia="宋体" w:hAnsi="宋体" w:cs="宋体" w:hint="eastAsia"/>
                <w:color w:val="000000"/>
                <w:sz w:val="21"/>
                <w:szCs w:val="21"/>
              </w:rPr>
              <w:t>1.50</w:t>
            </w:r>
          </w:p>
        </w:tc>
        <w:tc>
          <w:tcPr>
            <w:tcW w:w="1437" w:type="dxa"/>
            <w:tcBorders>
              <w:top w:val="single" w:sz="4" w:space="0" w:color="000000"/>
              <w:left w:val="single" w:sz="4" w:space="0" w:color="000000"/>
              <w:bottom w:val="single" w:sz="4" w:space="0" w:color="000000"/>
              <w:right w:val="single" w:sz="4" w:space="0" w:color="000000"/>
            </w:tcBorders>
            <w:vAlign w:val="center"/>
          </w:tcPr>
          <w:p w:rsidR="00E508C5" w:rsidRDefault="005B1698" w:rsidP="005B1698">
            <w:pPr>
              <w:jc w:val="center"/>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363" w:type="dxa"/>
            <w:tcBorders>
              <w:top w:val="single" w:sz="4" w:space="0" w:color="000000"/>
              <w:left w:val="single" w:sz="4" w:space="0" w:color="000000"/>
              <w:bottom w:val="single" w:sz="4" w:space="0" w:color="000000"/>
              <w:right w:val="single" w:sz="4" w:space="0" w:color="000000"/>
            </w:tcBorders>
            <w:vAlign w:val="center"/>
          </w:tcPr>
          <w:p w:rsidR="00E508C5" w:rsidRDefault="00670065" w:rsidP="005B1698">
            <w:pPr>
              <w:jc w:val="center"/>
              <w:rPr>
                <w:rFonts w:ascii="宋体" w:eastAsia="宋体" w:hAnsi="宋体" w:cs="宋体"/>
                <w:color w:val="000000"/>
                <w:sz w:val="21"/>
                <w:szCs w:val="21"/>
              </w:rPr>
            </w:pPr>
            <w:r>
              <w:rPr>
                <w:rFonts w:ascii="宋体" w:eastAsia="宋体" w:hAnsi="宋体" w:cs="宋体" w:hint="eastAsia"/>
                <w:color w:val="000000"/>
                <w:sz w:val="21"/>
                <w:szCs w:val="21"/>
              </w:rPr>
              <w:t>1.50</w:t>
            </w:r>
          </w:p>
        </w:tc>
        <w:tc>
          <w:tcPr>
            <w:tcW w:w="1155"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E508C5">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30202</w:t>
            </w:r>
          </w:p>
        </w:tc>
        <w:tc>
          <w:tcPr>
            <w:tcW w:w="2046"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印刷费</w:t>
            </w:r>
          </w:p>
        </w:tc>
        <w:tc>
          <w:tcPr>
            <w:tcW w:w="1659" w:type="dxa"/>
            <w:tcBorders>
              <w:top w:val="single" w:sz="4" w:space="0" w:color="000000"/>
              <w:left w:val="single" w:sz="4" w:space="0" w:color="000000"/>
              <w:bottom w:val="single" w:sz="4" w:space="0" w:color="000000"/>
              <w:right w:val="single" w:sz="4" w:space="0" w:color="000000"/>
            </w:tcBorders>
            <w:vAlign w:val="center"/>
          </w:tcPr>
          <w:p w:rsidR="00E508C5" w:rsidRDefault="00670065" w:rsidP="005B1698">
            <w:pPr>
              <w:jc w:val="center"/>
              <w:rPr>
                <w:rFonts w:ascii="宋体" w:eastAsia="宋体" w:hAnsi="宋体" w:cs="宋体"/>
                <w:color w:val="000000"/>
                <w:sz w:val="21"/>
                <w:szCs w:val="21"/>
              </w:rPr>
            </w:pPr>
            <w:r>
              <w:rPr>
                <w:rFonts w:ascii="宋体" w:eastAsia="宋体" w:hAnsi="宋体" w:cs="宋体" w:hint="eastAsia"/>
                <w:color w:val="000000"/>
                <w:sz w:val="21"/>
                <w:szCs w:val="21"/>
              </w:rPr>
              <w:t>0.22</w:t>
            </w:r>
          </w:p>
        </w:tc>
        <w:tc>
          <w:tcPr>
            <w:tcW w:w="1437" w:type="dxa"/>
            <w:tcBorders>
              <w:top w:val="single" w:sz="4" w:space="0" w:color="000000"/>
              <w:left w:val="single" w:sz="4" w:space="0" w:color="000000"/>
              <w:bottom w:val="single" w:sz="4" w:space="0" w:color="000000"/>
              <w:right w:val="single" w:sz="4" w:space="0" w:color="000000"/>
            </w:tcBorders>
            <w:vAlign w:val="center"/>
          </w:tcPr>
          <w:p w:rsidR="00E508C5" w:rsidRDefault="005B1698" w:rsidP="005B1698">
            <w:pPr>
              <w:jc w:val="center"/>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363" w:type="dxa"/>
            <w:tcBorders>
              <w:top w:val="single" w:sz="4" w:space="0" w:color="000000"/>
              <w:left w:val="single" w:sz="4" w:space="0" w:color="000000"/>
              <w:bottom w:val="single" w:sz="4" w:space="0" w:color="000000"/>
              <w:right w:val="single" w:sz="4" w:space="0" w:color="000000"/>
            </w:tcBorders>
            <w:vAlign w:val="center"/>
          </w:tcPr>
          <w:p w:rsidR="00E508C5" w:rsidRDefault="00670065" w:rsidP="005B1698">
            <w:pPr>
              <w:jc w:val="center"/>
              <w:rPr>
                <w:rFonts w:ascii="宋体" w:eastAsia="宋体" w:hAnsi="宋体" w:cs="宋体"/>
                <w:color w:val="000000"/>
                <w:sz w:val="21"/>
                <w:szCs w:val="21"/>
              </w:rPr>
            </w:pPr>
            <w:r>
              <w:rPr>
                <w:rFonts w:ascii="宋体" w:eastAsia="宋体" w:hAnsi="宋体" w:cs="宋体" w:hint="eastAsia"/>
                <w:color w:val="000000"/>
                <w:sz w:val="21"/>
                <w:szCs w:val="21"/>
              </w:rPr>
              <w:t>0.22</w:t>
            </w:r>
          </w:p>
        </w:tc>
        <w:tc>
          <w:tcPr>
            <w:tcW w:w="1155"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E508C5">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E508C5" w:rsidRDefault="00670065">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30205</w:t>
            </w:r>
          </w:p>
        </w:tc>
        <w:tc>
          <w:tcPr>
            <w:tcW w:w="2046" w:type="dxa"/>
            <w:tcBorders>
              <w:top w:val="single" w:sz="4" w:space="0" w:color="000000"/>
              <w:left w:val="single" w:sz="4" w:space="0" w:color="000000"/>
              <w:bottom w:val="single" w:sz="4" w:space="0" w:color="000000"/>
              <w:right w:val="single" w:sz="4" w:space="0" w:color="000000"/>
            </w:tcBorders>
            <w:vAlign w:val="center"/>
          </w:tcPr>
          <w:p w:rsidR="00E508C5" w:rsidRDefault="00670065">
            <w:pPr>
              <w:jc w:val="left"/>
              <w:rPr>
                <w:rFonts w:ascii="宋体" w:eastAsia="宋体" w:hAnsi="宋体" w:cs="宋体"/>
                <w:color w:val="000000"/>
                <w:sz w:val="21"/>
                <w:szCs w:val="21"/>
              </w:rPr>
            </w:pPr>
            <w:r>
              <w:rPr>
                <w:rFonts w:ascii="宋体" w:eastAsia="宋体" w:hAnsi="宋体" w:cs="宋体" w:hint="eastAsia"/>
                <w:color w:val="000000"/>
                <w:sz w:val="21"/>
                <w:szCs w:val="21"/>
              </w:rPr>
              <w:t>水费</w:t>
            </w:r>
          </w:p>
        </w:tc>
        <w:tc>
          <w:tcPr>
            <w:tcW w:w="1659" w:type="dxa"/>
            <w:tcBorders>
              <w:top w:val="single" w:sz="4" w:space="0" w:color="000000"/>
              <w:left w:val="single" w:sz="4" w:space="0" w:color="000000"/>
              <w:bottom w:val="single" w:sz="4" w:space="0" w:color="000000"/>
              <w:right w:val="single" w:sz="4" w:space="0" w:color="000000"/>
            </w:tcBorders>
            <w:vAlign w:val="center"/>
          </w:tcPr>
          <w:p w:rsidR="00E508C5" w:rsidRDefault="00670065" w:rsidP="005B1698">
            <w:pPr>
              <w:jc w:val="center"/>
              <w:rPr>
                <w:rFonts w:ascii="宋体" w:eastAsia="宋体" w:hAnsi="宋体" w:cs="宋体"/>
                <w:color w:val="000000"/>
                <w:sz w:val="21"/>
                <w:szCs w:val="21"/>
              </w:rPr>
            </w:pPr>
            <w:r>
              <w:rPr>
                <w:rFonts w:ascii="宋体" w:eastAsia="宋体" w:hAnsi="宋体" w:cs="宋体" w:hint="eastAsia"/>
                <w:color w:val="000000"/>
                <w:sz w:val="21"/>
                <w:szCs w:val="21"/>
              </w:rPr>
              <w:t>0.18</w:t>
            </w:r>
          </w:p>
        </w:tc>
        <w:tc>
          <w:tcPr>
            <w:tcW w:w="1437" w:type="dxa"/>
            <w:tcBorders>
              <w:top w:val="single" w:sz="4" w:space="0" w:color="000000"/>
              <w:left w:val="single" w:sz="4" w:space="0" w:color="000000"/>
              <w:bottom w:val="single" w:sz="4" w:space="0" w:color="000000"/>
              <w:right w:val="single" w:sz="4" w:space="0" w:color="000000"/>
            </w:tcBorders>
            <w:vAlign w:val="center"/>
          </w:tcPr>
          <w:p w:rsidR="00E508C5" w:rsidRDefault="005B1698" w:rsidP="005B1698">
            <w:pPr>
              <w:jc w:val="center"/>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363" w:type="dxa"/>
            <w:tcBorders>
              <w:top w:val="single" w:sz="4" w:space="0" w:color="000000"/>
              <w:left w:val="single" w:sz="4" w:space="0" w:color="000000"/>
              <w:bottom w:val="single" w:sz="4" w:space="0" w:color="000000"/>
              <w:right w:val="single" w:sz="4" w:space="0" w:color="000000"/>
            </w:tcBorders>
            <w:vAlign w:val="center"/>
          </w:tcPr>
          <w:p w:rsidR="00E508C5" w:rsidRDefault="00670065" w:rsidP="005B1698">
            <w:pPr>
              <w:jc w:val="center"/>
              <w:rPr>
                <w:rFonts w:ascii="宋体" w:eastAsia="宋体" w:hAnsi="宋体" w:cs="宋体"/>
                <w:color w:val="000000"/>
                <w:sz w:val="21"/>
                <w:szCs w:val="21"/>
              </w:rPr>
            </w:pPr>
            <w:r>
              <w:rPr>
                <w:rFonts w:ascii="宋体" w:eastAsia="宋体" w:hAnsi="宋体" w:cs="宋体" w:hint="eastAsia"/>
                <w:color w:val="000000"/>
                <w:sz w:val="21"/>
                <w:szCs w:val="21"/>
              </w:rPr>
              <w:t>0.18</w:t>
            </w:r>
          </w:p>
        </w:tc>
        <w:tc>
          <w:tcPr>
            <w:tcW w:w="1155"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E508C5">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E508C5" w:rsidRDefault="00670065" w:rsidP="00670065">
            <w:pPr>
              <w:ind w:firstLineChars="100" w:firstLine="210"/>
              <w:jc w:val="left"/>
              <w:rPr>
                <w:rFonts w:ascii="宋体" w:eastAsia="宋体" w:hAnsi="宋体" w:cs="宋体"/>
                <w:color w:val="000000"/>
                <w:sz w:val="21"/>
                <w:szCs w:val="21"/>
              </w:rPr>
            </w:pPr>
            <w:r>
              <w:rPr>
                <w:rFonts w:ascii="宋体" w:eastAsia="宋体" w:hAnsi="宋体" w:cs="宋体" w:hint="eastAsia"/>
                <w:color w:val="000000"/>
                <w:sz w:val="21"/>
                <w:szCs w:val="21"/>
              </w:rPr>
              <w:t>30206</w:t>
            </w:r>
          </w:p>
        </w:tc>
        <w:tc>
          <w:tcPr>
            <w:tcW w:w="2046" w:type="dxa"/>
            <w:tcBorders>
              <w:top w:val="single" w:sz="4" w:space="0" w:color="000000"/>
              <w:left w:val="single" w:sz="4" w:space="0" w:color="000000"/>
              <w:bottom w:val="single" w:sz="4" w:space="0" w:color="000000"/>
              <w:right w:val="single" w:sz="4" w:space="0" w:color="000000"/>
            </w:tcBorders>
            <w:vAlign w:val="center"/>
          </w:tcPr>
          <w:p w:rsidR="00E508C5" w:rsidRDefault="00670065">
            <w:pPr>
              <w:jc w:val="left"/>
              <w:rPr>
                <w:rFonts w:ascii="宋体" w:eastAsia="宋体" w:hAnsi="宋体" w:cs="宋体"/>
                <w:color w:val="000000"/>
                <w:sz w:val="21"/>
                <w:szCs w:val="21"/>
              </w:rPr>
            </w:pPr>
            <w:r>
              <w:rPr>
                <w:rFonts w:ascii="宋体" w:eastAsia="宋体" w:hAnsi="宋体" w:cs="宋体" w:hint="eastAsia"/>
                <w:color w:val="000000"/>
                <w:sz w:val="21"/>
                <w:szCs w:val="21"/>
              </w:rPr>
              <w:t>电费</w:t>
            </w:r>
          </w:p>
        </w:tc>
        <w:tc>
          <w:tcPr>
            <w:tcW w:w="1659" w:type="dxa"/>
            <w:tcBorders>
              <w:top w:val="single" w:sz="4" w:space="0" w:color="000000"/>
              <w:left w:val="single" w:sz="4" w:space="0" w:color="000000"/>
              <w:bottom w:val="single" w:sz="4" w:space="0" w:color="000000"/>
              <w:right w:val="single" w:sz="4" w:space="0" w:color="000000"/>
            </w:tcBorders>
            <w:vAlign w:val="center"/>
          </w:tcPr>
          <w:p w:rsidR="00E508C5" w:rsidRDefault="00670065" w:rsidP="005B1698">
            <w:pPr>
              <w:jc w:val="center"/>
              <w:rPr>
                <w:rFonts w:ascii="宋体" w:eastAsia="宋体" w:hAnsi="宋体" w:cs="宋体"/>
                <w:color w:val="000000"/>
                <w:sz w:val="21"/>
                <w:szCs w:val="21"/>
              </w:rPr>
            </w:pPr>
            <w:r>
              <w:rPr>
                <w:rFonts w:ascii="宋体" w:eastAsia="宋体" w:hAnsi="宋体" w:cs="宋体" w:hint="eastAsia"/>
                <w:color w:val="000000"/>
                <w:sz w:val="21"/>
                <w:szCs w:val="21"/>
              </w:rPr>
              <w:t>0.13</w:t>
            </w:r>
          </w:p>
        </w:tc>
        <w:tc>
          <w:tcPr>
            <w:tcW w:w="1437" w:type="dxa"/>
            <w:tcBorders>
              <w:top w:val="single" w:sz="4" w:space="0" w:color="000000"/>
              <w:left w:val="single" w:sz="4" w:space="0" w:color="000000"/>
              <w:bottom w:val="single" w:sz="4" w:space="0" w:color="000000"/>
              <w:right w:val="single" w:sz="4" w:space="0" w:color="000000"/>
            </w:tcBorders>
            <w:vAlign w:val="center"/>
          </w:tcPr>
          <w:p w:rsidR="00E508C5" w:rsidRDefault="005B1698" w:rsidP="005B1698">
            <w:pPr>
              <w:jc w:val="center"/>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363" w:type="dxa"/>
            <w:tcBorders>
              <w:top w:val="single" w:sz="4" w:space="0" w:color="000000"/>
              <w:left w:val="single" w:sz="4" w:space="0" w:color="000000"/>
              <w:bottom w:val="single" w:sz="4" w:space="0" w:color="000000"/>
              <w:right w:val="single" w:sz="4" w:space="0" w:color="000000"/>
            </w:tcBorders>
            <w:vAlign w:val="center"/>
          </w:tcPr>
          <w:p w:rsidR="00E508C5" w:rsidRDefault="00670065" w:rsidP="005B1698">
            <w:pPr>
              <w:jc w:val="center"/>
              <w:rPr>
                <w:rFonts w:ascii="宋体" w:eastAsia="宋体" w:hAnsi="宋体" w:cs="宋体"/>
                <w:color w:val="000000"/>
                <w:sz w:val="21"/>
                <w:szCs w:val="21"/>
              </w:rPr>
            </w:pPr>
            <w:r>
              <w:rPr>
                <w:rFonts w:ascii="宋体" w:eastAsia="宋体" w:hAnsi="宋体" w:cs="宋体" w:hint="eastAsia"/>
                <w:color w:val="000000"/>
                <w:sz w:val="21"/>
                <w:szCs w:val="21"/>
              </w:rPr>
              <w:t>0.13</w:t>
            </w:r>
          </w:p>
        </w:tc>
        <w:tc>
          <w:tcPr>
            <w:tcW w:w="1155"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E508C5">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E508C5" w:rsidRDefault="00670065">
            <w:pPr>
              <w:jc w:val="left"/>
              <w:rPr>
                <w:rFonts w:ascii="宋体" w:eastAsia="宋体" w:hAnsi="宋体" w:cs="宋体"/>
                <w:color w:val="000000"/>
                <w:sz w:val="21"/>
                <w:szCs w:val="21"/>
              </w:rPr>
            </w:pPr>
            <w:r>
              <w:rPr>
                <w:rFonts w:ascii="宋体" w:eastAsia="宋体" w:hAnsi="宋体" w:cs="宋体" w:hint="eastAsia"/>
                <w:color w:val="000000"/>
                <w:sz w:val="21"/>
                <w:szCs w:val="21"/>
              </w:rPr>
              <w:t xml:space="preserve">  30207</w:t>
            </w:r>
          </w:p>
        </w:tc>
        <w:tc>
          <w:tcPr>
            <w:tcW w:w="2046" w:type="dxa"/>
            <w:tcBorders>
              <w:top w:val="single" w:sz="4" w:space="0" w:color="000000"/>
              <w:left w:val="single" w:sz="4" w:space="0" w:color="000000"/>
              <w:bottom w:val="single" w:sz="4" w:space="0" w:color="000000"/>
              <w:right w:val="single" w:sz="4" w:space="0" w:color="000000"/>
            </w:tcBorders>
            <w:vAlign w:val="center"/>
          </w:tcPr>
          <w:p w:rsidR="00E508C5" w:rsidRDefault="00670065">
            <w:pPr>
              <w:jc w:val="left"/>
              <w:rPr>
                <w:rFonts w:ascii="宋体" w:eastAsia="宋体" w:hAnsi="宋体" w:cs="宋体"/>
                <w:color w:val="000000"/>
                <w:sz w:val="21"/>
                <w:szCs w:val="21"/>
              </w:rPr>
            </w:pPr>
            <w:r>
              <w:rPr>
                <w:rFonts w:ascii="宋体" w:eastAsia="宋体" w:hAnsi="宋体" w:cs="宋体" w:hint="eastAsia"/>
                <w:color w:val="000000"/>
                <w:sz w:val="21"/>
                <w:szCs w:val="21"/>
              </w:rPr>
              <w:t>邮电费</w:t>
            </w:r>
          </w:p>
        </w:tc>
        <w:tc>
          <w:tcPr>
            <w:tcW w:w="1659" w:type="dxa"/>
            <w:tcBorders>
              <w:top w:val="single" w:sz="4" w:space="0" w:color="000000"/>
              <w:left w:val="single" w:sz="4" w:space="0" w:color="000000"/>
              <w:bottom w:val="single" w:sz="4" w:space="0" w:color="000000"/>
              <w:right w:val="single" w:sz="4" w:space="0" w:color="000000"/>
            </w:tcBorders>
            <w:vAlign w:val="center"/>
          </w:tcPr>
          <w:p w:rsidR="00E508C5" w:rsidRDefault="00670065" w:rsidP="005B1698">
            <w:pPr>
              <w:jc w:val="center"/>
              <w:rPr>
                <w:rFonts w:ascii="宋体" w:eastAsia="宋体" w:hAnsi="宋体" w:cs="宋体"/>
                <w:color w:val="000000"/>
                <w:sz w:val="21"/>
                <w:szCs w:val="21"/>
              </w:rPr>
            </w:pPr>
            <w:r>
              <w:rPr>
                <w:rFonts w:ascii="宋体" w:eastAsia="宋体" w:hAnsi="宋体" w:cs="宋体" w:hint="eastAsia"/>
                <w:color w:val="000000"/>
                <w:sz w:val="21"/>
                <w:szCs w:val="21"/>
              </w:rPr>
              <w:t>0.36</w:t>
            </w:r>
          </w:p>
        </w:tc>
        <w:tc>
          <w:tcPr>
            <w:tcW w:w="1437" w:type="dxa"/>
            <w:tcBorders>
              <w:top w:val="single" w:sz="4" w:space="0" w:color="000000"/>
              <w:left w:val="single" w:sz="4" w:space="0" w:color="000000"/>
              <w:bottom w:val="single" w:sz="4" w:space="0" w:color="000000"/>
              <w:right w:val="single" w:sz="4" w:space="0" w:color="000000"/>
            </w:tcBorders>
            <w:vAlign w:val="center"/>
          </w:tcPr>
          <w:p w:rsidR="00E508C5" w:rsidRDefault="005B1698" w:rsidP="005B1698">
            <w:pPr>
              <w:jc w:val="center"/>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363" w:type="dxa"/>
            <w:tcBorders>
              <w:top w:val="single" w:sz="4" w:space="0" w:color="000000"/>
              <w:left w:val="single" w:sz="4" w:space="0" w:color="000000"/>
              <w:bottom w:val="single" w:sz="4" w:space="0" w:color="000000"/>
              <w:right w:val="single" w:sz="4" w:space="0" w:color="000000"/>
            </w:tcBorders>
            <w:vAlign w:val="center"/>
          </w:tcPr>
          <w:p w:rsidR="00E508C5" w:rsidRDefault="00670065" w:rsidP="005B1698">
            <w:pPr>
              <w:jc w:val="center"/>
              <w:rPr>
                <w:rFonts w:ascii="宋体" w:eastAsia="宋体" w:hAnsi="宋体" w:cs="宋体"/>
                <w:color w:val="000000"/>
                <w:sz w:val="21"/>
                <w:szCs w:val="21"/>
              </w:rPr>
            </w:pPr>
            <w:r>
              <w:rPr>
                <w:rFonts w:ascii="宋体" w:eastAsia="宋体" w:hAnsi="宋体" w:cs="宋体" w:hint="eastAsia"/>
                <w:color w:val="000000"/>
                <w:sz w:val="21"/>
                <w:szCs w:val="21"/>
              </w:rPr>
              <w:t>0.36</w:t>
            </w:r>
          </w:p>
        </w:tc>
        <w:tc>
          <w:tcPr>
            <w:tcW w:w="1155"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E508C5">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E508C5" w:rsidRDefault="00670065">
            <w:pPr>
              <w:jc w:val="left"/>
              <w:rPr>
                <w:rFonts w:ascii="宋体" w:eastAsia="宋体" w:hAnsi="宋体" w:cs="宋体"/>
                <w:color w:val="000000"/>
                <w:sz w:val="21"/>
                <w:szCs w:val="21"/>
              </w:rPr>
            </w:pPr>
            <w:r>
              <w:rPr>
                <w:rFonts w:ascii="宋体" w:eastAsia="宋体" w:hAnsi="宋体" w:cs="宋体" w:hint="eastAsia"/>
                <w:color w:val="000000"/>
                <w:sz w:val="21"/>
                <w:szCs w:val="21"/>
              </w:rPr>
              <w:t xml:space="preserve">  30211</w:t>
            </w:r>
          </w:p>
        </w:tc>
        <w:tc>
          <w:tcPr>
            <w:tcW w:w="2046" w:type="dxa"/>
            <w:tcBorders>
              <w:top w:val="single" w:sz="4" w:space="0" w:color="000000"/>
              <w:left w:val="single" w:sz="4" w:space="0" w:color="000000"/>
              <w:bottom w:val="single" w:sz="4" w:space="0" w:color="000000"/>
              <w:right w:val="single" w:sz="4" w:space="0" w:color="000000"/>
            </w:tcBorders>
            <w:vAlign w:val="center"/>
          </w:tcPr>
          <w:p w:rsidR="00E508C5" w:rsidRDefault="00670065">
            <w:pPr>
              <w:jc w:val="left"/>
              <w:rPr>
                <w:rFonts w:ascii="宋体" w:eastAsia="宋体" w:hAnsi="宋体" w:cs="宋体"/>
                <w:color w:val="000000"/>
                <w:sz w:val="21"/>
                <w:szCs w:val="21"/>
              </w:rPr>
            </w:pPr>
            <w:r>
              <w:rPr>
                <w:rFonts w:ascii="宋体" w:eastAsia="宋体" w:hAnsi="宋体" w:cs="宋体" w:hint="eastAsia"/>
                <w:color w:val="000000"/>
                <w:sz w:val="21"/>
                <w:szCs w:val="21"/>
              </w:rPr>
              <w:t>差旅费</w:t>
            </w:r>
          </w:p>
        </w:tc>
        <w:tc>
          <w:tcPr>
            <w:tcW w:w="1659" w:type="dxa"/>
            <w:tcBorders>
              <w:top w:val="single" w:sz="4" w:space="0" w:color="000000"/>
              <w:left w:val="single" w:sz="4" w:space="0" w:color="000000"/>
              <w:bottom w:val="single" w:sz="4" w:space="0" w:color="000000"/>
              <w:right w:val="single" w:sz="4" w:space="0" w:color="000000"/>
            </w:tcBorders>
            <w:vAlign w:val="center"/>
          </w:tcPr>
          <w:p w:rsidR="00E508C5" w:rsidRDefault="00670065" w:rsidP="005B1698">
            <w:pPr>
              <w:jc w:val="center"/>
              <w:rPr>
                <w:rFonts w:ascii="宋体" w:eastAsia="宋体" w:hAnsi="宋体" w:cs="宋体"/>
                <w:color w:val="000000"/>
                <w:sz w:val="21"/>
                <w:szCs w:val="21"/>
              </w:rPr>
            </w:pPr>
            <w:r>
              <w:rPr>
                <w:rFonts w:ascii="宋体" w:eastAsia="宋体" w:hAnsi="宋体" w:cs="宋体" w:hint="eastAsia"/>
                <w:color w:val="000000"/>
                <w:sz w:val="21"/>
                <w:szCs w:val="21"/>
              </w:rPr>
              <w:t>0.86</w:t>
            </w:r>
          </w:p>
        </w:tc>
        <w:tc>
          <w:tcPr>
            <w:tcW w:w="1437" w:type="dxa"/>
            <w:tcBorders>
              <w:top w:val="single" w:sz="4" w:space="0" w:color="000000"/>
              <w:left w:val="single" w:sz="4" w:space="0" w:color="000000"/>
              <w:bottom w:val="single" w:sz="4" w:space="0" w:color="000000"/>
              <w:right w:val="single" w:sz="4" w:space="0" w:color="000000"/>
            </w:tcBorders>
            <w:vAlign w:val="center"/>
          </w:tcPr>
          <w:p w:rsidR="00E508C5" w:rsidRDefault="005B1698" w:rsidP="005B1698">
            <w:pPr>
              <w:jc w:val="center"/>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363" w:type="dxa"/>
            <w:tcBorders>
              <w:top w:val="single" w:sz="4" w:space="0" w:color="000000"/>
              <w:left w:val="single" w:sz="4" w:space="0" w:color="000000"/>
              <w:bottom w:val="single" w:sz="4" w:space="0" w:color="000000"/>
              <w:right w:val="single" w:sz="4" w:space="0" w:color="000000"/>
            </w:tcBorders>
            <w:vAlign w:val="center"/>
          </w:tcPr>
          <w:p w:rsidR="00E508C5" w:rsidRDefault="00670065" w:rsidP="005B1698">
            <w:pPr>
              <w:jc w:val="center"/>
              <w:rPr>
                <w:rFonts w:ascii="宋体" w:eastAsia="宋体" w:hAnsi="宋体" w:cs="宋体"/>
                <w:color w:val="000000"/>
                <w:sz w:val="21"/>
                <w:szCs w:val="21"/>
              </w:rPr>
            </w:pPr>
            <w:r>
              <w:rPr>
                <w:rFonts w:ascii="宋体" w:eastAsia="宋体" w:hAnsi="宋体" w:cs="宋体" w:hint="eastAsia"/>
                <w:color w:val="000000"/>
                <w:sz w:val="21"/>
                <w:szCs w:val="21"/>
              </w:rPr>
              <w:t>0.86</w:t>
            </w:r>
          </w:p>
        </w:tc>
        <w:tc>
          <w:tcPr>
            <w:tcW w:w="1155"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670065">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670065" w:rsidRDefault="00670065">
            <w:pPr>
              <w:jc w:val="left"/>
              <w:rPr>
                <w:rFonts w:ascii="宋体" w:eastAsia="宋体" w:hAnsi="宋体" w:cs="宋体"/>
                <w:color w:val="000000"/>
                <w:sz w:val="21"/>
                <w:szCs w:val="21"/>
              </w:rPr>
            </w:pPr>
            <w:r>
              <w:rPr>
                <w:rFonts w:ascii="宋体" w:eastAsia="宋体" w:hAnsi="宋体" w:cs="宋体" w:hint="eastAsia"/>
                <w:color w:val="000000"/>
                <w:sz w:val="21"/>
                <w:szCs w:val="21"/>
              </w:rPr>
              <w:t xml:space="preserve">  30216</w:t>
            </w:r>
          </w:p>
        </w:tc>
        <w:tc>
          <w:tcPr>
            <w:tcW w:w="2046" w:type="dxa"/>
            <w:tcBorders>
              <w:top w:val="single" w:sz="4" w:space="0" w:color="000000"/>
              <w:left w:val="single" w:sz="4" w:space="0" w:color="000000"/>
              <w:bottom w:val="single" w:sz="4" w:space="0" w:color="000000"/>
              <w:right w:val="single" w:sz="4" w:space="0" w:color="000000"/>
            </w:tcBorders>
            <w:vAlign w:val="center"/>
          </w:tcPr>
          <w:p w:rsidR="00670065" w:rsidRDefault="00670065">
            <w:pPr>
              <w:jc w:val="left"/>
              <w:rPr>
                <w:rFonts w:ascii="宋体" w:eastAsia="宋体" w:hAnsi="宋体" w:cs="宋体"/>
                <w:color w:val="000000"/>
                <w:sz w:val="21"/>
                <w:szCs w:val="21"/>
              </w:rPr>
            </w:pPr>
            <w:r>
              <w:rPr>
                <w:rFonts w:ascii="宋体" w:eastAsia="宋体" w:hAnsi="宋体" w:cs="宋体" w:hint="eastAsia"/>
                <w:color w:val="000000"/>
                <w:sz w:val="21"/>
                <w:szCs w:val="21"/>
              </w:rPr>
              <w:t>培训费</w:t>
            </w:r>
          </w:p>
        </w:tc>
        <w:tc>
          <w:tcPr>
            <w:tcW w:w="1659" w:type="dxa"/>
            <w:tcBorders>
              <w:top w:val="single" w:sz="4" w:space="0" w:color="000000"/>
              <w:left w:val="single" w:sz="4" w:space="0" w:color="000000"/>
              <w:bottom w:val="single" w:sz="4" w:space="0" w:color="000000"/>
              <w:right w:val="single" w:sz="4" w:space="0" w:color="000000"/>
            </w:tcBorders>
            <w:vAlign w:val="center"/>
          </w:tcPr>
          <w:p w:rsidR="00670065" w:rsidRDefault="00670065" w:rsidP="005B1698">
            <w:pPr>
              <w:jc w:val="center"/>
              <w:rPr>
                <w:rFonts w:ascii="宋体" w:eastAsia="宋体" w:hAnsi="宋体" w:cs="宋体"/>
                <w:color w:val="000000"/>
                <w:sz w:val="21"/>
                <w:szCs w:val="21"/>
              </w:rPr>
            </w:pPr>
            <w:r>
              <w:rPr>
                <w:rFonts w:ascii="宋体" w:eastAsia="宋体" w:hAnsi="宋体" w:cs="宋体" w:hint="eastAsia"/>
                <w:color w:val="000000"/>
                <w:sz w:val="21"/>
                <w:szCs w:val="21"/>
              </w:rPr>
              <w:t>0.37</w:t>
            </w:r>
          </w:p>
        </w:tc>
        <w:tc>
          <w:tcPr>
            <w:tcW w:w="1437" w:type="dxa"/>
            <w:tcBorders>
              <w:top w:val="single" w:sz="4" w:space="0" w:color="000000"/>
              <w:left w:val="single" w:sz="4" w:space="0" w:color="000000"/>
              <w:bottom w:val="single" w:sz="4" w:space="0" w:color="000000"/>
              <w:right w:val="single" w:sz="4" w:space="0" w:color="000000"/>
            </w:tcBorders>
            <w:vAlign w:val="center"/>
          </w:tcPr>
          <w:p w:rsidR="00670065" w:rsidRDefault="005B1698" w:rsidP="005B1698">
            <w:pPr>
              <w:jc w:val="center"/>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363" w:type="dxa"/>
            <w:tcBorders>
              <w:top w:val="single" w:sz="4" w:space="0" w:color="000000"/>
              <w:left w:val="single" w:sz="4" w:space="0" w:color="000000"/>
              <w:bottom w:val="single" w:sz="4" w:space="0" w:color="000000"/>
              <w:right w:val="single" w:sz="4" w:space="0" w:color="000000"/>
            </w:tcBorders>
            <w:vAlign w:val="center"/>
          </w:tcPr>
          <w:p w:rsidR="00670065" w:rsidRDefault="00670065" w:rsidP="005B1698">
            <w:pPr>
              <w:jc w:val="center"/>
              <w:rPr>
                <w:rFonts w:ascii="宋体" w:eastAsia="宋体" w:hAnsi="宋体" w:cs="宋体"/>
                <w:color w:val="000000"/>
                <w:sz w:val="21"/>
                <w:szCs w:val="21"/>
              </w:rPr>
            </w:pPr>
            <w:r>
              <w:rPr>
                <w:rFonts w:ascii="宋体" w:eastAsia="宋体" w:hAnsi="宋体" w:cs="宋体" w:hint="eastAsia"/>
                <w:color w:val="000000"/>
                <w:sz w:val="21"/>
                <w:szCs w:val="21"/>
              </w:rPr>
              <w:t>0.37</w:t>
            </w:r>
          </w:p>
        </w:tc>
        <w:tc>
          <w:tcPr>
            <w:tcW w:w="1155" w:type="dxa"/>
            <w:tcBorders>
              <w:top w:val="single" w:sz="4" w:space="0" w:color="000000"/>
              <w:left w:val="single" w:sz="4" w:space="0" w:color="000000"/>
              <w:bottom w:val="single" w:sz="4" w:space="0" w:color="000000"/>
              <w:right w:val="single" w:sz="4" w:space="0" w:color="000000"/>
            </w:tcBorders>
            <w:vAlign w:val="center"/>
          </w:tcPr>
          <w:p w:rsidR="00670065" w:rsidRDefault="00670065">
            <w:pPr>
              <w:jc w:val="right"/>
              <w:rPr>
                <w:rFonts w:ascii="宋体" w:eastAsia="宋体" w:hAnsi="宋体" w:cs="宋体"/>
                <w:color w:val="000000"/>
                <w:sz w:val="21"/>
                <w:szCs w:val="21"/>
              </w:rPr>
            </w:pPr>
          </w:p>
        </w:tc>
      </w:tr>
      <w:tr w:rsidR="00670065">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670065" w:rsidRDefault="00670065" w:rsidP="00670065">
            <w:pPr>
              <w:ind w:firstLineChars="100" w:firstLine="210"/>
              <w:jc w:val="left"/>
              <w:rPr>
                <w:rFonts w:ascii="宋体" w:eastAsia="宋体" w:hAnsi="宋体" w:cs="宋体"/>
                <w:color w:val="000000"/>
                <w:sz w:val="21"/>
                <w:szCs w:val="21"/>
              </w:rPr>
            </w:pPr>
            <w:r>
              <w:rPr>
                <w:rFonts w:ascii="宋体" w:eastAsia="宋体" w:hAnsi="宋体" w:cs="宋体" w:hint="eastAsia"/>
                <w:color w:val="000000"/>
                <w:sz w:val="21"/>
                <w:szCs w:val="21"/>
              </w:rPr>
              <w:t>30228</w:t>
            </w:r>
          </w:p>
        </w:tc>
        <w:tc>
          <w:tcPr>
            <w:tcW w:w="2046" w:type="dxa"/>
            <w:tcBorders>
              <w:top w:val="single" w:sz="4" w:space="0" w:color="000000"/>
              <w:left w:val="single" w:sz="4" w:space="0" w:color="000000"/>
              <w:bottom w:val="single" w:sz="4" w:space="0" w:color="000000"/>
              <w:right w:val="single" w:sz="4" w:space="0" w:color="000000"/>
            </w:tcBorders>
            <w:vAlign w:val="center"/>
          </w:tcPr>
          <w:p w:rsidR="00670065" w:rsidRDefault="00670065">
            <w:pPr>
              <w:jc w:val="left"/>
              <w:rPr>
                <w:rFonts w:ascii="宋体" w:eastAsia="宋体" w:hAnsi="宋体" w:cs="宋体"/>
                <w:color w:val="000000"/>
                <w:sz w:val="21"/>
                <w:szCs w:val="21"/>
              </w:rPr>
            </w:pPr>
            <w:r>
              <w:rPr>
                <w:rFonts w:ascii="宋体" w:eastAsia="宋体" w:hAnsi="宋体" w:cs="宋体" w:hint="eastAsia"/>
                <w:color w:val="000000"/>
                <w:sz w:val="21"/>
                <w:szCs w:val="21"/>
              </w:rPr>
              <w:t>工会经费</w:t>
            </w:r>
          </w:p>
        </w:tc>
        <w:tc>
          <w:tcPr>
            <w:tcW w:w="1659" w:type="dxa"/>
            <w:tcBorders>
              <w:top w:val="single" w:sz="4" w:space="0" w:color="000000"/>
              <w:left w:val="single" w:sz="4" w:space="0" w:color="000000"/>
              <w:bottom w:val="single" w:sz="4" w:space="0" w:color="000000"/>
              <w:right w:val="single" w:sz="4" w:space="0" w:color="000000"/>
            </w:tcBorders>
            <w:vAlign w:val="center"/>
          </w:tcPr>
          <w:p w:rsidR="00670065" w:rsidRDefault="00670065" w:rsidP="005B1698">
            <w:pPr>
              <w:jc w:val="center"/>
              <w:rPr>
                <w:rFonts w:ascii="宋体" w:eastAsia="宋体" w:hAnsi="宋体" w:cs="宋体"/>
                <w:color w:val="000000"/>
                <w:sz w:val="21"/>
                <w:szCs w:val="21"/>
              </w:rPr>
            </w:pPr>
            <w:r>
              <w:rPr>
                <w:rFonts w:ascii="宋体" w:eastAsia="宋体" w:hAnsi="宋体" w:cs="宋体" w:hint="eastAsia"/>
                <w:color w:val="000000"/>
                <w:sz w:val="21"/>
                <w:szCs w:val="21"/>
              </w:rPr>
              <w:t>1.89</w:t>
            </w:r>
          </w:p>
        </w:tc>
        <w:tc>
          <w:tcPr>
            <w:tcW w:w="1437" w:type="dxa"/>
            <w:tcBorders>
              <w:top w:val="single" w:sz="4" w:space="0" w:color="000000"/>
              <w:left w:val="single" w:sz="4" w:space="0" w:color="000000"/>
              <w:bottom w:val="single" w:sz="4" w:space="0" w:color="000000"/>
              <w:right w:val="single" w:sz="4" w:space="0" w:color="000000"/>
            </w:tcBorders>
            <w:vAlign w:val="center"/>
          </w:tcPr>
          <w:p w:rsidR="00670065" w:rsidRDefault="005B1698" w:rsidP="005B1698">
            <w:pPr>
              <w:jc w:val="center"/>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363" w:type="dxa"/>
            <w:tcBorders>
              <w:top w:val="single" w:sz="4" w:space="0" w:color="000000"/>
              <w:left w:val="single" w:sz="4" w:space="0" w:color="000000"/>
              <w:bottom w:val="single" w:sz="4" w:space="0" w:color="000000"/>
              <w:right w:val="single" w:sz="4" w:space="0" w:color="000000"/>
            </w:tcBorders>
            <w:vAlign w:val="center"/>
          </w:tcPr>
          <w:p w:rsidR="00670065" w:rsidRDefault="00670065" w:rsidP="005B1698">
            <w:pPr>
              <w:jc w:val="center"/>
              <w:rPr>
                <w:rFonts w:ascii="宋体" w:eastAsia="宋体" w:hAnsi="宋体" w:cs="宋体"/>
                <w:color w:val="000000"/>
                <w:sz w:val="21"/>
                <w:szCs w:val="21"/>
              </w:rPr>
            </w:pPr>
            <w:r>
              <w:rPr>
                <w:rFonts w:ascii="宋体" w:eastAsia="宋体" w:hAnsi="宋体" w:cs="宋体" w:hint="eastAsia"/>
                <w:color w:val="000000"/>
                <w:sz w:val="21"/>
                <w:szCs w:val="21"/>
              </w:rPr>
              <w:t>1.89</w:t>
            </w:r>
          </w:p>
        </w:tc>
        <w:tc>
          <w:tcPr>
            <w:tcW w:w="1155" w:type="dxa"/>
            <w:tcBorders>
              <w:top w:val="single" w:sz="4" w:space="0" w:color="000000"/>
              <w:left w:val="single" w:sz="4" w:space="0" w:color="000000"/>
              <w:bottom w:val="single" w:sz="4" w:space="0" w:color="000000"/>
              <w:right w:val="single" w:sz="4" w:space="0" w:color="000000"/>
            </w:tcBorders>
            <w:vAlign w:val="center"/>
          </w:tcPr>
          <w:p w:rsidR="00670065" w:rsidRDefault="00670065">
            <w:pPr>
              <w:jc w:val="right"/>
              <w:rPr>
                <w:rFonts w:ascii="宋体" w:eastAsia="宋体" w:hAnsi="宋体" w:cs="宋体"/>
                <w:color w:val="000000"/>
                <w:sz w:val="21"/>
                <w:szCs w:val="21"/>
              </w:rPr>
            </w:pPr>
          </w:p>
        </w:tc>
      </w:tr>
      <w:tr w:rsidR="00670065">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670065" w:rsidRDefault="00670065">
            <w:pPr>
              <w:jc w:val="left"/>
              <w:rPr>
                <w:rFonts w:ascii="宋体" w:eastAsia="宋体" w:hAnsi="宋体" w:cs="宋体"/>
                <w:color w:val="000000"/>
                <w:sz w:val="21"/>
                <w:szCs w:val="21"/>
              </w:rPr>
            </w:pPr>
            <w:r>
              <w:rPr>
                <w:rFonts w:ascii="宋体" w:eastAsia="宋体" w:hAnsi="宋体" w:cs="宋体" w:hint="eastAsia"/>
                <w:color w:val="000000"/>
                <w:sz w:val="21"/>
                <w:szCs w:val="21"/>
              </w:rPr>
              <w:t xml:space="preserve">  30239</w:t>
            </w:r>
          </w:p>
        </w:tc>
        <w:tc>
          <w:tcPr>
            <w:tcW w:w="2046" w:type="dxa"/>
            <w:tcBorders>
              <w:top w:val="single" w:sz="4" w:space="0" w:color="000000"/>
              <w:left w:val="single" w:sz="4" w:space="0" w:color="000000"/>
              <w:bottom w:val="single" w:sz="4" w:space="0" w:color="000000"/>
              <w:right w:val="single" w:sz="4" w:space="0" w:color="000000"/>
            </w:tcBorders>
            <w:vAlign w:val="center"/>
          </w:tcPr>
          <w:p w:rsidR="00670065" w:rsidRDefault="00670065">
            <w:pPr>
              <w:jc w:val="left"/>
              <w:rPr>
                <w:rFonts w:ascii="宋体" w:eastAsia="宋体" w:hAnsi="宋体" w:cs="宋体"/>
                <w:color w:val="000000"/>
                <w:sz w:val="21"/>
                <w:szCs w:val="21"/>
              </w:rPr>
            </w:pPr>
            <w:r>
              <w:rPr>
                <w:rFonts w:ascii="宋体" w:eastAsia="宋体" w:hAnsi="宋体" w:cs="宋体" w:hint="eastAsia"/>
                <w:color w:val="000000"/>
                <w:sz w:val="21"/>
                <w:szCs w:val="21"/>
              </w:rPr>
              <w:t>其他交通费用</w:t>
            </w:r>
          </w:p>
        </w:tc>
        <w:tc>
          <w:tcPr>
            <w:tcW w:w="1659" w:type="dxa"/>
            <w:tcBorders>
              <w:top w:val="single" w:sz="4" w:space="0" w:color="000000"/>
              <w:left w:val="single" w:sz="4" w:space="0" w:color="000000"/>
              <w:bottom w:val="single" w:sz="4" w:space="0" w:color="000000"/>
              <w:right w:val="single" w:sz="4" w:space="0" w:color="000000"/>
            </w:tcBorders>
            <w:vAlign w:val="center"/>
          </w:tcPr>
          <w:p w:rsidR="00670065" w:rsidRDefault="00670065" w:rsidP="005B1698">
            <w:pPr>
              <w:jc w:val="center"/>
              <w:rPr>
                <w:rFonts w:ascii="宋体" w:eastAsia="宋体" w:hAnsi="宋体" w:cs="宋体"/>
                <w:color w:val="000000"/>
                <w:sz w:val="21"/>
                <w:szCs w:val="21"/>
              </w:rPr>
            </w:pPr>
            <w:r>
              <w:rPr>
                <w:rFonts w:ascii="宋体" w:eastAsia="宋体" w:hAnsi="宋体" w:cs="宋体" w:hint="eastAsia"/>
                <w:color w:val="000000"/>
                <w:sz w:val="21"/>
                <w:szCs w:val="21"/>
              </w:rPr>
              <w:t>6.68</w:t>
            </w:r>
          </w:p>
        </w:tc>
        <w:tc>
          <w:tcPr>
            <w:tcW w:w="1437" w:type="dxa"/>
            <w:tcBorders>
              <w:top w:val="single" w:sz="4" w:space="0" w:color="000000"/>
              <w:left w:val="single" w:sz="4" w:space="0" w:color="000000"/>
              <w:bottom w:val="single" w:sz="4" w:space="0" w:color="000000"/>
              <w:right w:val="single" w:sz="4" w:space="0" w:color="000000"/>
            </w:tcBorders>
            <w:vAlign w:val="center"/>
          </w:tcPr>
          <w:p w:rsidR="00670065" w:rsidRDefault="005B1698" w:rsidP="005B1698">
            <w:pPr>
              <w:jc w:val="center"/>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363" w:type="dxa"/>
            <w:tcBorders>
              <w:top w:val="single" w:sz="4" w:space="0" w:color="000000"/>
              <w:left w:val="single" w:sz="4" w:space="0" w:color="000000"/>
              <w:bottom w:val="single" w:sz="4" w:space="0" w:color="000000"/>
              <w:right w:val="single" w:sz="4" w:space="0" w:color="000000"/>
            </w:tcBorders>
            <w:vAlign w:val="center"/>
          </w:tcPr>
          <w:p w:rsidR="00670065" w:rsidRDefault="00670065" w:rsidP="005B1698">
            <w:pPr>
              <w:jc w:val="center"/>
              <w:rPr>
                <w:rFonts w:ascii="宋体" w:eastAsia="宋体" w:hAnsi="宋体" w:cs="宋体"/>
                <w:color w:val="000000"/>
                <w:sz w:val="21"/>
                <w:szCs w:val="21"/>
              </w:rPr>
            </w:pPr>
            <w:r>
              <w:rPr>
                <w:rFonts w:ascii="宋体" w:eastAsia="宋体" w:hAnsi="宋体" w:cs="宋体" w:hint="eastAsia"/>
                <w:color w:val="000000"/>
                <w:sz w:val="21"/>
                <w:szCs w:val="21"/>
              </w:rPr>
              <w:t>6.68</w:t>
            </w:r>
          </w:p>
        </w:tc>
        <w:tc>
          <w:tcPr>
            <w:tcW w:w="1155" w:type="dxa"/>
            <w:tcBorders>
              <w:top w:val="single" w:sz="4" w:space="0" w:color="000000"/>
              <w:left w:val="single" w:sz="4" w:space="0" w:color="000000"/>
              <w:bottom w:val="single" w:sz="4" w:space="0" w:color="000000"/>
              <w:right w:val="single" w:sz="4" w:space="0" w:color="000000"/>
            </w:tcBorders>
            <w:vAlign w:val="center"/>
          </w:tcPr>
          <w:p w:rsidR="00670065" w:rsidRDefault="00670065">
            <w:pPr>
              <w:jc w:val="right"/>
              <w:rPr>
                <w:rFonts w:ascii="宋体" w:eastAsia="宋体" w:hAnsi="宋体" w:cs="宋体"/>
                <w:color w:val="000000"/>
                <w:sz w:val="21"/>
                <w:szCs w:val="21"/>
              </w:rPr>
            </w:pPr>
          </w:p>
        </w:tc>
      </w:tr>
      <w:tr w:rsidR="00E508C5">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color w:val="000000"/>
                <w:sz w:val="21"/>
                <w:szCs w:val="21"/>
              </w:rPr>
            </w:pPr>
          </w:p>
        </w:tc>
        <w:tc>
          <w:tcPr>
            <w:tcW w:w="2046"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color w:val="000000"/>
                <w:sz w:val="21"/>
                <w:szCs w:val="21"/>
              </w:rPr>
            </w:pPr>
          </w:p>
        </w:tc>
        <w:tc>
          <w:tcPr>
            <w:tcW w:w="1659" w:type="dxa"/>
            <w:tcBorders>
              <w:top w:val="single" w:sz="4" w:space="0" w:color="000000"/>
              <w:left w:val="single" w:sz="4" w:space="0" w:color="000000"/>
              <w:bottom w:val="single" w:sz="4" w:space="0" w:color="000000"/>
              <w:right w:val="single" w:sz="4" w:space="0" w:color="000000"/>
            </w:tcBorders>
            <w:vAlign w:val="center"/>
          </w:tcPr>
          <w:p w:rsidR="00E508C5" w:rsidRDefault="00E508C5" w:rsidP="005B1698">
            <w:pPr>
              <w:jc w:val="center"/>
              <w:rPr>
                <w:rFonts w:ascii="宋体" w:eastAsia="宋体" w:hAnsi="宋体" w:cs="宋体"/>
                <w:color w:val="000000"/>
                <w:sz w:val="21"/>
                <w:szCs w:val="21"/>
              </w:rPr>
            </w:pPr>
          </w:p>
        </w:tc>
        <w:tc>
          <w:tcPr>
            <w:tcW w:w="1437" w:type="dxa"/>
            <w:tcBorders>
              <w:top w:val="single" w:sz="4" w:space="0" w:color="000000"/>
              <w:left w:val="single" w:sz="4" w:space="0" w:color="000000"/>
              <w:bottom w:val="single" w:sz="4" w:space="0" w:color="000000"/>
              <w:right w:val="single" w:sz="4" w:space="0" w:color="000000"/>
            </w:tcBorders>
            <w:vAlign w:val="center"/>
          </w:tcPr>
          <w:p w:rsidR="00E508C5" w:rsidRDefault="00E508C5" w:rsidP="005B1698">
            <w:pPr>
              <w:jc w:val="center"/>
              <w:rPr>
                <w:rFonts w:ascii="宋体" w:eastAsia="宋体" w:hAnsi="宋体" w:cs="宋体"/>
                <w:color w:val="000000"/>
                <w:sz w:val="21"/>
                <w:szCs w:val="21"/>
              </w:rPr>
            </w:pPr>
          </w:p>
        </w:tc>
        <w:tc>
          <w:tcPr>
            <w:tcW w:w="1363" w:type="dxa"/>
            <w:tcBorders>
              <w:top w:val="single" w:sz="4" w:space="0" w:color="000000"/>
              <w:left w:val="single" w:sz="4" w:space="0" w:color="000000"/>
              <w:bottom w:val="single" w:sz="4" w:space="0" w:color="000000"/>
              <w:right w:val="single" w:sz="4" w:space="0" w:color="000000"/>
            </w:tcBorders>
            <w:vAlign w:val="center"/>
          </w:tcPr>
          <w:p w:rsidR="00E508C5" w:rsidRDefault="00E508C5" w:rsidP="005B1698">
            <w:pPr>
              <w:jc w:val="center"/>
              <w:rPr>
                <w:rFonts w:ascii="宋体" w:eastAsia="宋体" w:hAnsi="宋体" w:cs="宋体"/>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E508C5">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E508C5" w:rsidRDefault="00E508C5">
            <w:pPr>
              <w:widowControl/>
              <w:jc w:val="left"/>
              <w:textAlignment w:val="center"/>
              <w:rPr>
                <w:rFonts w:ascii="宋体" w:eastAsia="宋体" w:hAnsi="宋体" w:cs="宋体"/>
                <w:color w:val="000000"/>
                <w:kern w:val="0"/>
                <w:sz w:val="21"/>
                <w:szCs w:val="21"/>
              </w:rPr>
            </w:pPr>
          </w:p>
        </w:tc>
        <w:tc>
          <w:tcPr>
            <w:tcW w:w="2046"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color w:val="000000"/>
                <w:sz w:val="21"/>
                <w:szCs w:val="21"/>
              </w:rPr>
            </w:pPr>
          </w:p>
        </w:tc>
        <w:tc>
          <w:tcPr>
            <w:tcW w:w="1659"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437"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363"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E508C5">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rsidR="00E508C5" w:rsidRDefault="00E508C5">
            <w:pPr>
              <w:widowControl/>
              <w:jc w:val="left"/>
              <w:textAlignment w:val="center"/>
              <w:rPr>
                <w:rFonts w:ascii="宋体" w:eastAsia="宋体" w:hAnsi="宋体" w:cs="宋体"/>
                <w:color w:val="000000"/>
                <w:kern w:val="0"/>
                <w:sz w:val="21"/>
                <w:szCs w:val="21"/>
              </w:rPr>
            </w:pPr>
          </w:p>
        </w:tc>
        <w:tc>
          <w:tcPr>
            <w:tcW w:w="2046"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color w:val="000000"/>
                <w:sz w:val="21"/>
                <w:szCs w:val="21"/>
              </w:rPr>
            </w:pPr>
          </w:p>
        </w:tc>
        <w:tc>
          <w:tcPr>
            <w:tcW w:w="1659"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437"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363"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bl>
    <w:p w:rsidR="00E508C5" w:rsidRDefault="00F10529">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注：本表反映部门本年度一般公共预算财政拨款基本支出明细情况。</w:t>
      </w:r>
      <w:r>
        <w:rPr>
          <w:rFonts w:ascii="宋体" w:eastAsia="宋体" w:hAnsi="宋体" w:cs="宋体" w:hint="eastAsia"/>
          <w:color w:val="000000"/>
          <w:kern w:val="0"/>
          <w:sz w:val="21"/>
          <w:szCs w:val="21"/>
        </w:rPr>
        <w:t>本表金额转换为万元时，因四舍五入可能存在尾差。</w:t>
      </w:r>
    </w:p>
    <w:p w:rsidR="00E508C5" w:rsidRDefault="00E508C5"/>
    <w:p w:rsidR="00E508C5" w:rsidRDefault="00F10529">
      <w:pPr>
        <w:jc w:val="center"/>
        <w:rPr>
          <w:rFonts w:ascii="宋体" w:eastAsia="宋体" w:hAnsi="宋体" w:cs="宋体"/>
          <w:b/>
          <w:bCs/>
          <w:szCs w:val="32"/>
        </w:rPr>
      </w:pPr>
      <w:r>
        <w:rPr>
          <w:rFonts w:ascii="宋体" w:eastAsia="宋体" w:hAnsi="宋体" w:cs="宋体" w:hint="eastAsia"/>
          <w:b/>
          <w:bCs/>
          <w:szCs w:val="32"/>
        </w:rPr>
        <w:lastRenderedPageBreak/>
        <w:t>一般公共预算财政拨款“三公”经费</w:t>
      </w:r>
    </w:p>
    <w:p w:rsidR="00E508C5" w:rsidRDefault="00F10529">
      <w:pPr>
        <w:spacing w:line="520" w:lineRule="exact"/>
        <w:jc w:val="center"/>
        <w:rPr>
          <w:rFonts w:ascii="宋体" w:eastAsia="宋体" w:hAnsi="宋体" w:cs="宋体"/>
          <w:b/>
          <w:bCs/>
          <w:szCs w:val="32"/>
        </w:rPr>
      </w:pPr>
      <w:r>
        <w:rPr>
          <w:rFonts w:ascii="宋体" w:eastAsia="宋体" w:hAnsi="宋体" w:cs="宋体" w:hint="eastAsia"/>
          <w:b/>
          <w:bCs/>
          <w:szCs w:val="32"/>
        </w:rPr>
        <w:t>及会议费、培训费支出决算表</w:t>
      </w:r>
    </w:p>
    <w:p w:rsidR="00E508C5" w:rsidRDefault="00F10529" w:rsidP="00FF108E">
      <w:pPr>
        <w:ind w:right="210"/>
        <w:jc w:val="right"/>
        <w:rPr>
          <w:rFonts w:ascii="宋体" w:eastAsia="宋体" w:hAnsi="宋体" w:cs="宋体"/>
          <w:b/>
          <w:bCs/>
          <w:sz w:val="21"/>
          <w:szCs w:val="21"/>
        </w:rPr>
      </w:pPr>
      <w:r>
        <w:rPr>
          <w:rFonts w:ascii="宋体" w:eastAsia="宋体" w:hAnsi="宋体" w:cs="宋体" w:hint="eastAsia"/>
          <w:b/>
          <w:bCs/>
          <w:sz w:val="21"/>
          <w:szCs w:val="21"/>
        </w:rPr>
        <w:t xml:space="preserve">  公开07表</w:t>
      </w:r>
    </w:p>
    <w:p w:rsidR="00E508C5" w:rsidRDefault="00F10529">
      <w:pPr>
        <w:rPr>
          <w:rFonts w:ascii="宋体" w:eastAsia="宋体" w:hAnsi="宋体" w:cs="宋体"/>
          <w:b/>
          <w:bCs/>
          <w:sz w:val="21"/>
          <w:szCs w:val="21"/>
        </w:rPr>
      </w:pPr>
      <w:r>
        <w:rPr>
          <w:rFonts w:ascii="宋体" w:eastAsia="宋体" w:hAnsi="宋体" w:cs="宋体" w:hint="eastAsia"/>
          <w:b/>
          <w:bCs/>
          <w:sz w:val="21"/>
          <w:szCs w:val="21"/>
        </w:rPr>
        <w:t>编制部门：</w:t>
      </w:r>
      <w:r w:rsidR="00FF108E">
        <w:rPr>
          <w:rFonts w:ascii="宋体" w:eastAsia="宋体" w:hAnsi="宋体" w:cs="宋体" w:hint="eastAsia"/>
          <w:b/>
          <w:bCs/>
          <w:sz w:val="21"/>
          <w:szCs w:val="21"/>
        </w:rPr>
        <w:t>西安市阎良区社会保险基金管理中心</w:t>
      </w:r>
      <w:r>
        <w:rPr>
          <w:rFonts w:ascii="宋体" w:eastAsia="宋体" w:hAnsi="宋体" w:cs="宋体" w:hint="eastAsia"/>
          <w:b/>
          <w:bCs/>
          <w:sz w:val="21"/>
          <w:szCs w:val="21"/>
        </w:rPr>
        <w:t xml:space="preserve">                      </w:t>
      </w:r>
      <w:r w:rsidR="00FF108E">
        <w:rPr>
          <w:rFonts w:ascii="宋体" w:eastAsia="宋体" w:hAnsi="宋体" w:cs="宋体" w:hint="eastAsia"/>
          <w:b/>
          <w:bCs/>
          <w:sz w:val="21"/>
          <w:szCs w:val="21"/>
        </w:rPr>
        <w:t xml:space="preserve">    </w:t>
      </w:r>
      <w:r>
        <w:rPr>
          <w:rFonts w:ascii="宋体" w:eastAsia="宋体" w:hAnsi="宋体" w:cs="宋体" w:hint="eastAsia"/>
          <w:b/>
          <w:bCs/>
          <w:sz w:val="21"/>
          <w:szCs w:val="21"/>
        </w:rPr>
        <w:t xml:space="preserve"> 金额单位：万元</w:t>
      </w:r>
    </w:p>
    <w:tbl>
      <w:tblPr>
        <w:tblW w:w="8858" w:type="dxa"/>
        <w:tblLayout w:type="fixed"/>
        <w:tblCellMar>
          <w:top w:w="15" w:type="dxa"/>
          <w:left w:w="15" w:type="dxa"/>
          <w:bottom w:w="15" w:type="dxa"/>
          <w:right w:w="15" w:type="dxa"/>
        </w:tblCellMar>
        <w:tblLook w:val="04A0"/>
      </w:tblPr>
      <w:tblGrid>
        <w:gridCol w:w="1079"/>
        <w:gridCol w:w="985"/>
        <w:gridCol w:w="1117"/>
        <w:gridCol w:w="878"/>
        <w:gridCol w:w="878"/>
        <w:gridCol w:w="998"/>
        <w:gridCol w:w="1189"/>
        <w:gridCol w:w="772"/>
        <w:gridCol w:w="962"/>
      </w:tblGrid>
      <w:tr w:rsidR="00E508C5">
        <w:trPr>
          <w:trHeight w:val="726"/>
        </w:trPr>
        <w:tc>
          <w:tcPr>
            <w:tcW w:w="1079" w:type="dxa"/>
            <w:vMerge w:val="restart"/>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w:t>
            </w:r>
          </w:p>
        </w:tc>
        <w:tc>
          <w:tcPr>
            <w:tcW w:w="6045" w:type="dxa"/>
            <w:gridSpan w:val="6"/>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一般公共预算财政拨款安排的“三公”经费</w:t>
            </w:r>
          </w:p>
        </w:tc>
        <w:tc>
          <w:tcPr>
            <w:tcW w:w="772" w:type="dxa"/>
            <w:vMerge w:val="restart"/>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会议费</w:t>
            </w:r>
          </w:p>
        </w:tc>
        <w:tc>
          <w:tcPr>
            <w:tcW w:w="962" w:type="dxa"/>
            <w:vMerge w:val="restart"/>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培训费</w:t>
            </w:r>
          </w:p>
        </w:tc>
      </w:tr>
      <w:tr w:rsidR="00E508C5">
        <w:trPr>
          <w:trHeight w:val="726"/>
        </w:trPr>
        <w:tc>
          <w:tcPr>
            <w:tcW w:w="1079" w:type="dxa"/>
            <w:vMerge/>
            <w:tcBorders>
              <w:top w:val="single" w:sz="4" w:space="0" w:color="000000"/>
              <w:left w:val="single" w:sz="4" w:space="0" w:color="000000"/>
              <w:bottom w:val="single" w:sz="4" w:space="0" w:color="000000"/>
              <w:right w:val="single" w:sz="4" w:space="0" w:color="000000"/>
            </w:tcBorders>
            <w:vAlign w:val="center"/>
          </w:tcPr>
          <w:p w:rsidR="00E508C5" w:rsidRDefault="00E508C5">
            <w:pPr>
              <w:jc w:val="center"/>
              <w:rPr>
                <w:rFonts w:ascii="宋体" w:eastAsia="宋体" w:hAnsi="宋体" w:cs="宋体"/>
                <w:b/>
                <w:color w:val="000000"/>
                <w:sz w:val="21"/>
                <w:szCs w:val="21"/>
              </w:rPr>
            </w:pPr>
          </w:p>
        </w:tc>
        <w:tc>
          <w:tcPr>
            <w:tcW w:w="985" w:type="dxa"/>
            <w:vMerge w:val="restart"/>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1117" w:type="dxa"/>
            <w:vMerge w:val="restart"/>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因公出国（境）费用</w:t>
            </w:r>
          </w:p>
        </w:tc>
        <w:tc>
          <w:tcPr>
            <w:tcW w:w="878" w:type="dxa"/>
            <w:vMerge w:val="restart"/>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公务接待费</w:t>
            </w:r>
          </w:p>
        </w:tc>
        <w:tc>
          <w:tcPr>
            <w:tcW w:w="3065" w:type="dxa"/>
            <w:gridSpan w:val="3"/>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公务用车购置及运行维护费</w:t>
            </w:r>
          </w:p>
        </w:tc>
        <w:tc>
          <w:tcPr>
            <w:tcW w:w="772" w:type="dxa"/>
            <w:vMerge/>
            <w:tcBorders>
              <w:top w:val="single" w:sz="4" w:space="0" w:color="000000"/>
              <w:left w:val="single" w:sz="4" w:space="0" w:color="000000"/>
              <w:bottom w:val="single" w:sz="4" w:space="0" w:color="000000"/>
              <w:right w:val="single" w:sz="4" w:space="0" w:color="000000"/>
            </w:tcBorders>
            <w:vAlign w:val="center"/>
          </w:tcPr>
          <w:p w:rsidR="00E508C5" w:rsidRDefault="00E508C5">
            <w:pPr>
              <w:jc w:val="center"/>
              <w:rPr>
                <w:rFonts w:ascii="宋体" w:eastAsia="宋体" w:hAnsi="宋体" w:cs="宋体"/>
                <w:b/>
                <w:color w:val="000000"/>
                <w:sz w:val="21"/>
                <w:szCs w:val="21"/>
              </w:rPr>
            </w:pPr>
          </w:p>
        </w:tc>
        <w:tc>
          <w:tcPr>
            <w:tcW w:w="962" w:type="dxa"/>
            <w:vMerge/>
            <w:tcBorders>
              <w:top w:val="single" w:sz="4" w:space="0" w:color="000000"/>
              <w:left w:val="single" w:sz="4" w:space="0" w:color="000000"/>
              <w:bottom w:val="single" w:sz="4" w:space="0" w:color="000000"/>
              <w:right w:val="single" w:sz="4" w:space="0" w:color="000000"/>
            </w:tcBorders>
            <w:vAlign w:val="center"/>
          </w:tcPr>
          <w:p w:rsidR="00E508C5" w:rsidRDefault="00E508C5">
            <w:pPr>
              <w:jc w:val="center"/>
              <w:rPr>
                <w:rFonts w:ascii="宋体" w:eastAsia="宋体" w:hAnsi="宋体" w:cs="宋体"/>
                <w:b/>
                <w:color w:val="000000"/>
                <w:sz w:val="21"/>
                <w:szCs w:val="21"/>
              </w:rPr>
            </w:pPr>
          </w:p>
        </w:tc>
      </w:tr>
      <w:tr w:rsidR="00E508C5">
        <w:trPr>
          <w:trHeight w:val="753"/>
        </w:trPr>
        <w:tc>
          <w:tcPr>
            <w:tcW w:w="1079" w:type="dxa"/>
            <w:vMerge/>
            <w:tcBorders>
              <w:top w:val="single" w:sz="4" w:space="0" w:color="000000"/>
              <w:left w:val="single" w:sz="4" w:space="0" w:color="000000"/>
              <w:bottom w:val="single" w:sz="4" w:space="0" w:color="000000"/>
              <w:right w:val="single" w:sz="4" w:space="0" w:color="000000"/>
            </w:tcBorders>
            <w:vAlign w:val="center"/>
          </w:tcPr>
          <w:p w:rsidR="00E508C5" w:rsidRDefault="00E508C5">
            <w:pPr>
              <w:jc w:val="center"/>
              <w:rPr>
                <w:rFonts w:ascii="宋体" w:eastAsia="宋体" w:hAnsi="宋体" w:cs="宋体"/>
                <w:b/>
                <w:color w:val="000000"/>
                <w:sz w:val="21"/>
                <w:szCs w:val="21"/>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rsidR="00E508C5" w:rsidRDefault="00E508C5">
            <w:pPr>
              <w:jc w:val="center"/>
              <w:rPr>
                <w:rFonts w:ascii="宋体" w:eastAsia="宋体" w:hAnsi="宋体" w:cs="宋体"/>
                <w:b/>
                <w:color w:val="000000"/>
                <w:sz w:val="21"/>
                <w:szCs w:val="21"/>
              </w:rPr>
            </w:pPr>
          </w:p>
        </w:tc>
        <w:tc>
          <w:tcPr>
            <w:tcW w:w="1117" w:type="dxa"/>
            <w:vMerge/>
            <w:tcBorders>
              <w:top w:val="single" w:sz="4" w:space="0" w:color="000000"/>
              <w:left w:val="single" w:sz="4" w:space="0" w:color="000000"/>
              <w:bottom w:val="single" w:sz="4" w:space="0" w:color="000000"/>
              <w:right w:val="single" w:sz="4" w:space="0" w:color="000000"/>
            </w:tcBorders>
            <w:vAlign w:val="center"/>
          </w:tcPr>
          <w:p w:rsidR="00E508C5" w:rsidRDefault="00E508C5">
            <w:pPr>
              <w:jc w:val="center"/>
              <w:rPr>
                <w:rFonts w:ascii="宋体" w:eastAsia="宋体" w:hAnsi="宋体" w:cs="宋体"/>
                <w:b/>
                <w:color w:val="000000"/>
                <w:sz w:val="21"/>
                <w:szCs w:val="21"/>
              </w:rPr>
            </w:pPr>
          </w:p>
        </w:tc>
        <w:tc>
          <w:tcPr>
            <w:tcW w:w="878" w:type="dxa"/>
            <w:vMerge/>
            <w:tcBorders>
              <w:top w:val="single" w:sz="4" w:space="0" w:color="000000"/>
              <w:left w:val="single" w:sz="4" w:space="0" w:color="000000"/>
              <w:bottom w:val="single" w:sz="4" w:space="0" w:color="000000"/>
              <w:right w:val="single" w:sz="4" w:space="0" w:color="000000"/>
            </w:tcBorders>
            <w:vAlign w:val="center"/>
          </w:tcPr>
          <w:p w:rsidR="00E508C5" w:rsidRDefault="00E508C5">
            <w:pPr>
              <w:jc w:val="center"/>
              <w:rPr>
                <w:rFonts w:ascii="宋体" w:eastAsia="宋体" w:hAnsi="宋体" w:cs="宋体"/>
                <w:b/>
                <w:color w:val="000000"/>
                <w:sz w:val="21"/>
                <w:szCs w:val="21"/>
              </w:rPr>
            </w:pPr>
          </w:p>
        </w:tc>
        <w:tc>
          <w:tcPr>
            <w:tcW w:w="878"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998"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公务用车购置费</w:t>
            </w:r>
          </w:p>
        </w:tc>
        <w:tc>
          <w:tcPr>
            <w:tcW w:w="1189"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公务用车运行维护费</w:t>
            </w:r>
          </w:p>
        </w:tc>
        <w:tc>
          <w:tcPr>
            <w:tcW w:w="772" w:type="dxa"/>
            <w:vMerge/>
            <w:tcBorders>
              <w:top w:val="single" w:sz="4" w:space="0" w:color="000000"/>
              <w:left w:val="single" w:sz="4" w:space="0" w:color="000000"/>
              <w:bottom w:val="single" w:sz="4" w:space="0" w:color="000000"/>
              <w:right w:val="single" w:sz="4" w:space="0" w:color="000000"/>
            </w:tcBorders>
            <w:vAlign w:val="center"/>
          </w:tcPr>
          <w:p w:rsidR="00E508C5" w:rsidRDefault="00E508C5">
            <w:pPr>
              <w:jc w:val="center"/>
              <w:rPr>
                <w:rFonts w:ascii="宋体" w:eastAsia="宋体" w:hAnsi="宋体" w:cs="宋体"/>
                <w:b/>
                <w:color w:val="000000"/>
                <w:sz w:val="21"/>
                <w:szCs w:val="21"/>
              </w:rPr>
            </w:pPr>
          </w:p>
        </w:tc>
        <w:tc>
          <w:tcPr>
            <w:tcW w:w="962" w:type="dxa"/>
            <w:vMerge/>
            <w:tcBorders>
              <w:top w:val="single" w:sz="4" w:space="0" w:color="000000"/>
              <w:left w:val="single" w:sz="4" w:space="0" w:color="000000"/>
              <w:bottom w:val="single" w:sz="4" w:space="0" w:color="000000"/>
              <w:right w:val="single" w:sz="4" w:space="0" w:color="000000"/>
            </w:tcBorders>
            <w:vAlign w:val="center"/>
          </w:tcPr>
          <w:p w:rsidR="00E508C5" w:rsidRDefault="00E508C5">
            <w:pPr>
              <w:jc w:val="center"/>
              <w:rPr>
                <w:rFonts w:ascii="宋体" w:eastAsia="宋体" w:hAnsi="宋体" w:cs="宋体"/>
                <w:b/>
                <w:color w:val="000000"/>
                <w:sz w:val="21"/>
                <w:szCs w:val="21"/>
              </w:rPr>
            </w:pPr>
          </w:p>
        </w:tc>
      </w:tr>
      <w:tr w:rsidR="00E508C5">
        <w:trPr>
          <w:trHeight w:val="726"/>
        </w:trPr>
        <w:tc>
          <w:tcPr>
            <w:tcW w:w="1079" w:type="dxa"/>
            <w:vMerge/>
            <w:tcBorders>
              <w:top w:val="single" w:sz="4" w:space="0" w:color="000000"/>
              <w:left w:val="single" w:sz="4" w:space="0" w:color="000000"/>
              <w:bottom w:val="single" w:sz="4" w:space="0" w:color="000000"/>
              <w:right w:val="single" w:sz="4" w:space="0" w:color="000000"/>
            </w:tcBorders>
            <w:vAlign w:val="center"/>
          </w:tcPr>
          <w:p w:rsidR="00E508C5" w:rsidRDefault="00E508C5">
            <w:pPr>
              <w:jc w:val="center"/>
              <w:rPr>
                <w:rFonts w:ascii="宋体" w:eastAsia="宋体" w:hAnsi="宋体" w:cs="宋体"/>
                <w:b/>
                <w:color w:val="000000"/>
                <w:sz w:val="21"/>
                <w:szCs w:val="21"/>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1</w:t>
            </w:r>
          </w:p>
        </w:tc>
        <w:tc>
          <w:tcPr>
            <w:tcW w:w="1117"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2</w:t>
            </w:r>
          </w:p>
        </w:tc>
        <w:tc>
          <w:tcPr>
            <w:tcW w:w="878"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3</w:t>
            </w:r>
          </w:p>
        </w:tc>
        <w:tc>
          <w:tcPr>
            <w:tcW w:w="878"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4</w:t>
            </w:r>
          </w:p>
        </w:tc>
        <w:tc>
          <w:tcPr>
            <w:tcW w:w="998"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5</w:t>
            </w:r>
          </w:p>
        </w:tc>
        <w:tc>
          <w:tcPr>
            <w:tcW w:w="1189"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6</w:t>
            </w:r>
          </w:p>
        </w:tc>
        <w:tc>
          <w:tcPr>
            <w:tcW w:w="772"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7</w:t>
            </w:r>
          </w:p>
        </w:tc>
        <w:tc>
          <w:tcPr>
            <w:tcW w:w="962"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8</w:t>
            </w:r>
          </w:p>
        </w:tc>
      </w:tr>
      <w:tr w:rsidR="00E508C5">
        <w:trPr>
          <w:trHeight w:val="726"/>
        </w:trPr>
        <w:tc>
          <w:tcPr>
            <w:tcW w:w="1079"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预算数</w:t>
            </w:r>
          </w:p>
        </w:tc>
        <w:tc>
          <w:tcPr>
            <w:tcW w:w="985"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center"/>
              <w:rPr>
                <w:rFonts w:ascii="宋体" w:eastAsia="宋体" w:hAnsi="宋体" w:cs="宋体"/>
                <w:b/>
                <w:color w:val="000000"/>
                <w:sz w:val="21"/>
                <w:szCs w:val="21"/>
              </w:rPr>
            </w:pPr>
          </w:p>
        </w:tc>
        <w:tc>
          <w:tcPr>
            <w:tcW w:w="1117"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center"/>
              <w:rPr>
                <w:rFonts w:ascii="宋体" w:eastAsia="宋体" w:hAnsi="宋体" w:cs="宋体"/>
                <w:b/>
                <w:color w:val="000000"/>
                <w:sz w:val="21"/>
                <w:szCs w:val="21"/>
              </w:rPr>
            </w:pPr>
          </w:p>
        </w:tc>
        <w:tc>
          <w:tcPr>
            <w:tcW w:w="878"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center"/>
              <w:rPr>
                <w:rFonts w:ascii="宋体" w:eastAsia="宋体" w:hAnsi="宋体" w:cs="宋体"/>
                <w:b/>
                <w:color w:val="000000"/>
                <w:sz w:val="21"/>
                <w:szCs w:val="21"/>
              </w:rPr>
            </w:pPr>
          </w:p>
        </w:tc>
        <w:tc>
          <w:tcPr>
            <w:tcW w:w="878"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center"/>
              <w:rPr>
                <w:rFonts w:ascii="宋体" w:eastAsia="宋体" w:hAnsi="宋体" w:cs="宋体"/>
                <w:b/>
                <w:color w:val="000000"/>
                <w:sz w:val="21"/>
                <w:szCs w:val="21"/>
              </w:rPr>
            </w:pPr>
          </w:p>
        </w:tc>
        <w:tc>
          <w:tcPr>
            <w:tcW w:w="998"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center"/>
              <w:rPr>
                <w:rFonts w:ascii="宋体" w:eastAsia="宋体" w:hAnsi="宋体" w:cs="宋体"/>
                <w:b/>
                <w:color w:val="000000"/>
                <w:sz w:val="21"/>
                <w:szCs w:val="21"/>
              </w:rPr>
            </w:pPr>
          </w:p>
        </w:tc>
        <w:tc>
          <w:tcPr>
            <w:tcW w:w="1189"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center"/>
              <w:rPr>
                <w:rFonts w:ascii="宋体" w:eastAsia="宋体" w:hAnsi="宋体" w:cs="宋体"/>
                <w:b/>
                <w:color w:val="000000"/>
                <w:sz w:val="21"/>
                <w:szCs w:val="21"/>
              </w:rPr>
            </w:pPr>
          </w:p>
        </w:tc>
        <w:tc>
          <w:tcPr>
            <w:tcW w:w="772"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center"/>
              <w:rPr>
                <w:rFonts w:ascii="宋体" w:eastAsia="宋体" w:hAnsi="宋体" w:cs="宋体"/>
                <w:b/>
                <w:color w:val="000000"/>
                <w:sz w:val="21"/>
                <w:szCs w:val="21"/>
              </w:rPr>
            </w:pPr>
          </w:p>
        </w:tc>
        <w:tc>
          <w:tcPr>
            <w:tcW w:w="962" w:type="dxa"/>
            <w:tcBorders>
              <w:top w:val="single" w:sz="4" w:space="0" w:color="000000"/>
              <w:left w:val="single" w:sz="4" w:space="0" w:color="000000"/>
              <w:bottom w:val="single" w:sz="4" w:space="0" w:color="000000"/>
              <w:right w:val="single" w:sz="4" w:space="0" w:color="000000"/>
            </w:tcBorders>
            <w:vAlign w:val="center"/>
          </w:tcPr>
          <w:p w:rsidR="00E508C5" w:rsidRDefault="00340490">
            <w:pPr>
              <w:jc w:val="center"/>
              <w:rPr>
                <w:rFonts w:ascii="宋体" w:eastAsia="宋体" w:hAnsi="宋体" w:cs="宋体"/>
                <w:b/>
                <w:color w:val="000000"/>
                <w:sz w:val="21"/>
                <w:szCs w:val="21"/>
              </w:rPr>
            </w:pPr>
            <w:r>
              <w:rPr>
                <w:rFonts w:ascii="宋体" w:eastAsia="宋体" w:hAnsi="宋体" w:cs="宋体" w:hint="eastAsia"/>
                <w:b/>
                <w:color w:val="000000"/>
                <w:sz w:val="21"/>
                <w:szCs w:val="21"/>
              </w:rPr>
              <w:t>0.00</w:t>
            </w:r>
          </w:p>
        </w:tc>
      </w:tr>
      <w:tr w:rsidR="00E508C5">
        <w:trPr>
          <w:trHeight w:val="738"/>
        </w:trPr>
        <w:tc>
          <w:tcPr>
            <w:tcW w:w="1079"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决算数</w:t>
            </w:r>
          </w:p>
        </w:tc>
        <w:tc>
          <w:tcPr>
            <w:tcW w:w="985"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center"/>
              <w:rPr>
                <w:rFonts w:ascii="宋体" w:eastAsia="宋体" w:hAnsi="宋体" w:cs="宋体"/>
                <w:b/>
                <w:color w:val="000000"/>
                <w:sz w:val="21"/>
                <w:szCs w:val="21"/>
              </w:rPr>
            </w:pPr>
          </w:p>
        </w:tc>
        <w:tc>
          <w:tcPr>
            <w:tcW w:w="1117"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center"/>
              <w:rPr>
                <w:rFonts w:ascii="宋体" w:eastAsia="宋体" w:hAnsi="宋体" w:cs="宋体"/>
                <w:b/>
                <w:color w:val="000000"/>
                <w:sz w:val="21"/>
                <w:szCs w:val="21"/>
              </w:rPr>
            </w:pPr>
          </w:p>
        </w:tc>
        <w:tc>
          <w:tcPr>
            <w:tcW w:w="878"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center"/>
              <w:rPr>
                <w:rFonts w:ascii="宋体" w:eastAsia="宋体" w:hAnsi="宋体" w:cs="宋体"/>
                <w:b/>
                <w:color w:val="000000"/>
                <w:sz w:val="21"/>
                <w:szCs w:val="21"/>
              </w:rPr>
            </w:pPr>
          </w:p>
        </w:tc>
        <w:tc>
          <w:tcPr>
            <w:tcW w:w="878"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center"/>
              <w:rPr>
                <w:rFonts w:ascii="宋体" w:eastAsia="宋体" w:hAnsi="宋体" w:cs="宋体"/>
                <w:b/>
                <w:color w:val="000000"/>
                <w:sz w:val="21"/>
                <w:szCs w:val="21"/>
              </w:rPr>
            </w:pPr>
          </w:p>
        </w:tc>
        <w:tc>
          <w:tcPr>
            <w:tcW w:w="998"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center"/>
              <w:rPr>
                <w:rFonts w:ascii="宋体" w:eastAsia="宋体" w:hAnsi="宋体" w:cs="宋体"/>
                <w:b/>
                <w:color w:val="000000"/>
                <w:sz w:val="21"/>
                <w:szCs w:val="21"/>
              </w:rPr>
            </w:pPr>
          </w:p>
        </w:tc>
        <w:tc>
          <w:tcPr>
            <w:tcW w:w="1189"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center"/>
              <w:rPr>
                <w:rFonts w:ascii="宋体" w:eastAsia="宋体" w:hAnsi="宋体" w:cs="宋体"/>
                <w:b/>
                <w:color w:val="000000"/>
                <w:sz w:val="21"/>
                <w:szCs w:val="21"/>
              </w:rPr>
            </w:pPr>
          </w:p>
        </w:tc>
        <w:tc>
          <w:tcPr>
            <w:tcW w:w="772"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center"/>
              <w:rPr>
                <w:rFonts w:ascii="宋体" w:eastAsia="宋体" w:hAnsi="宋体" w:cs="宋体"/>
                <w:b/>
                <w:color w:val="000000"/>
                <w:sz w:val="21"/>
                <w:szCs w:val="21"/>
              </w:rPr>
            </w:pPr>
          </w:p>
        </w:tc>
        <w:tc>
          <w:tcPr>
            <w:tcW w:w="962" w:type="dxa"/>
            <w:tcBorders>
              <w:top w:val="single" w:sz="4" w:space="0" w:color="000000"/>
              <w:left w:val="single" w:sz="4" w:space="0" w:color="000000"/>
              <w:bottom w:val="single" w:sz="4" w:space="0" w:color="000000"/>
              <w:right w:val="single" w:sz="4" w:space="0" w:color="000000"/>
            </w:tcBorders>
            <w:vAlign w:val="center"/>
          </w:tcPr>
          <w:p w:rsidR="00E508C5" w:rsidRDefault="00340490">
            <w:pPr>
              <w:jc w:val="center"/>
              <w:rPr>
                <w:rFonts w:ascii="宋体" w:eastAsia="宋体" w:hAnsi="宋体" w:cs="宋体"/>
                <w:b/>
                <w:color w:val="000000"/>
                <w:sz w:val="21"/>
                <w:szCs w:val="21"/>
              </w:rPr>
            </w:pPr>
            <w:r>
              <w:rPr>
                <w:rFonts w:ascii="宋体" w:eastAsia="宋体" w:hAnsi="宋体" w:cs="宋体" w:hint="eastAsia"/>
                <w:b/>
                <w:color w:val="000000"/>
                <w:sz w:val="21"/>
                <w:szCs w:val="21"/>
              </w:rPr>
              <w:t>0.37</w:t>
            </w:r>
          </w:p>
        </w:tc>
      </w:tr>
    </w:tbl>
    <w:p w:rsidR="00E508C5" w:rsidRDefault="00F10529">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一般公共预算财政拨款“三公”经费、会议费、培训费的支出预决算情况。其中，预算数为全年预算数，反映按规定程序调整后的预算数；决算数是包括当年一般公共预算财政拨款和以前年度结转资金安排的实际支出。</w:t>
      </w:r>
      <w:r>
        <w:rPr>
          <w:rFonts w:ascii="宋体" w:eastAsia="宋体" w:hAnsi="宋体" w:cs="宋体" w:hint="eastAsia"/>
          <w:color w:val="000000"/>
          <w:kern w:val="0"/>
          <w:sz w:val="21"/>
          <w:szCs w:val="21"/>
        </w:rPr>
        <w:t>本表金额转换为万元时，因四舍五入可能存在尾差。</w:t>
      </w:r>
    </w:p>
    <w:p w:rsidR="00E508C5" w:rsidRDefault="00E508C5"/>
    <w:p w:rsidR="00E508C5" w:rsidRDefault="00E508C5"/>
    <w:p w:rsidR="00E508C5" w:rsidRDefault="00E508C5"/>
    <w:p w:rsidR="00E508C5" w:rsidRDefault="00E508C5"/>
    <w:p w:rsidR="00E508C5" w:rsidRDefault="00E508C5"/>
    <w:p w:rsidR="00E508C5" w:rsidRDefault="00E508C5"/>
    <w:p w:rsidR="00E508C5" w:rsidRDefault="00E508C5"/>
    <w:p w:rsidR="00E508C5" w:rsidRDefault="00E508C5"/>
    <w:p w:rsidR="00E508C5" w:rsidRDefault="00E508C5"/>
    <w:p w:rsidR="00E508C5" w:rsidRDefault="00E508C5"/>
    <w:p w:rsidR="00E508C5" w:rsidRDefault="00E508C5"/>
    <w:p w:rsidR="00E508C5" w:rsidRDefault="00E508C5"/>
    <w:p w:rsidR="00E508C5" w:rsidRDefault="00E508C5"/>
    <w:p w:rsidR="00E508C5" w:rsidRDefault="00E508C5"/>
    <w:p w:rsidR="00E508C5" w:rsidRDefault="00E508C5"/>
    <w:p w:rsidR="00E508C5" w:rsidRDefault="00E508C5"/>
    <w:p w:rsidR="002C282A" w:rsidRDefault="002C282A">
      <w:pPr>
        <w:jc w:val="center"/>
        <w:rPr>
          <w:rFonts w:ascii="宋体" w:eastAsia="宋体" w:hAnsi="宋体" w:cs="宋体"/>
          <w:b/>
          <w:bCs/>
          <w:szCs w:val="32"/>
        </w:rPr>
      </w:pPr>
    </w:p>
    <w:p w:rsidR="00E508C5" w:rsidRDefault="00F10529">
      <w:pPr>
        <w:jc w:val="center"/>
        <w:rPr>
          <w:rFonts w:ascii="宋体" w:eastAsia="宋体" w:hAnsi="宋体" w:cs="宋体"/>
          <w:b/>
          <w:bCs/>
          <w:szCs w:val="32"/>
        </w:rPr>
      </w:pPr>
      <w:r>
        <w:rPr>
          <w:rFonts w:ascii="宋体" w:eastAsia="宋体" w:hAnsi="宋体" w:cs="宋体" w:hint="eastAsia"/>
          <w:b/>
          <w:bCs/>
          <w:szCs w:val="32"/>
        </w:rPr>
        <w:lastRenderedPageBreak/>
        <w:t>政府性基金预算财政拨款收入支出决算表</w:t>
      </w:r>
    </w:p>
    <w:p w:rsidR="00E508C5" w:rsidRDefault="00F10529" w:rsidP="00FF108E">
      <w:pPr>
        <w:ind w:right="315"/>
        <w:jc w:val="right"/>
        <w:rPr>
          <w:rFonts w:ascii="宋体" w:eastAsia="宋体" w:hAnsi="宋体" w:cs="宋体"/>
          <w:b/>
          <w:bCs/>
          <w:sz w:val="21"/>
          <w:szCs w:val="21"/>
        </w:rPr>
      </w:pPr>
      <w:r>
        <w:rPr>
          <w:rFonts w:ascii="宋体" w:eastAsia="宋体" w:hAnsi="宋体" w:cs="宋体" w:hint="eastAsia"/>
          <w:b/>
          <w:bCs/>
          <w:sz w:val="21"/>
          <w:szCs w:val="21"/>
        </w:rPr>
        <w:t>公开08表</w:t>
      </w:r>
    </w:p>
    <w:p w:rsidR="00E508C5" w:rsidRDefault="00F10529">
      <w:pPr>
        <w:rPr>
          <w:rFonts w:ascii="宋体" w:eastAsia="宋体" w:hAnsi="宋体" w:cs="宋体"/>
          <w:b/>
          <w:bCs/>
          <w:sz w:val="21"/>
          <w:szCs w:val="21"/>
        </w:rPr>
      </w:pPr>
      <w:r>
        <w:rPr>
          <w:rFonts w:ascii="宋体" w:eastAsia="宋体" w:hAnsi="宋体" w:cs="宋体" w:hint="eastAsia"/>
          <w:b/>
          <w:bCs/>
          <w:sz w:val="21"/>
          <w:szCs w:val="21"/>
        </w:rPr>
        <w:t>编制部门：</w:t>
      </w:r>
      <w:r w:rsidR="00FF108E">
        <w:rPr>
          <w:rFonts w:ascii="宋体" w:eastAsia="宋体" w:hAnsi="宋体" w:cs="宋体" w:hint="eastAsia"/>
          <w:b/>
          <w:bCs/>
          <w:sz w:val="21"/>
          <w:szCs w:val="21"/>
        </w:rPr>
        <w:t>西安市阎良区社会保险基金管理中心</w:t>
      </w:r>
      <w:r>
        <w:rPr>
          <w:rFonts w:ascii="宋体" w:eastAsia="宋体" w:hAnsi="宋体" w:cs="宋体" w:hint="eastAsia"/>
          <w:b/>
          <w:bCs/>
          <w:sz w:val="21"/>
          <w:szCs w:val="21"/>
        </w:rPr>
        <w:t xml:space="preserve">                     </w:t>
      </w:r>
      <w:r w:rsidR="00FF108E">
        <w:rPr>
          <w:rFonts w:ascii="宋体" w:eastAsia="宋体" w:hAnsi="宋体" w:cs="宋体" w:hint="eastAsia"/>
          <w:b/>
          <w:bCs/>
          <w:sz w:val="21"/>
          <w:szCs w:val="21"/>
        </w:rPr>
        <w:t xml:space="preserve">   </w:t>
      </w:r>
      <w:r>
        <w:rPr>
          <w:rFonts w:ascii="宋体" w:eastAsia="宋体" w:hAnsi="宋体" w:cs="宋体" w:hint="eastAsia"/>
          <w:b/>
          <w:bCs/>
          <w:sz w:val="21"/>
          <w:szCs w:val="21"/>
        </w:rPr>
        <w:t xml:space="preserve">  金额单位：万元</w:t>
      </w:r>
    </w:p>
    <w:tbl>
      <w:tblPr>
        <w:tblW w:w="8877" w:type="dxa"/>
        <w:tblLayout w:type="fixed"/>
        <w:tblCellMar>
          <w:top w:w="15" w:type="dxa"/>
          <w:left w:w="15" w:type="dxa"/>
          <w:bottom w:w="15" w:type="dxa"/>
          <w:right w:w="15" w:type="dxa"/>
        </w:tblCellMar>
        <w:tblLook w:val="04A0"/>
      </w:tblPr>
      <w:tblGrid>
        <w:gridCol w:w="1023"/>
        <w:gridCol w:w="1341"/>
        <w:gridCol w:w="1049"/>
        <w:gridCol w:w="990"/>
        <w:gridCol w:w="930"/>
        <w:gridCol w:w="1049"/>
        <w:gridCol w:w="1024"/>
        <w:gridCol w:w="1471"/>
      </w:tblGrid>
      <w:tr w:rsidR="00E508C5">
        <w:trPr>
          <w:trHeight w:val="491"/>
        </w:trPr>
        <w:tc>
          <w:tcPr>
            <w:tcW w:w="2364" w:type="dxa"/>
            <w:gridSpan w:val="2"/>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    目</w:t>
            </w:r>
          </w:p>
        </w:tc>
        <w:tc>
          <w:tcPr>
            <w:tcW w:w="1049" w:type="dxa"/>
            <w:vMerge w:val="restart"/>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年初结转和结余</w:t>
            </w:r>
          </w:p>
        </w:tc>
        <w:tc>
          <w:tcPr>
            <w:tcW w:w="990" w:type="dxa"/>
            <w:vMerge w:val="restart"/>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本年收入</w:t>
            </w:r>
          </w:p>
        </w:tc>
        <w:tc>
          <w:tcPr>
            <w:tcW w:w="3003" w:type="dxa"/>
            <w:gridSpan w:val="3"/>
            <w:tcBorders>
              <w:top w:val="single" w:sz="4" w:space="0" w:color="000000"/>
              <w:left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w:t>
            </w:r>
          </w:p>
        </w:tc>
        <w:tc>
          <w:tcPr>
            <w:tcW w:w="1471" w:type="dxa"/>
            <w:vMerge w:val="restart"/>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年末结转和结余</w:t>
            </w:r>
          </w:p>
        </w:tc>
      </w:tr>
      <w:tr w:rsidR="00E508C5">
        <w:trPr>
          <w:trHeight w:val="889"/>
        </w:trPr>
        <w:tc>
          <w:tcPr>
            <w:tcW w:w="1023"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功能分类科目编码</w:t>
            </w:r>
          </w:p>
        </w:tc>
        <w:tc>
          <w:tcPr>
            <w:tcW w:w="1341"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1049" w:type="dxa"/>
            <w:vMerge/>
            <w:tcBorders>
              <w:top w:val="single" w:sz="4" w:space="0" w:color="000000"/>
              <w:left w:val="single" w:sz="4" w:space="0" w:color="000000"/>
              <w:bottom w:val="single" w:sz="4" w:space="0" w:color="000000"/>
              <w:right w:val="single" w:sz="4" w:space="0" w:color="000000"/>
            </w:tcBorders>
            <w:vAlign w:val="center"/>
          </w:tcPr>
          <w:p w:rsidR="00E508C5" w:rsidRDefault="00E508C5">
            <w:pPr>
              <w:jc w:val="center"/>
              <w:rPr>
                <w:rFonts w:ascii="宋体" w:eastAsia="宋体" w:hAnsi="宋体" w:cs="宋体"/>
                <w:b/>
                <w:color w:val="000000"/>
                <w:sz w:val="21"/>
                <w:szCs w:val="21"/>
              </w:rPr>
            </w:pPr>
          </w:p>
        </w:tc>
        <w:tc>
          <w:tcPr>
            <w:tcW w:w="990" w:type="dxa"/>
            <w:vMerge/>
            <w:tcBorders>
              <w:top w:val="single" w:sz="4" w:space="0" w:color="000000"/>
              <w:left w:val="single" w:sz="4" w:space="0" w:color="000000"/>
              <w:bottom w:val="single" w:sz="4" w:space="0" w:color="000000"/>
              <w:right w:val="single" w:sz="4" w:space="0" w:color="000000"/>
            </w:tcBorders>
            <w:vAlign w:val="center"/>
          </w:tcPr>
          <w:p w:rsidR="00E508C5" w:rsidRDefault="00E508C5">
            <w:pPr>
              <w:jc w:val="center"/>
              <w:rPr>
                <w:rFonts w:ascii="宋体" w:eastAsia="宋体" w:hAnsi="宋体" w:cs="宋体"/>
                <w:b/>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1049"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基本支出</w:t>
            </w:r>
          </w:p>
        </w:tc>
        <w:tc>
          <w:tcPr>
            <w:tcW w:w="1024"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项目支出</w:t>
            </w:r>
          </w:p>
        </w:tc>
        <w:tc>
          <w:tcPr>
            <w:tcW w:w="1471" w:type="dxa"/>
            <w:vMerge/>
            <w:tcBorders>
              <w:top w:val="single" w:sz="4" w:space="0" w:color="000000"/>
              <w:left w:val="single" w:sz="4" w:space="0" w:color="000000"/>
              <w:bottom w:val="single" w:sz="4" w:space="0" w:color="000000"/>
              <w:right w:val="single" w:sz="4" w:space="0" w:color="000000"/>
            </w:tcBorders>
            <w:vAlign w:val="center"/>
          </w:tcPr>
          <w:p w:rsidR="00E508C5" w:rsidRDefault="00E508C5">
            <w:pPr>
              <w:jc w:val="center"/>
              <w:rPr>
                <w:rFonts w:ascii="宋体" w:eastAsia="宋体" w:hAnsi="宋体" w:cs="宋体"/>
                <w:b/>
                <w:color w:val="000000"/>
                <w:sz w:val="21"/>
                <w:szCs w:val="21"/>
              </w:rPr>
            </w:pPr>
          </w:p>
        </w:tc>
      </w:tr>
      <w:tr w:rsidR="00E508C5">
        <w:trPr>
          <w:trHeight w:val="491"/>
        </w:trPr>
        <w:tc>
          <w:tcPr>
            <w:tcW w:w="2364" w:type="dxa"/>
            <w:gridSpan w:val="2"/>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1049" w:type="dxa"/>
            <w:tcBorders>
              <w:top w:val="single" w:sz="4" w:space="0" w:color="000000"/>
              <w:bottom w:val="single" w:sz="4" w:space="0" w:color="000000"/>
              <w:right w:val="single" w:sz="4" w:space="0" w:color="000000"/>
            </w:tcBorders>
            <w:vAlign w:val="center"/>
          </w:tcPr>
          <w:p w:rsidR="00E508C5" w:rsidRDefault="00E508C5">
            <w:pPr>
              <w:jc w:val="center"/>
              <w:rPr>
                <w:rFonts w:ascii="宋体" w:eastAsia="宋体" w:hAnsi="宋体" w:cs="宋体"/>
                <w:b/>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center"/>
              <w:rPr>
                <w:rFonts w:ascii="宋体" w:eastAsia="宋体" w:hAnsi="宋体" w:cs="宋体"/>
                <w:b/>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center"/>
              <w:rPr>
                <w:rFonts w:ascii="宋体" w:eastAsia="宋体" w:hAnsi="宋体" w:cs="宋体"/>
                <w:b/>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center"/>
              <w:rPr>
                <w:rFonts w:ascii="宋体" w:eastAsia="宋体" w:hAnsi="宋体" w:cs="宋体"/>
                <w:b/>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center"/>
              <w:rPr>
                <w:rFonts w:ascii="宋体" w:eastAsia="宋体" w:hAnsi="宋体" w:cs="宋体"/>
                <w:b/>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center"/>
              <w:rPr>
                <w:rFonts w:ascii="宋体" w:eastAsia="宋体" w:hAnsi="宋体" w:cs="宋体"/>
                <w:b/>
                <w:color w:val="000000"/>
                <w:sz w:val="21"/>
                <w:szCs w:val="21"/>
              </w:rPr>
            </w:pPr>
          </w:p>
        </w:tc>
      </w:tr>
      <w:tr w:rsidR="00E508C5">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E508C5" w:rsidRDefault="00E508C5">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E508C5">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E508C5" w:rsidRDefault="00E508C5">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E508C5">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E508C5" w:rsidRDefault="00E508C5">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E508C5">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E508C5" w:rsidRDefault="00E508C5">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E508C5">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E508C5" w:rsidRDefault="00E508C5">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E508C5">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E508C5" w:rsidRDefault="00E508C5">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E508C5">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E508C5" w:rsidRDefault="00E508C5">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E508C5">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E508C5" w:rsidRDefault="00E508C5">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E508C5">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E508C5" w:rsidRDefault="00E508C5">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E508C5">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E508C5" w:rsidRDefault="00E508C5">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b/>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E508C5">
        <w:trPr>
          <w:trHeight w:val="491"/>
        </w:trPr>
        <w:tc>
          <w:tcPr>
            <w:tcW w:w="1023" w:type="dxa"/>
            <w:tcBorders>
              <w:top w:val="single" w:sz="4" w:space="0" w:color="000000"/>
              <w:left w:val="single" w:sz="4" w:space="0" w:color="000000"/>
              <w:bottom w:val="single" w:sz="4" w:space="0" w:color="000000"/>
              <w:right w:val="single" w:sz="4" w:space="0" w:color="000000"/>
            </w:tcBorders>
            <w:vAlign w:val="bottom"/>
          </w:tcPr>
          <w:p w:rsidR="00E508C5" w:rsidRDefault="00E508C5">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E508C5">
        <w:trPr>
          <w:trHeight w:val="491"/>
        </w:trPr>
        <w:tc>
          <w:tcPr>
            <w:tcW w:w="1023" w:type="dxa"/>
            <w:tcBorders>
              <w:top w:val="single" w:sz="4" w:space="0" w:color="000000"/>
              <w:left w:val="single" w:sz="4" w:space="0" w:color="000000"/>
              <w:bottom w:val="single" w:sz="4" w:space="0" w:color="000000"/>
              <w:right w:val="single" w:sz="4" w:space="0" w:color="000000"/>
            </w:tcBorders>
            <w:vAlign w:val="bottom"/>
          </w:tcPr>
          <w:p w:rsidR="00E508C5" w:rsidRDefault="00E508C5">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E508C5">
        <w:trPr>
          <w:trHeight w:val="491"/>
        </w:trPr>
        <w:tc>
          <w:tcPr>
            <w:tcW w:w="1023" w:type="dxa"/>
            <w:tcBorders>
              <w:top w:val="single" w:sz="4" w:space="0" w:color="000000"/>
              <w:left w:val="single" w:sz="4" w:space="0" w:color="000000"/>
              <w:bottom w:val="single" w:sz="4" w:space="0" w:color="000000"/>
              <w:right w:val="single" w:sz="4" w:space="0" w:color="000000"/>
            </w:tcBorders>
            <w:vAlign w:val="bottom"/>
          </w:tcPr>
          <w:p w:rsidR="00E508C5" w:rsidRDefault="00E508C5">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E508C5">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E508C5" w:rsidRDefault="00E508C5">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E508C5">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E508C5" w:rsidRDefault="00E508C5">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r w:rsidR="00E508C5">
        <w:trPr>
          <w:trHeight w:val="514"/>
        </w:trPr>
        <w:tc>
          <w:tcPr>
            <w:tcW w:w="1023" w:type="dxa"/>
            <w:tcBorders>
              <w:top w:val="single" w:sz="4" w:space="0" w:color="000000"/>
              <w:left w:val="single" w:sz="4" w:space="0" w:color="000000"/>
              <w:bottom w:val="single" w:sz="4" w:space="0" w:color="000000"/>
              <w:right w:val="single" w:sz="4" w:space="0" w:color="000000"/>
            </w:tcBorders>
            <w:vAlign w:val="center"/>
          </w:tcPr>
          <w:p w:rsidR="00E508C5" w:rsidRDefault="00E508C5">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r>
    </w:tbl>
    <w:p w:rsidR="00E508C5" w:rsidRDefault="00F10529">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注：本表反映部门本年度政府性基金预算财政拨款收入、支出及结转和结余情况。</w:t>
      </w:r>
      <w:r>
        <w:rPr>
          <w:rFonts w:ascii="宋体" w:eastAsia="宋体" w:hAnsi="宋体" w:cs="宋体" w:hint="eastAsia"/>
          <w:color w:val="000000"/>
          <w:kern w:val="0"/>
          <w:sz w:val="21"/>
          <w:szCs w:val="21"/>
        </w:rPr>
        <w:t>本表金额转换为万元时，因四舍五入可能存在尾差。</w:t>
      </w:r>
    </w:p>
    <w:p w:rsidR="00E508C5" w:rsidRDefault="00E508C5"/>
    <w:p w:rsidR="00E508C5" w:rsidRDefault="00E508C5"/>
    <w:p w:rsidR="00E508C5" w:rsidRDefault="00E508C5"/>
    <w:p w:rsidR="00E508C5" w:rsidRDefault="00E508C5"/>
    <w:p w:rsidR="00E508C5" w:rsidRDefault="00F10529">
      <w:pPr>
        <w:jc w:val="center"/>
        <w:rPr>
          <w:rFonts w:ascii="宋体" w:eastAsia="宋体" w:hAnsi="宋体" w:cs="宋体"/>
          <w:b/>
          <w:bCs/>
          <w:szCs w:val="32"/>
        </w:rPr>
      </w:pPr>
      <w:r>
        <w:rPr>
          <w:rFonts w:ascii="宋体" w:eastAsia="宋体" w:hAnsi="宋体" w:cs="宋体" w:hint="eastAsia"/>
          <w:b/>
          <w:bCs/>
          <w:szCs w:val="32"/>
        </w:rPr>
        <w:lastRenderedPageBreak/>
        <w:t>国有资本经营预算财政拨款支出决算表</w:t>
      </w:r>
    </w:p>
    <w:p w:rsidR="00E508C5" w:rsidRDefault="00F10529" w:rsidP="00FF108E">
      <w:pPr>
        <w:ind w:right="420" w:firstLineChars="3450" w:firstLine="7273"/>
        <w:rPr>
          <w:rFonts w:ascii="宋体" w:eastAsia="宋体" w:hAnsi="宋体" w:cs="宋体"/>
          <w:b/>
          <w:bCs/>
          <w:sz w:val="21"/>
          <w:szCs w:val="21"/>
        </w:rPr>
      </w:pPr>
      <w:r>
        <w:rPr>
          <w:rFonts w:ascii="宋体" w:eastAsia="宋体" w:hAnsi="宋体" w:cs="宋体" w:hint="eastAsia"/>
          <w:b/>
          <w:bCs/>
          <w:sz w:val="21"/>
          <w:szCs w:val="21"/>
        </w:rPr>
        <w:t>公开09表</w:t>
      </w:r>
    </w:p>
    <w:p w:rsidR="00E508C5" w:rsidRDefault="00F10529">
      <w:pPr>
        <w:rPr>
          <w:rFonts w:ascii="宋体" w:eastAsia="宋体" w:hAnsi="宋体" w:cs="宋体"/>
          <w:b/>
          <w:bCs/>
          <w:sz w:val="21"/>
          <w:szCs w:val="21"/>
        </w:rPr>
      </w:pPr>
      <w:r>
        <w:rPr>
          <w:rFonts w:ascii="宋体" w:eastAsia="宋体" w:hAnsi="宋体" w:cs="宋体" w:hint="eastAsia"/>
          <w:b/>
          <w:bCs/>
          <w:sz w:val="21"/>
          <w:szCs w:val="21"/>
        </w:rPr>
        <w:t>编制部门：</w:t>
      </w:r>
      <w:r w:rsidR="00FF108E">
        <w:rPr>
          <w:rFonts w:ascii="宋体" w:eastAsia="宋体" w:hAnsi="宋体" w:cs="宋体" w:hint="eastAsia"/>
          <w:b/>
          <w:bCs/>
          <w:sz w:val="21"/>
          <w:szCs w:val="21"/>
        </w:rPr>
        <w:t>西安市阎良区社会保险基金管理中心</w:t>
      </w:r>
      <w:r>
        <w:rPr>
          <w:rFonts w:ascii="宋体" w:eastAsia="宋体" w:hAnsi="宋体" w:cs="宋体" w:hint="eastAsia"/>
          <w:b/>
          <w:bCs/>
          <w:sz w:val="21"/>
          <w:szCs w:val="21"/>
        </w:rPr>
        <w:t xml:space="preserve">                </w:t>
      </w:r>
      <w:r w:rsidR="00FF108E">
        <w:rPr>
          <w:rFonts w:ascii="宋体" w:eastAsia="宋体" w:hAnsi="宋体" w:cs="宋体" w:hint="eastAsia"/>
          <w:b/>
          <w:bCs/>
          <w:sz w:val="21"/>
          <w:szCs w:val="21"/>
        </w:rPr>
        <w:t xml:space="preserve"> </w:t>
      </w:r>
      <w:r>
        <w:rPr>
          <w:rFonts w:ascii="宋体" w:eastAsia="宋体" w:hAnsi="宋体" w:cs="宋体" w:hint="eastAsia"/>
          <w:b/>
          <w:bCs/>
          <w:sz w:val="21"/>
          <w:szCs w:val="21"/>
        </w:rPr>
        <w:t xml:space="preserve">     金额单位：万元</w:t>
      </w:r>
    </w:p>
    <w:tbl>
      <w:tblPr>
        <w:tblW w:w="8318" w:type="dxa"/>
        <w:tblLayout w:type="fixed"/>
        <w:tblCellMar>
          <w:top w:w="15" w:type="dxa"/>
          <w:left w:w="15" w:type="dxa"/>
          <w:bottom w:w="15" w:type="dxa"/>
          <w:right w:w="15" w:type="dxa"/>
        </w:tblCellMar>
        <w:tblLook w:val="04A0"/>
      </w:tblPr>
      <w:tblGrid>
        <w:gridCol w:w="1935"/>
        <w:gridCol w:w="2100"/>
        <w:gridCol w:w="1183"/>
        <w:gridCol w:w="1534"/>
        <w:gridCol w:w="1566"/>
      </w:tblGrid>
      <w:tr w:rsidR="00E508C5">
        <w:trPr>
          <w:trHeight w:val="491"/>
        </w:trPr>
        <w:tc>
          <w:tcPr>
            <w:tcW w:w="4035" w:type="dxa"/>
            <w:gridSpan w:val="2"/>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    目</w:t>
            </w:r>
          </w:p>
        </w:tc>
        <w:tc>
          <w:tcPr>
            <w:tcW w:w="4283" w:type="dxa"/>
            <w:gridSpan w:val="3"/>
            <w:tcBorders>
              <w:top w:val="single" w:sz="4" w:space="0" w:color="000000"/>
              <w:left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w:t>
            </w:r>
          </w:p>
        </w:tc>
      </w:tr>
      <w:tr w:rsidR="00E508C5">
        <w:trPr>
          <w:trHeight w:val="889"/>
        </w:trPr>
        <w:tc>
          <w:tcPr>
            <w:tcW w:w="1935"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功能分类</w:t>
            </w:r>
          </w:p>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科目编码</w:t>
            </w:r>
          </w:p>
        </w:tc>
        <w:tc>
          <w:tcPr>
            <w:tcW w:w="2100"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1183"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1534"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基本支出</w:t>
            </w:r>
          </w:p>
        </w:tc>
        <w:tc>
          <w:tcPr>
            <w:tcW w:w="1566" w:type="dxa"/>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项目支出</w:t>
            </w:r>
          </w:p>
        </w:tc>
      </w:tr>
      <w:tr w:rsidR="00E508C5">
        <w:trPr>
          <w:trHeight w:val="491"/>
        </w:trPr>
        <w:tc>
          <w:tcPr>
            <w:tcW w:w="4035" w:type="dxa"/>
            <w:gridSpan w:val="2"/>
            <w:tcBorders>
              <w:top w:val="single" w:sz="4" w:space="0" w:color="000000"/>
              <w:left w:val="single" w:sz="4" w:space="0" w:color="000000"/>
              <w:bottom w:val="single" w:sz="4" w:space="0" w:color="000000"/>
              <w:right w:val="single" w:sz="4" w:space="0" w:color="000000"/>
            </w:tcBorders>
            <w:vAlign w:val="center"/>
          </w:tcPr>
          <w:p w:rsidR="00E508C5" w:rsidRDefault="00F1052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1183"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center"/>
              <w:rPr>
                <w:rFonts w:ascii="宋体" w:eastAsia="宋体" w:hAnsi="宋体" w:cs="宋体"/>
                <w:b/>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center"/>
              <w:rPr>
                <w:rFonts w:ascii="宋体" w:eastAsia="宋体" w:hAnsi="宋体" w:cs="宋体"/>
                <w:b/>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center"/>
              <w:rPr>
                <w:rFonts w:ascii="宋体" w:eastAsia="宋体" w:hAnsi="宋体" w:cs="宋体"/>
                <w:b/>
                <w:color w:val="000000"/>
                <w:sz w:val="21"/>
                <w:szCs w:val="21"/>
              </w:rPr>
            </w:pPr>
          </w:p>
        </w:tc>
      </w:tr>
      <w:tr w:rsidR="00E508C5">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E508C5" w:rsidRDefault="00E508C5">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color w:val="000000"/>
                <w:sz w:val="21"/>
                <w:szCs w:val="21"/>
              </w:rPr>
            </w:pPr>
          </w:p>
        </w:tc>
      </w:tr>
      <w:tr w:rsidR="00E508C5">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E508C5" w:rsidRDefault="00E508C5">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color w:val="000000"/>
                <w:sz w:val="21"/>
                <w:szCs w:val="21"/>
              </w:rPr>
            </w:pPr>
          </w:p>
        </w:tc>
      </w:tr>
      <w:tr w:rsidR="00E508C5">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E508C5" w:rsidRDefault="00E508C5">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color w:val="000000"/>
                <w:sz w:val="21"/>
                <w:szCs w:val="21"/>
              </w:rPr>
            </w:pPr>
          </w:p>
        </w:tc>
      </w:tr>
      <w:tr w:rsidR="00E508C5">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E508C5" w:rsidRDefault="00E508C5">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color w:val="000000"/>
                <w:sz w:val="21"/>
                <w:szCs w:val="21"/>
              </w:rPr>
            </w:pPr>
          </w:p>
        </w:tc>
      </w:tr>
      <w:tr w:rsidR="00E508C5">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E508C5" w:rsidRDefault="00E508C5">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color w:val="000000"/>
                <w:sz w:val="21"/>
                <w:szCs w:val="21"/>
              </w:rPr>
            </w:pPr>
          </w:p>
        </w:tc>
      </w:tr>
      <w:tr w:rsidR="00E508C5">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E508C5" w:rsidRDefault="00E508C5">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color w:val="000000"/>
                <w:sz w:val="21"/>
                <w:szCs w:val="21"/>
              </w:rPr>
            </w:pPr>
          </w:p>
        </w:tc>
      </w:tr>
      <w:tr w:rsidR="00E508C5">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E508C5" w:rsidRDefault="00E508C5">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color w:val="000000"/>
                <w:sz w:val="21"/>
                <w:szCs w:val="21"/>
              </w:rPr>
            </w:pPr>
          </w:p>
        </w:tc>
      </w:tr>
      <w:tr w:rsidR="00E508C5">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E508C5" w:rsidRDefault="00E508C5">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color w:val="000000"/>
                <w:sz w:val="21"/>
                <w:szCs w:val="21"/>
              </w:rPr>
            </w:pPr>
          </w:p>
        </w:tc>
      </w:tr>
      <w:tr w:rsidR="00E508C5">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E508C5" w:rsidRDefault="00E508C5">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color w:val="000000"/>
                <w:sz w:val="21"/>
                <w:szCs w:val="21"/>
              </w:rPr>
            </w:pPr>
          </w:p>
        </w:tc>
      </w:tr>
      <w:tr w:rsidR="00E508C5">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E508C5" w:rsidRDefault="00E508C5">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b/>
                <w:color w:val="000000"/>
                <w:sz w:val="21"/>
                <w:szCs w:val="21"/>
              </w:rPr>
            </w:pPr>
          </w:p>
        </w:tc>
      </w:tr>
      <w:tr w:rsidR="00E508C5">
        <w:trPr>
          <w:trHeight w:val="491"/>
        </w:trPr>
        <w:tc>
          <w:tcPr>
            <w:tcW w:w="1935" w:type="dxa"/>
            <w:tcBorders>
              <w:top w:val="single" w:sz="4" w:space="0" w:color="000000"/>
              <w:left w:val="single" w:sz="4" w:space="0" w:color="000000"/>
              <w:bottom w:val="single" w:sz="4" w:space="0" w:color="000000"/>
              <w:right w:val="single" w:sz="4" w:space="0" w:color="000000"/>
            </w:tcBorders>
            <w:vAlign w:val="bottom"/>
          </w:tcPr>
          <w:p w:rsidR="00E508C5" w:rsidRDefault="00E508C5">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color w:val="000000"/>
                <w:sz w:val="21"/>
                <w:szCs w:val="21"/>
              </w:rPr>
            </w:pPr>
          </w:p>
        </w:tc>
      </w:tr>
      <w:tr w:rsidR="00E508C5">
        <w:trPr>
          <w:trHeight w:val="491"/>
        </w:trPr>
        <w:tc>
          <w:tcPr>
            <w:tcW w:w="1935" w:type="dxa"/>
            <w:tcBorders>
              <w:top w:val="single" w:sz="4" w:space="0" w:color="000000"/>
              <w:left w:val="single" w:sz="4" w:space="0" w:color="000000"/>
              <w:bottom w:val="single" w:sz="4" w:space="0" w:color="000000"/>
              <w:right w:val="single" w:sz="4" w:space="0" w:color="000000"/>
            </w:tcBorders>
            <w:vAlign w:val="bottom"/>
          </w:tcPr>
          <w:p w:rsidR="00E508C5" w:rsidRDefault="00E508C5">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color w:val="000000"/>
                <w:sz w:val="21"/>
                <w:szCs w:val="21"/>
              </w:rPr>
            </w:pPr>
          </w:p>
        </w:tc>
      </w:tr>
      <w:tr w:rsidR="00E508C5">
        <w:trPr>
          <w:trHeight w:val="491"/>
        </w:trPr>
        <w:tc>
          <w:tcPr>
            <w:tcW w:w="1935" w:type="dxa"/>
            <w:tcBorders>
              <w:top w:val="single" w:sz="4" w:space="0" w:color="000000"/>
              <w:left w:val="single" w:sz="4" w:space="0" w:color="000000"/>
              <w:bottom w:val="single" w:sz="4" w:space="0" w:color="000000"/>
              <w:right w:val="single" w:sz="4" w:space="0" w:color="000000"/>
            </w:tcBorders>
            <w:vAlign w:val="bottom"/>
          </w:tcPr>
          <w:p w:rsidR="00E508C5" w:rsidRDefault="00E508C5">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color w:val="000000"/>
                <w:sz w:val="21"/>
                <w:szCs w:val="21"/>
              </w:rPr>
            </w:pPr>
          </w:p>
        </w:tc>
      </w:tr>
      <w:tr w:rsidR="00E508C5">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E508C5" w:rsidRDefault="00E508C5">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color w:val="000000"/>
                <w:sz w:val="21"/>
                <w:szCs w:val="21"/>
              </w:rPr>
            </w:pPr>
          </w:p>
        </w:tc>
      </w:tr>
      <w:tr w:rsidR="00E508C5">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E508C5" w:rsidRDefault="00E508C5">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color w:val="000000"/>
                <w:sz w:val="21"/>
                <w:szCs w:val="21"/>
              </w:rPr>
            </w:pPr>
          </w:p>
        </w:tc>
      </w:tr>
      <w:tr w:rsidR="00E508C5">
        <w:trPr>
          <w:trHeight w:val="514"/>
        </w:trPr>
        <w:tc>
          <w:tcPr>
            <w:tcW w:w="1935" w:type="dxa"/>
            <w:tcBorders>
              <w:top w:val="single" w:sz="4" w:space="0" w:color="000000"/>
              <w:left w:val="single" w:sz="4" w:space="0" w:color="000000"/>
              <w:bottom w:val="single" w:sz="4" w:space="0" w:color="000000"/>
              <w:right w:val="single" w:sz="4" w:space="0" w:color="000000"/>
            </w:tcBorders>
            <w:vAlign w:val="center"/>
          </w:tcPr>
          <w:p w:rsidR="00E508C5" w:rsidRDefault="00E508C5">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E508C5" w:rsidRDefault="00E508C5">
            <w:pPr>
              <w:jc w:val="left"/>
              <w:rPr>
                <w:rFonts w:ascii="宋体" w:eastAsia="宋体" w:hAnsi="宋体" w:cs="宋体"/>
                <w:color w:val="000000"/>
                <w:sz w:val="21"/>
                <w:szCs w:val="21"/>
              </w:rPr>
            </w:pPr>
          </w:p>
        </w:tc>
      </w:tr>
    </w:tbl>
    <w:p w:rsidR="00E508C5" w:rsidRDefault="00F10529">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注：本表反映部门本年度国有资本经营预算财政拨款支出情况。</w:t>
      </w:r>
      <w:r>
        <w:rPr>
          <w:rFonts w:ascii="宋体" w:eastAsia="宋体" w:hAnsi="宋体" w:cs="宋体" w:hint="eastAsia"/>
          <w:color w:val="000000"/>
          <w:kern w:val="0"/>
          <w:sz w:val="21"/>
          <w:szCs w:val="21"/>
        </w:rPr>
        <w:t>本表金额转换为万元时，因四舍五入可能存在尾差。</w:t>
      </w:r>
    </w:p>
    <w:p w:rsidR="00E508C5" w:rsidRDefault="00E508C5">
      <w:pPr>
        <w:jc w:val="center"/>
        <w:rPr>
          <w:rFonts w:ascii="黑体" w:eastAsia="黑体" w:hAnsi="宋体"/>
          <w:color w:val="000000"/>
          <w:kern w:val="0"/>
          <w:sz w:val="44"/>
          <w:szCs w:val="44"/>
        </w:rPr>
      </w:pPr>
    </w:p>
    <w:p w:rsidR="00E508C5" w:rsidRDefault="00E508C5">
      <w:pPr>
        <w:jc w:val="center"/>
        <w:rPr>
          <w:rFonts w:ascii="黑体" w:eastAsia="黑体" w:hAnsi="宋体"/>
          <w:color w:val="000000"/>
          <w:kern w:val="0"/>
          <w:sz w:val="44"/>
          <w:szCs w:val="44"/>
        </w:rPr>
      </w:pPr>
    </w:p>
    <w:p w:rsidR="00E508C5" w:rsidRDefault="00E508C5">
      <w:pPr>
        <w:jc w:val="center"/>
        <w:rPr>
          <w:rFonts w:ascii="黑体" w:eastAsia="黑体" w:hAnsi="宋体"/>
          <w:color w:val="000000"/>
          <w:kern w:val="0"/>
          <w:sz w:val="44"/>
          <w:szCs w:val="44"/>
        </w:rPr>
      </w:pPr>
    </w:p>
    <w:p w:rsidR="00E508C5" w:rsidRDefault="00E508C5">
      <w:pPr>
        <w:jc w:val="center"/>
        <w:rPr>
          <w:rFonts w:ascii="黑体" w:eastAsia="黑体" w:hAnsi="宋体"/>
          <w:color w:val="000000"/>
          <w:kern w:val="0"/>
          <w:sz w:val="44"/>
          <w:szCs w:val="44"/>
        </w:rPr>
      </w:pPr>
    </w:p>
    <w:p w:rsidR="00E508C5" w:rsidRDefault="00F10529">
      <w:pPr>
        <w:jc w:val="center"/>
        <w:rPr>
          <w:rFonts w:asciiTheme="majorEastAsia" w:eastAsiaTheme="majorEastAsia" w:hAnsiTheme="majorEastAsia" w:cstheme="majorEastAsia"/>
          <w:b/>
          <w:bCs/>
          <w:color w:val="000000"/>
          <w:kern w:val="0"/>
          <w:sz w:val="44"/>
          <w:szCs w:val="44"/>
        </w:rPr>
      </w:pPr>
      <w:r>
        <w:rPr>
          <w:rFonts w:asciiTheme="majorEastAsia" w:eastAsiaTheme="majorEastAsia" w:hAnsiTheme="majorEastAsia" w:cstheme="majorEastAsia" w:hint="eastAsia"/>
          <w:b/>
          <w:bCs/>
          <w:color w:val="000000"/>
          <w:kern w:val="0"/>
          <w:sz w:val="44"/>
          <w:szCs w:val="44"/>
        </w:rPr>
        <w:t>第三部分 2020年部门决算情况说明</w:t>
      </w:r>
    </w:p>
    <w:p w:rsidR="00E508C5" w:rsidRDefault="00E508C5">
      <w:pPr>
        <w:spacing w:line="560" w:lineRule="exact"/>
        <w:rPr>
          <w:rFonts w:ascii="黑体" w:eastAsia="黑体" w:hAnsi="宋体"/>
          <w:color w:val="000000"/>
          <w:kern w:val="0"/>
          <w:sz w:val="44"/>
          <w:szCs w:val="44"/>
        </w:rPr>
      </w:pPr>
    </w:p>
    <w:p w:rsidR="00E508C5" w:rsidRDefault="00F10529">
      <w:pPr>
        <w:widowControl/>
        <w:spacing w:line="560" w:lineRule="exact"/>
        <w:ind w:firstLineChars="200" w:firstLine="643"/>
        <w:jc w:val="left"/>
        <w:rPr>
          <w:rFonts w:asciiTheme="minorEastAsia" w:eastAsiaTheme="minorEastAsia" w:hAnsiTheme="minorEastAsia" w:cstheme="minorEastAsia"/>
          <w:b/>
          <w:bCs/>
          <w:color w:val="000000"/>
          <w:kern w:val="0"/>
          <w:szCs w:val="32"/>
        </w:rPr>
      </w:pPr>
      <w:r>
        <w:rPr>
          <w:rFonts w:asciiTheme="minorEastAsia" w:eastAsiaTheme="minorEastAsia" w:hAnsiTheme="minorEastAsia" w:cstheme="minorEastAsia" w:hint="eastAsia"/>
          <w:b/>
          <w:bCs/>
          <w:color w:val="000000"/>
          <w:kern w:val="0"/>
          <w:szCs w:val="32"/>
        </w:rPr>
        <w:t xml:space="preserve">一、收入支出决算总体情况说明 </w:t>
      </w:r>
    </w:p>
    <w:p w:rsidR="00075F4A" w:rsidRPr="007973CC" w:rsidRDefault="00075F4A" w:rsidP="00075F4A">
      <w:pPr>
        <w:widowControl/>
        <w:spacing w:line="560" w:lineRule="exact"/>
        <w:ind w:firstLineChars="200" w:firstLine="640"/>
        <w:jc w:val="left"/>
        <w:rPr>
          <w:rFonts w:ascii="仿宋" w:eastAsia="仿宋" w:hAnsi="仿宋"/>
          <w:szCs w:val="32"/>
        </w:rPr>
      </w:pPr>
      <w:r>
        <w:rPr>
          <w:rFonts w:ascii="仿宋" w:eastAsia="仿宋" w:hAnsi="仿宋" w:hint="eastAsia"/>
          <w:noProof/>
          <w:szCs w:val="32"/>
        </w:rPr>
        <w:drawing>
          <wp:anchor distT="0" distB="0" distL="114300" distR="114300" simplePos="0" relativeHeight="251660288" behindDoc="0" locked="0" layoutInCell="1" allowOverlap="1">
            <wp:simplePos x="0" y="0"/>
            <wp:positionH relativeFrom="column">
              <wp:posOffset>161925</wp:posOffset>
            </wp:positionH>
            <wp:positionV relativeFrom="paragraph">
              <wp:posOffset>2269490</wp:posOffset>
            </wp:positionV>
            <wp:extent cx="5270500" cy="3076575"/>
            <wp:effectExtent l="19050" t="0" r="25400" b="0"/>
            <wp:wrapSquare wrapText="bothSides"/>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Pr="007973CC">
        <w:rPr>
          <w:rFonts w:ascii="仿宋" w:eastAsia="仿宋" w:hAnsi="仿宋" w:hint="eastAsia"/>
          <w:szCs w:val="32"/>
        </w:rPr>
        <w:t>20</w:t>
      </w:r>
      <w:r>
        <w:rPr>
          <w:rFonts w:ascii="仿宋" w:eastAsia="仿宋" w:hAnsi="仿宋" w:hint="eastAsia"/>
          <w:szCs w:val="32"/>
        </w:rPr>
        <w:t>20</w:t>
      </w:r>
      <w:r w:rsidRPr="007973CC">
        <w:rPr>
          <w:rFonts w:ascii="仿宋" w:eastAsia="仿宋" w:hAnsi="仿宋" w:hint="eastAsia"/>
          <w:szCs w:val="32"/>
        </w:rPr>
        <w:t>年度本年收入合计</w:t>
      </w:r>
      <w:r>
        <w:rPr>
          <w:rFonts w:ascii="仿宋" w:eastAsia="仿宋" w:hAnsi="仿宋" w:hint="eastAsia"/>
          <w:szCs w:val="32"/>
        </w:rPr>
        <w:t>146.05</w:t>
      </w:r>
      <w:r w:rsidRPr="007973CC">
        <w:rPr>
          <w:rFonts w:ascii="仿宋" w:eastAsia="仿宋" w:hAnsi="仿宋" w:hint="eastAsia"/>
          <w:szCs w:val="32"/>
        </w:rPr>
        <w:t>万元，较上年度减少了</w:t>
      </w:r>
      <w:r>
        <w:rPr>
          <w:rFonts w:ascii="仿宋" w:eastAsia="仿宋" w:hAnsi="仿宋" w:hint="eastAsia"/>
          <w:szCs w:val="32"/>
        </w:rPr>
        <w:t>95.44</w:t>
      </w:r>
      <w:r w:rsidRPr="007973CC">
        <w:rPr>
          <w:rFonts w:ascii="仿宋" w:eastAsia="仿宋" w:hAnsi="仿宋" w:hint="eastAsia"/>
          <w:szCs w:val="32"/>
        </w:rPr>
        <w:t>万元，主要原因是：</w:t>
      </w:r>
      <w:r>
        <w:rPr>
          <w:rFonts w:ascii="仿宋" w:eastAsia="仿宋" w:hAnsi="仿宋" w:hint="eastAsia"/>
          <w:szCs w:val="32"/>
        </w:rPr>
        <w:t>2019年机构改革，部分人员工资、经费及项目</w:t>
      </w:r>
      <w:r w:rsidRPr="007973CC">
        <w:rPr>
          <w:rFonts w:ascii="仿宋" w:eastAsia="仿宋" w:hAnsi="仿宋" w:hint="eastAsia"/>
          <w:szCs w:val="32"/>
        </w:rPr>
        <w:t>划转至阎良区医疗保障局。</w:t>
      </w:r>
    </w:p>
    <w:p w:rsidR="00075F4A" w:rsidRDefault="00075F4A" w:rsidP="00075F4A">
      <w:pPr>
        <w:spacing w:line="560" w:lineRule="exact"/>
        <w:ind w:firstLineChars="200" w:firstLine="640"/>
        <w:rPr>
          <w:rFonts w:ascii="仿宋" w:eastAsia="仿宋" w:hAnsi="仿宋"/>
          <w:szCs w:val="32"/>
        </w:rPr>
      </w:pPr>
      <w:r w:rsidRPr="007973CC">
        <w:rPr>
          <w:rFonts w:ascii="仿宋" w:eastAsia="仿宋" w:hAnsi="仿宋" w:hint="eastAsia"/>
          <w:szCs w:val="32"/>
        </w:rPr>
        <w:t>20</w:t>
      </w:r>
      <w:r>
        <w:rPr>
          <w:rFonts w:ascii="仿宋" w:eastAsia="仿宋" w:hAnsi="仿宋" w:hint="eastAsia"/>
          <w:szCs w:val="32"/>
        </w:rPr>
        <w:t>20</w:t>
      </w:r>
      <w:r w:rsidRPr="007973CC">
        <w:rPr>
          <w:rFonts w:ascii="仿宋" w:eastAsia="仿宋" w:hAnsi="仿宋" w:hint="eastAsia"/>
          <w:szCs w:val="32"/>
        </w:rPr>
        <w:t>度年本年支出合计</w:t>
      </w:r>
      <w:r>
        <w:rPr>
          <w:rFonts w:ascii="仿宋" w:eastAsia="仿宋" w:hAnsi="仿宋" w:hint="eastAsia"/>
          <w:szCs w:val="32"/>
        </w:rPr>
        <w:t>146.05</w:t>
      </w:r>
      <w:r w:rsidRPr="007973CC">
        <w:rPr>
          <w:rFonts w:ascii="仿宋" w:eastAsia="仿宋" w:hAnsi="仿宋" w:hint="eastAsia"/>
          <w:szCs w:val="32"/>
        </w:rPr>
        <w:t>万元，较上年度减少了</w:t>
      </w:r>
      <w:r>
        <w:rPr>
          <w:rFonts w:ascii="仿宋" w:eastAsia="仿宋" w:hAnsi="仿宋" w:hint="eastAsia"/>
          <w:szCs w:val="32"/>
        </w:rPr>
        <w:t>95.44</w:t>
      </w:r>
      <w:r w:rsidRPr="007973CC">
        <w:rPr>
          <w:rFonts w:ascii="仿宋" w:eastAsia="仿宋" w:hAnsi="仿宋" w:hint="eastAsia"/>
          <w:szCs w:val="32"/>
        </w:rPr>
        <w:t>万元，主要原因是：</w:t>
      </w:r>
      <w:r>
        <w:rPr>
          <w:rFonts w:ascii="仿宋" w:eastAsia="仿宋" w:hAnsi="仿宋" w:hint="eastAsia"/>
          <w:szCs w:val="32"/>
        </w:rPr>
        <w:t>2019年</w:t>
      </w:r>
      <w:r w:rsidRPr="007973CC">
        <w:rPr>
          <w:rFonts w:ascii="仿宋" w:eastAsia="仿宋" w:hAnsi="仿宋" w:hint="eastAsia"/>
          <w:szCs w:val="32"/>
        </w:rPr>
        <w:t>机构改革，部分人员工资、经费及</w:t>
      </w:r>
      <w:r>
        <w:rPr>
          <w:rFonts w:ascii="仿宋" w:eastAsia="仿宋" w:hAnsi="仿宋" w:hint="eastAsia"/>
          <w:szCs w:val="32"/>
        </w:rPr>
        <w:t>项目</w:t>
      </w:r>
      <w:r w:rsidRPr="007973CC">
        <w:rPr>
          <w:rFonts w:ascii="仿宋" w:eastAsia="仿宋" w:hAnsi="仿宋" w:hint="eastAsia"/>
          <w:szCs w:val="32"/>
        </w:rPr>
        <w:t>划转至阎良区医疗保障局。</w:t>
      </w:r>
    </w:p>
    <w:p w:rsidR="00075F4A" w:rsidRDefault="00075F4A" w:rsidP="00075F4A">
      <w:pPr>
        <w:spacing w:line="560" w:lineRule="exact"/>
        <w:ind w:firstLineChars="200" w:firstLine="640"/>
        <w:rPr>
          <w:rFonts w:ascii="仿宋" w:eastAsia="仿宋" w:hAnsi="仿宋"/>
          <w:szCs w:val="32"/>
        </w:rPr>
      </w:pPr>
    </w:p>
    <w:p w:rsidR="00E508C5" w:rsidRDefault="00F10529">
      <w:pPr>
        <w:widowControl/>
        <w:spacing w:line="560" w:lineRule="exact"/>
        <w:ind w:firstLineChars="200" w:firstLine="640"/>
        <w:jc w:val="left"/>
        <w:rPr>
          <w:rFonts w:ascii="黑体" w:eastAsia="黑体" w:hAnsi="黑体"/>
          <w:color w:val="000000"/>
          <w:kern w:val="0"/>
          <w:szCs w:val="32"/>
        </w:rPr>
      </w:pPr>
      <w:r>
        <w:rPr>
          <w:rFonts w:ascii="黑体" w:eastAsia="黑体" w:hAnsi="黑体" w:hint="eastAsia"/>
          <w:color w:val="000000"/>
          <w:kern w:val="0"/>
          <w:szCs w:val="32"/>
        </w:rPr>
        <w:t>二</w:t>
      </w:r>
      <w:r>
        <w:rPr>
          <w:rFonts w:asciiTheme="minorEastAsia" w:eastAsiaTheme="minorEastAsia" w:hAnsiTheme="minorEastAsia" w:cstheme="minorEastAsia" w:hint="eastAsia"/>
          <w:b/>
          <w:bCs/>
          <w:color w:val="000000"/>
          <w:kern w:val="0"/>
          <w:szCs w:val="32"/>
        </w:rPr>
        <w:t>、收入决算情况说明</w:t>
      </w:r>
    </w:p>
    <w:p w:rsidR="00B95CFB" w:rsidRDefault="00B95CFB" w:rsidP="00B95CFB">
      <w:pPr>
        <w:widowControl/>
        <w:spacing w:line="560" w:lineRule="exact"/>
        <w:ind w:firstLineChars="300" w:firstLine="960"/>
        <w:jc w:val="left"/>
        <w:rPr>
          <w:rFonts w:ascii="仿宋_GB2312" w:eastAsia="仿宋_GB2312" w:hAnsi="宋体" w:cs="仿宋_GB2312"/>
          <w:color w:val="000000"/>
          <w:kern w:val="0"/>
          <w:szCs w:val="32"/>
        </w:rPr>
      </w:pPr>
      <w:r>
        <w:rPr>
          <w:rFonts w:ascii="仿宋_GB2312" w:eastAsia="仿宋_GB2312" w:hAnsi="宋体" w:cs="仿宋_GB2312" w:hint="eastAsia"/>
          <w:color w:val="000000"/>
          <w:kern w:val="0"/>
          <w:szCs w:val="32"/>
        </w:rPr>
        <w:t>2020年度收入合计</w:t>
      </w:r>
      <w:r>
        <w:rPr>
          <w:rFonts w:ascii="仿宋_GB2312" w:eastAsia="仿宋_GB2312" w:hAnsi="仿宋" w:hint="eastAsia"/>
          <w:szCs w:val="32"/>
        </w:rPr>
        <w:t>146.05</w:t>
      </w:r>
      <w:r>
        <w:rPr>
          <w:rFonts w:ascii="仿宋_GB2312" w:eastAsia="仿宋_GB2312" w:hAnsi="宋体" w:cs="仿宋_GB2312" w:hint="eastAsia"/>
          <w:color w:val="000000"/>
          <w:kern w:val="0"/>
          <w:szCs w:val="32"/>
        </w:rPr>
        <w:t>万元，其中财政拨款收入</w:t>
      </w:r>
      <w:r>
        <w:rPr>
          <w:rFonts w:ascii="仿宋_GB2312" w:eastAsia="仿宋_GB2312" w:hAnsi="仿宋" w:hint="eastAsia"/>
          <w:szCs w:val="32"/>
        </w:rPr>
        <w:t>146.05</w:t>
      </w:r>
      <w:r>
        <w:rPr>
          <w:rFonts w:ascii="仿宋_GB2312" w:eastAsia="仿宋_GB2312" w:hAnsi="宋体" w:cs="仿宋_GB2312" w:hint="eastAsia"/>
          <w:color w:val="000000"/>
          <w:kern w:val="0"/>
          <w:szCs w:val="32"/>
        </w:rPr>
        <w:t>万元，占100%；</w:t>
      </w:r>
      <w:r>
        <w:rPr>
          <w:rFonts w:ascii="仿宋_GB2312" w:eastAsia="仿宋_GB2312" w:hAnsi="宋体" w:cs="仿宋_GB2312"/>
          <w:color w:val="000000"/>
          <w:kern w:val="0"/>
          <w:szCs w:val="32"/>
        </w:rPr>
        <w:t>事业收入</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万元，占</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%；经营收入</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万元，占</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%；其他收入</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万元，占</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w:t>
      </w:r>
      <w:r>
        <w:rPr>
          <w:rFonts w:ascii="仿宋_GB2312" w:eastAsia="仿宋_GB2312" w:hAnsi="宋体" w:cs="仿宋_GB2312" w:hint="eastAsia"/>
          <w:color w:val="000000"/>
          <w:kern w:val="0"/>
          <w:szCs w:val="32"/>
        </w:rPr>
        <w:t>。</w:t>
      </w:r>
    </w:p>
    <w:p w:rsidR="00B95CFB" w:rsidRDefault="00B95CFB" w:rsidP="00B95CFB">
      <w:pPr>
        <w:widowControl/>
        <w:spacing w:line="560" w:lineRule="exact"/>
        <w:ind w:firstLineChars="300" w:firstLine="960"/>
        <w:jc w:val="left"/>
        <w:rPr>
          <w:rFonts w:ascii="仿宋_GB2312" w:eastAsia="仿宋_GB2312" w:hAnsi="宋体" w:cs="仿宋_GB2312"/>
          <w:color w:val="000000"/>
          <w:kern w:val="0"/>
          <w:szCs w:val="32"/>
        </w:rPr>
      </w:pPr>
      <w:r>
        <w:rPr>
          <w:rFonts w:ascii="仿宋_GB2312" w:eastAsia="仿宋_GB2312" w:hAnsi="宋体" w:cs="仿宋_GB2312"/>
          <w:noProof/>
          <w:color w:val="000000"/>
          <w:kern w:val="0"/>
          <w:szCs w:val="32"/>
        </w:rPr>
        <w:lastRenderedPageBreak/>
        <w:drawing>
          <wp:anchor distT="0" distB="0" distL="114300" distR="114300" simplePos="0" relativeHeight="251661312" behindDoc="0" locked="0" layoutInCell="1" allowOverlap="1">
            <wp:simplePos x="0" y="0"/>
            <wp:positionH relativeFrom="column">
              <wp:posOffset>228600</wp:posOffset>
            </wp:positionH>
            <wp:positionV relativeFrom="paragraph">
              <wp:posOffset>28575</wp:posOffset>
            </wp:positionV>
            <wp:extent cx="4962525" cy="3009900"/>
            <wp:effectExtent l="19050" t="0" r="9525" b="0"/>
            <wp:wrapTopAndBottom/>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E508C5" w:rsidRDefault="00F10529">
      <w:pPr>
        <w:widowControl/>
        <w:spacing w:line="560" w:lineRule="exact"/>
        <w:ind w:firstLineChars="200" w:firstLine="640"/>
        <w:jc w:val="left"/>
        <w:rPr>
          <w:rFonts w:ascii="黑体" w:eastAsia="黑体" w:hAnsi="黑体"/>
        </w:rPr>
      </w:pPr>
      <w:r>
        <w:rPr>
          <w:rFonts w:ascii="黑体" w:eastAsia="黑体" w:hAnsi="黑体" w:hint="eastAsia"/>
          <w:color w:val="000000"/>
          <w:kern w:val="0"/>
          <w:szCs w:val="32"/>
        </w:rPr>
        <w:t>三、</w:t>
      </w:r>
      <w:r>
        <w:rPr>
          <w:rFonts w:asciiTheme="minorEastAsia" w:eastAsiaTheme="minorEastAsia" w:hAnsiTheme="minorEastAsia" w:cstheme="minorEastAsia" w:hint="eastAsia"/>
          <w:b/>
          <w:bCs/>
          <w:color w:val="000000"/>
          <w:kern w:val="0"/>
          <w:szCs w:val="32"/>
        </w:rPr>
        <w:t xml:space="preserve">支出决算情况说明 </w:t>
      </w:r>
      <w:r>
        <w:rPr>
          <w:rFonts w:ascii="黑体" w:eastAsia="黑体" w:hAnsi="黑体" w:hint="eastAsia"/>
          <w:color w:val="000000"/>
          <w:kern w:val="0"/>
          <w:szCs w:val="32"/>
        </w:rPr>
        <w:t xml:space="preserve"> </w:t>
      </w:r>
    </w:p>
    <w:p w:rsidR="00A54F53" w:rsidRDefault="00A54F53" w:rsidP="00A54F53">
      <w:pPr>
        <w:widowControl/>
        <w:spacing w:line="560" w:lineRule="exact"/>
        <w:ind w:firstLineChars="200" w:firstLine="640"/>
        <w:jc w:val="left"/>
        <w:rPr>
          <w:rFonts w:ascii="仿宋_GB2312" w:eastAsia="仿宋_GB2312" w:hAnsi="宋体" w:cs="仿宋_GB2312"/>
          <w:color w:val="000000"/>
          <w:kern w:val="0"/>
          <w:szCs w:val="32"/>
        </w:rPr>
      </w:pPr>
      <w:r w:rsidRPr="007973CC">
        <w:rPr>
          <w:rFonts w:ascii="仿宋" w:eastAsia="仿宋" w:hAnsi="仿宋" w:cs="仿宋_GB2312" w:hint="eastAsia"/>
          <w:color w:val="000000"/>
          <w:kern w:val="0"/>
          <w:szCs w:val="32"/>
        </w:rPr>
        <w:t>20</w:t>
      </w:r>
      <w:r>
        <w:rPr>
          <w:rFonts w:ascii="仿宋" w:eastAsia="仿宋" w:hAnsi="仿宋" w:cs="仿宋_GB2312" w:hint="eastAsia"/>
          <w:color w:val="000000"/>
          <w:kern w:val="0"/>
          <w:szCs w:val="32"/>
        </w:rPr>
        <w:t>20</w:t>
      </w:r>
      <w:r w:rsidRPr="007973CC">
        <w:rPr>
          <w:rFonts w:ascii="仿宋" w:eastAsia="仿宋" w:hAnsi="仿宋" w:cs="仿宋_GB2312"/>
          <w:color w:val="000000"/>
          <w:kern w:val="0"/>
          <w:szCs w:val="32"/>
        </w:rPr>
        <w:t>年</w:t>
      </w:r>
      <w:r w:rsidRPr="007973CC">
        <w:rPr>
          <w:rFonts w:ascii="仿宋" w:eastAsia="仿宋" w:hAnsi="仿宋" w:hint="eastAsia"/>
          <w:szCs w:val="32"/>
        </w:rPr>
        <w:t>度</w:t>
      </w:r>
      <w:r w:rsidRPr="007973CC">
        <w:rPr>
          <w:rFonts w:ascii="仿宋" w:eastAsia="仿宋" w:hAnsi="仿宋" w:cs="仿宋_GB2312"/>
          <w:color w:val="000000"/>
          <w:kern w:val="0"/>
          <w:szCs w:val="32"/>
        </w:rPr>
        <w:t>支出合计</w:t>
      </w:r>
      <w:r>
        <w:rPr>
          <w:rFonts w:ascii="仿宋" w:eastAsia="仿宋" w:hAnsi="仿宋" w:cs="仿宋_GB2312" w:hint="eastAsia"/>
          <w:color w:val="000000"/>
          <w:kern w:val="0"/>
          <w:szCs w:val="32"/>
        </w:rPr>
        <w:t>146.05</w:t>
      </w:r>
      <w:r w:rsidRPr="007973CC">
        <w:rPr>
          <w:rFonts w:ascii="仿宋" w:eastAsia="仿宋" w:hAnsi="仿宋" w:cs="仿宋_GB2312"/>
          <w:color w:val="000000"/>
          <w:kern w:val="0"/>
          <w:szCs w:val="32"/>
        </w:rPr>
        <w:t>万元，其中：基本支出</w:t>
      </w:r>
      <w:r w:rsidR="001F1175">
        <w:rPr>
          <w:rFonts w:ascii="仿宋" w:eastAsia="仿宋" w:hAnsi="仿宋" w:cs="仿宋_GB2312" w:hint="eastAsia"/>
          <w:color w:val="000000"/>
          <w:kern w:val="0"/>
          <w:szCs w:val="32"/>
        </w:rPr>
        <w:t>139.69</w:t>
      </w:r>
      <w:r w:rsidRPr="007973CC">
        <w:rPr>
          <w:rFonts w:ascii="仿宋" w:eastAsia="仿宋" w:hAnsi="仿宋" w:cs="仿宋_GB2312"/>
          <w:color w:val="000000"/>
          <w:kern w:val="0"/>
          <w:szCs w:val="32"/>
        </w:rPr>
        <w:t>万元，占</w:t>
      </w:r>
      <w:r w:rsidR="001F1175">
        <w:rPr>
          <w:rFonts w:ascii="仿宋" w:eastAsia="仿宋" w:hAnsi="仿宋" w:cs="仿宋_GB2312" w:hint="eastAsia"/>
          <w:color w:val="000000"/>
          <w:kern w:val="0"/>
          <w:szCs w:val="32"/>
        </w:rPr>
        <w:t>95.65</w:t>
      </w:r>
      <w:r w:rsidRPr="007973CC">
        <w:rPr>
          <w:rFonts w:ascii="仿宋" w:eastAsia="仿宋" w:hAnsi="仿宋" w:cs="仿宋_GB2312"/>
          <w:color w:val="000000"/>
          <w:kern w:val="0"/>
          <w:szCs w:val="32"/>
        </w:rPr>
        <w:t>%；项目支出</w:t>
      </w:r>
      <w:r w:rsidR="001F1175">
        <w:rPr>
          <w:rFonts w:ascii="仿宋" w:eastAsia="仿宋" w:hAnsi="仿宋" w:cs="仿宋_GB2312" w:hint="eastAsia"/>
          <w:color w:val="000000"/>
          <w:kern w:val="0"/>
          <w:szCs w:val="32"/>
        </w:rPr>
        <w:t>6.35</w:t>
      </w:r>
      <w:r w:rsidRPr="007973CC">
        <w:rPr>
          <w:rFonts w:ascii="仿宋" w:eastAsia="仿宋" w:hAnsi="仿宋" w:cs="仿宋_GB2312"/>
          <w:color w:val="000000"/>
          <w:kern w:val="0"/>
          <w:szCs w:val="32"/>
        </w:rPr>
        <w:t>万元，占</w:t>
      </w:r>
      <w:r w:rsidR="001F1175">
        <w:rPr>
          <w:rFonts w:ascii="仿宋" w:eastAsia="仿宋" w:hAnsi="仿宋" w:cs="仿宋_GB2312" w:hint="eastAsia"/>
          <w:color w:val="000000"/>
          <w:kern w:val="0"/>
          <w:szCs w:val="32"/>
        </w:rPr>
        <w:t>4.35</w:t>
      </w:r>
      <w:r w:rsidRPr="007973CC">
        <w:rPr>
          <w:rFonts w:ascii="仿宋" w:eastAsia="仿宋" w:hAnsi="仿宋" w:cs="仿宋_GB2312"/>
          <w:color w:val="000000"/>
          <w:kern w:val="0"/>
          <w:szCs w:val="32"/>
        </w:rPr>
        <w:t>%</w:t>
      </w:r>
      <w:r w:rsidR="001F1175">
        <w:rPr>
          <w:rFonts w:ascii="仿宋" w:eastAsia="仿宋" w:hAnsi="仿宋" w:cs="仿宋_GB2312" w:hint="eastAsia"/>
          <w:color w:val="000000"/>
          <w:kern w:val="0"/>
          <w:szCs w:val="32"/>
        </w:rPr>
        <w:t>；</w:t>
      </w:r>
      <w:r w:rsidR="001F1175">
        <w:rPr>
          <w:rFonts w:ascii="仿宋_GB2312" w:eastAsia="仿宋_GB2312" w:hAnsi="宋体" w:cs="仿宋_GB2312"/>
          <w:color w:val="000000"/>
          <w:kern w:val="0"/>
          <w:szCs w:val="32"/>
        </w:rPr>
        <w:t>经营支出</w:t>
      </w:r>
      <w:r w:rsidR="001F1175">
        <w:rPr>
          <w:rFonts w:ascii="仿宋_GB2312" w:eastAsia="仿宋_GB2312" w:hAnsi="宋体" w:cs="仿宋_GB2312" w:hint="eastAsia"/>
          <w:color w:val="000000"/>
          <w:kern w:val="0"/>
          <w:szCs w:val="32"/>
        </w:rPr>
        <w:t>0</w:t>
      </w:r>
      <w:r w:rsidR="001F1175">
        <w:rPr>
          <w:rFonts w:ascii="仿宋_GB2312" w:eastAsia="仿宋_GB2312" w:hAnsi="宋体" w:cs="仿宋_GB2312"/>
          <w:color w:val="000000"/>
          <w:kern w:val="0"/>
          <w:szCs w:val="32"/>
        </w:rPr>
        <w:t>万元，占</w:t>
      </w:r>
      <w:r w:rsidR="001F1175">
        <w:rPr>
          <w:rFonts w:ascii="仿宋_GB2312" w:eastAsia="仿宋_GB2312" w:hAnsi="宋体" w:cs="仿宋_GB2312" w:hint="eastAsia"/>
          <w:color w:val="000000"/>
          <w:kern w:val="0"/>
          <w:szCs w:val="32"/>
        </w:rPr>
        <w:t>0</w:t>
      </w:r>
      <w:r w:rsidR="001F1175">
        <w:rPr>
          <w:rFonts w:ascii="仿宋_GB2312" w:eastAsia="仿宋_GB2312" w:hAnsi="宋体" w:cs="仿宋_GB2312"/>
          <w:color w:val="000000"/>
          <w:kern w:val="0"/>
          <w:szCs w:val="32"/>
        </w:rPr>
        <w:t>%。</w:t>
      </w:r>
    </w:p>
    <w:p w:rsidR="001F1175" w:rsidRDefault="001F1175" w:rsidP="00A54F53">
      <w:pPr>
        <w:widowControl/>
        <w:spacing w:line="560" w:lineRule="exact"/>
        <w:ind w:firstLineChars="200" w:firstLine="640"/>
        <w:jc w:val="left"/>
        <w:rPr>
          <w:rFonts w:ascii="仿宋" w:eastAsia="仿宋" w:hAnsi="仿宋" w:cs="仿宋_GB2312"/>
          <w:color w:val="000000"/>
          <w:kern w:val="0"/>
          <w:szCs w:val="32"/>
        </w:rPr>
      </w:pPr>
    </w:p>
    <w:p w:rsidR="00A54F53" w:rsidRDefault="001F1175" w:rsidP="00A54F53">
      <w:pPr>
        <w:widowControl/>
        <w:spacing w:line="560" w:lineRule="exact"/>
        <w:ind w:firstLineChars="200" w:firstLine="640"/>
        <w:jc w:val="left"/>
        <w:rPr>
          <w:rFonts w:ascii="仿宋" w:eastAsia="仿宋" w:hAnsi="仿宋" w:cs="仿宋_GB2312"/>
          <w:color w:val="000000"/>
          <w:kern w:val="0"/>
          <w:szCs w:val="32"/>
        </w:rPr>
      </w:pPr>
      <w:r>
        <w:rPr>
          <w:rFonts w:ascii="仿宋" w:eastAsia="仿宋" w:hAnsi="仿宋" w:cs="仿宋_GB2312" w:hint="eastAsia"/>
          <w:noProof/>
          <w:color w:val="000000"/>
          <w:kern w:val="0"/>
          <w:szCs w:val="32"/>
        </w:rPr>
        <w:drawing>
          <wp:anchor distT="0" distB="0" distL="114300" distR="114300" simplePos="0" relativeHeight="251662336" behindDoc="0" locked="0" layoutInCell="1" allowOverlap="1">
            <wp:simplePos x="0" y="0"/>
            <wp:positionH relativeFrom="column">
              <wp:posOffset>320675</wp:posOffset>
            </wp:positionH>
            <wp:positionV relativeFrom="paragraph">
              <wp:posOffset>6350</wp:posOffset>
            </wp:positionV>
            <wp:extent cx="4870450" cy="2828925"/>
            <wp:effectExtent l="19050" t="0" r="25400" b="0"/>
            <wp:wrapSquare wrapText="bothSides"/>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A54F53" w:rsidRDefault="00A54F53" w:rsidP="00A54F53">
      <w:pPr>
        <w:widowControl/>
        <w:spacing w:line="560" w:lineRule="exact"/>
        <w:ind w:firstLineChars="200" w:firstLine="640"/>
        <w:jc w:val="left"/>
        <w:rPr>
          <w:rFonts w:ascii="仿宋" w:eastAsia="仿宋" w:hAnsi="仿宋" w:cs="仿宋_GB2312"/>
          <w:color w:val="000000"/>
          <w:kern w:val="0"/>
          <w:szCs w:val="32"/>
        </w:rPr>
      </w:pPr>
    </w:p>
    <w:p w:rsidR="00A54F53" w:rsidRDefault="00A54F53" w:rsidP="00A54F53">
      <w:pPr>
        <w:widowControl/>
        <w:spacing w:line="560" w:lineRule="exact"/>
        <w:ind w:firstLineChars="200" w:firstLine="640"/>
        <w:jc w:val="left"/>
        <w:rPr>
          <w:rFonts w:ascii="仿宋" w:eastAsia="仿宋" w:hAnsi="仿宋" w:cs="仿宋_GB2312"/>
          <w:color w:val="000000"/>
          <w:kern w:val="0"/>
          <w:szCs w:val="32"/>
        </w:rPr>
      </w:pPr>
    </w:p>
    <w:p w:rsidR="001F1175" w:rsidRDefault="001F1175">
      <w:pPr>
        <w:widowControl/>
        <w:spacing w:line="560" w:lineRule="exact"/>
        <w:ind w:firstLineChars="200" w:firstLine="640"/>
        <w:jc w:val="left"/>
        <w:rPr>
          <w:rFonts w:ascii="黑体" w:eastAsia="黑体" w:hAnsi="黑体"/>
          <w:color w:val="000000"/>
          <w:kern w:val="0"/>
          <w:szCs w:val="32"/>
        </w:rPr>
      </w:pPr>
    </w:p>
    <w:p w:rsidR="001F1175" w:rsidRDefault="001F1175">
      <w:pPr>
        <w:widowControl/>
        <w:spacing w:line="560" w:lineRule="exact"/>
        <w:ind w:firstLineChars="200" w:firstLine="640"/>
        <w:jc w:val="left"/>
        <w:rPr>
          <w:rFonts w:ascii="黑体" w:eastAsia="黑体" w:hAnsi="黑体"/>
          <w:color w:val="000000"/>
          <w:kern w:val="0"/>
          <w:szCs w:val="32"/>
        </w:rPr>
      </w:pPr>
    </w:p>
    <w:p w:rsidR="001F1175" w:rsidRDefault="001F1175">
      <w:pPr>
        <w:widowControl/>
        <w:spacing w:line="560" w:lineRule="exact"/>
        <w:ind w:firstLineChars="200" w:firstLine="640"/>
        <w:jc w:val="left"/>
        <w:rPr>
          <w:rFonts w:ascii="黑体" w:eastAsia="黑体" w:hAnsi="黑体"/>
          <w:color w:val="000000"/>
          <w:kern w:val="0"/>
          <w:szCs w:val="32"/>
        </w:rPr>
      </w:pPr>
    </w:p>
    <w:p w:rsidR="001F1175" w:rsidRDefault="001F1175">
      <w:pPr>
        <w:widowControl/>
        <w:spacing w:line="560" w:lineRule="exact"/>
        <w:ind w:firstLineChars="200" w:firstLine="640"/>
        <w:jc w:val="left"/>
        <w:rPr>
          <w:rFonts w:ascii="黑体" w:eastAsia="黑体" w:hAnsi="黑体"/>
          <w:color w:val="000000"/>
          <w:kern w:val="0"/>
          <w:szCs w:val="32"/>
        </w:rPr>
      </w:pPr>
    </w:p>
    <w:p w:rsidR="001F1175" w:rsidRDefault="001F1175">
      <w:pPr>
        <w:widowControl/>
        <w:spacing w:line="560" w:lineRule="exact"/>
        <w:ind w:firstLineChars="200" w:firstLine="640"/>
        <w:jc w:val="left"/>
        <w:rPr>
          <w:rFonts w:ascii="黑体" w:eastAsia="黑体" w:hAnsi="黑体"/>
          <w:color w:val="000000"/>
          <w:kern w:val="0"/>
          <w:szCs w:val="32"/>
        </w:rPr>
      </w:pPr>
    </w:p>
    <w:p w:rsidR="001F1175" w:rsidRDefault="001F1175">
      <w:pPr>
        <w:widowControl/>
        <w:spacing w:line="560" w:lineRule="exact"/>
        <w:ind w:firstLineChars="200" w:firstLine="640"/>
        <w:jc w:val="left"/>
        <w:rPr>
          <w:rFonts w:ascii="黑体" w:eastAsia="黑体" w:hAnsi="黑体"/>
          <w:color w:val="000000"/>
          <w:kern w:val="0"/>
          <w:szCs w:val="32"/>
        </w:rPr>
      </w:pPr>
    </w:p>
    <w:p w:rsidR="00E508C5" w:rsidRDefault="00F10529">
      <w:pPr>
        <w:widowControl/>
        <w:spacing w:line="560" w:lineRule="exact"/>
        <w:ind w:firstLineChars="200" w:firstLine="640"/>
        <w:jc w:val="left"/>
        <w:rPr>
          <w:rFonts w:asciiTheme="minorEastAsia" w:eastAsiaTheme="minorEastAsia" w:hAnsiTheme="minorEastAsia" w:cstheme="minorEastAsia"/>
          <w:b/>
          <w:bCs/>
          <w:color w:val="000000"/>
          <w:kern w:val="0"/>
          <w:szCs w:val="32"/>
        </w:rPr>
      </w:pPr>
      <w:r>
        <w:rPr>
          <w:rFonts w:ascii="黑体" w:eastAsia="黑体" w:hAnsi="黑体" w:hint="eastAsia"/>
          <w:color w:val="000000"/>
          <w:kern w:val="0"/>
          <w:szCs w:val="32"/>
        </w:rPr>
        <w:t>四</w:t>
      </w:r>
      <w:r>
        <w:rPr>
          <w:rFonts w:asciiTheme="minorEastAsia" w:eastAsiaTheme="minorEastAsia" w:hAnsiTheme="minorEastAsia" w:cstheme="minorEastAsia" w:hint="eastAsia"/>
          <w:b/>
          <w:bCs/>
          <w:color w:val="000000"/>
          <w:kern w:val="0"/>
          <w:szCs w:val="32"/>
        </w:rPr>
        <w:t xml:space="preserve">、财政拨款收入支出决算总体情况说明  </w:t>
      </w:r>
    </w:p>
    <w:p w:rsidR="001F1175" w:rsidRDefault="001F1175" w:rsidP="001F1175">
      <w:pPr>
        <w:widowControl/>
        <w:spacing w:line="560" w:lineRule="exact"/>
        <w:ind w:firstLineChars="200" w:firstLine="640"/>
        <w:jc w:val="left"/>
        <w:rPr>
          <w:rFonts w:ascii="仿宋" w:eastAsia="仿宋" w:hAnsi="仿宋"/>
          <w:szCs w:val="32"/>
        </w:rPr>
      </w:pPr>
      <w:r>
        <w:rPr>
          <w:rFonts w:ascii="仿宋_GB2312" w:eastAsia="仿宋_GB2312" w:hAnsi="仿宋" w:hint="eastAsia"/>
          <w:szCs w:val="32"/>
        </w:rPr>
        <w:lastRenderedPageBreak/>
        <w:t>2020年度</w:t>
      </w:r>
      <w:r>
        <w:rPr>
          <w:rFonts w:ascii="仿宋_GB2312" w:eastAsia="仿宋_GB2312" w:hAnsi="宋体" w:cs="仿宋_GB2312"/>
          <w:color w:val="000000"/>
          <w:kern w:val="0"/>
          <w:szCs w:val="32"/>
        </w:rPr>
        <w:t>财政拨款</w:t>
      </w:r>
      <w:r>
        <w:rPr>
          <w:rFonts w:ascii="仿宋_GB2312" w:eastAsia="仿宋_GB2312" w:hAnsi="仿宋" w:hint="eastAsia"/>
          <w:szCs w:val="32"/>
        </w:rPr>
        <w:t>总收入为146.05</w:t>
      </w:r>
      <w:r>
        <w:rPr>
          <w:rFonts w:ascii="仿宋_GB2312" w:eastAsia="仿宋_GB2312" w:hAnsi="宋体" w:cs="仿宋_GB2312" w:hint="eastAsia"/>
          <w:color w:val="000000"/>
          <w:kern w:val="0"/>
          <w:szCs w:val="32"/>
        </w:rPr>
        <w:t>万元</w:t>
      </w:r>
      <w:r>
        <w:rPr>
          <w:rFonts w:ascii="仿宋_GB2312" w:eastAsia="仿宋_GB2312" w:hAnsi="仿宋" w:hint="eastAsia"/>
          <w:szCs w:val="32"/>
        </w:rPr>
        <w:t>，与2019年相比减少</w:t>
      </w:r>
      <w:r>
        <w:rPr>
          <w:rFonts w:ascii="仿宋_GB2312" w:eastAsia="仿宋_GB2312" w:hAnsi="宋体" w:cs="仿宋_GB2312" w:hint="eastAsia"/>
          <w:color w:val="000000"/>
          <w:kern w:val="0"/>
          <w:szCs w:val="32"/>
        </w:rPr>
        <w:t>95.44</w:t>
      </w:r>
      <w:r>
        <w:rPr>
          <w:rFonts w:ascii="仿宋_GB2312" w:eastAsia="仿宋_GB2312" w:hAnsi="宋体" w:cs="仿宋_GB2312"/>
          <w:color w:val="000000"/>
          <w:kern w:val="0"/>
          <w:szCs w:val="32"/>
        </w:rPr>
        <w:t>万元</w:t>
      </w:r>
      <w:r>
        <w:rPr>
          <w:rFonts w:ascii="仿宋_GB2312" w:eastAsia="仿宋_GB2312" w:hAnsi="宋体" w:cs="仿宋_GB2312" w:hint="eastAsia"/>
          <w:color w:val="000000"/>
          <w:kern w:val="0"/>
          <w:szCs w:val="32"/>
        </w:rPr>
        <w:t>，</w:t>
      </w:r>
      <w:r>
        <w:rPr>
          <w:rFonts w:ascii="仿宋_GB2312" w:eastAsia="仿宋_GB2312" w:hAnsi="仿宋" w:hint="eastAsia"/>
          <w:szCs w:val="32"/>
        </w:rPr>
        <w:t>比上年减少39.52%，主要原因是</w:t>
      </w:r>
      <w:r>
        <w:rPr>
          <w:rFonts w:ascii="仿宋" w:eastAsia="仿宋" w:hAnsi="仿宋" w:hint="eastAsia"/>
          <w:szCs w:val="32"/>
        </w:rPr>
        <w:t>2019年机构改革，部分人员工资、经费及项目</w:t>
      </w:r>
      <w:r w:rsidRPr="007973CC">
        <w:rPr>
          <w:rFonts w:ascii="仿宋" w:eastAsia="仿宋" w:hAnsi="仿宋" w:hint="eastAsia"/>
          <w:szCs w:val="32"/>
        </w:rPr>
        <w:t>划转至阎良区医疗保障局。</w:t>
      </w:r>
    </w:p>
    <w:p w:rsidR="001F1175" w:rsidRDefault="00FB7B83" w:rsidP="00FB7B83">
      <w:pPr>
        <w:widowControl/>
        <w:spacing w:line="560" w:lineRule="exact"/>
        <w:ind w:firstLineChars="200" w:firstLine="640"/>
        <w:jc w:val="left"/>
        <w:rPr>
          <w:rFonts w:ascii="仿宋_GB2312" w:eastAsia="仿宋_GB2312" w:hAnsi="仿宋"/>
          <w:szCs w:val="32"/>
        </w:rPr>
      </w:pPr>
      <w:r>
        <w:rPr>
          <w:rFonts w:ascii="仿宋_GB2312" w:eastAsia="仿宋_GB2312" w:hAnsi="仿宋" w:hint="eastAsia"/>
          <w:noProof/>
          <w:szCs w:val="32"/>
        </w:rPr>
        <w:drawing>
          <wp:anchor distT="0" distB="0" distL="114300" distR="114300" simplePos="0" relativeHeight="251663360" behindDoc="0" locked="0" layoutInCell="1" allowOverlap="1">
            <wp:simplePos x="0" y="0"/>
            <wp:positionH relativeFrom="column">
              <wp:posOffset>104775</wp:posOffset>
            </wp:positionH>
            <wp:positionV relativeFrom="paragraph">
              <wp:posOffset>1247775</wp:posOffset>
            </wp:positionV>
            <wp:extent cx="5270500" cy="3076575"/>
            <wp:effectExtent l="19050" t="0" r="25400" b="0"/>
            <wp:wrapTopAndBottom/>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1F1175">
        <w:rPr>
          <w:rFonts w:ascii="仿宋_GB2312" w:eastAsia="仿宋_GB2312" w:hAnsi="仿宋" w:hint="eastAsia"/>
          <w:szCs w:val="32"/>
        </w:rPr>
        <w:t>2020年度财政拨款总支出为146.05万元，与2019年相比减少</w:t>
      </w:r>
      <w:r w:rsidR="001F1175">
        <w:rPr>
          <w:rFonts w:ascii="仿宋_GB2312" w:eastAsia="仿宋_GB2312" w:hAnsi="宋体" w:cs="仿宋_GB2312" w:hint="eastAsia"/>
          <w:color w:val="000000"/>
          <w:kern w:val="0"/>
          <w:szCs w:val="32"/>
        </w:rPr>
        <w:t>95.44</w:t>
      </w:r>
      <w:r w:rsidR="001F1175">
        <w:rPr>
          <w:rFonts w:ascii="仿宋_GB2312" w:eastAsia="仿宋_GB2312" w:hAnsi="宋体" w:cs="仿宋_GB2312"/>
          <w:color w:val="000000"/>
          <w:kern w:val="0"/>
          <w:szCs w:val="32"/>
        </w:rPr>
        <w:t>万元</w:t>
      </w:r>
      <w:r w:rsidR="001F1175">
        <w:rPr>
          <w:rFonts w:ascii="仿宋_GB2312" w:eastAsia="仿宋_GB2312" w:hAnsi="宋体" w:cs="仿宋_GB2312" w:hint="eastAsia"/>
          <w:color w:val="000000"/>
          <w:kern w:val="0"/>
          <w:szCs w:val="32"/>
        </w:rPr>
        <w:t>，</w:t>
      </w:r>
      <w:r w:rsidR="001F1175">
        <w:rPr>
          <w:rFonts w:ascii="仿宋_GB2312" w:eastAsia="仿宋_GB2312" w:hAnsi="仿宋" w:hint="eastAsia"/>
          <w:szCs w:val="32"/>
        </w:rPr>
        <w:t>比上年减少39.52%，主要原因是</w:t>
      </w:r>
      <w:r w:rsidR="001F1175">
        <w:rPr>
          <w:rFonts w:ascii="仿宋" w:eastAsia="仿宋" w:hAnsi="仿宋" w:hint="eastAsia"/>
          <w:szCs w:val="32"/>
        </w:rPr>
        <w:t>2019年机构改革，部分人员工资、经费及项目</w:t>
      </w:r>
      <w:r w:rsidR="001F1175" w:rsidRPr="007973CC">
        <w:rPr>
          <w:rFonts w:ascii="仿宋" w:eastAsia="仿宋" w:hAnsi="仿宋" w:hint="eastAsia"/>
          <w:szCs w:val="32"/>
        </w:rPr>
        <w:t>划转至阎良区医疗保障局。</w:t>
      </w:r>
    </w:p>
    <w:p w:rsidR="001F1175" w:rsidRDefault="001F1175">
      <w:pPr>
        <w:widowControl/>
        <w:spacing w:line="560" w:lineRule="exact"/>
        <w:ind w:firstLineChars="200" w:firstLine="640"/>
        <w:jc w:val="left"/>
        <w:rPr>
          <w:rFonts w:ascii="仿宋_GB2312" w:eastAsia="仿宋_GB2312" w:hAnsi="仿宋"/>
          <w:szCs w:val="32"/>
        </w:rPr>
      </w:pPr>
    </w:p>
    <w:p w:rsidR="00E508C5" w:rsidRDefault="00F10529">
      <w:pPr>
        <w:widowControl/>
        <w:spacing w:line="560" w:lineRule="exact"/>
        <w:ind w:firstLineChars="200" w:firstLine="643"/>
        <w:jc w:val="left"/>
        <w:rPr>
          <w:rFonts w:asciiTheme="minorEastAsia" w:eastAsiaTheme="minorEastAsia" w:hAnsiTheme="minorEastAsia" w:cstheme="minorEastAsia"/>
          <w:b/>
          <w:bCs/>
          <w:color w:val="000000"/>
          <w:kern w:val="0"/>
          <w:szCs w:val="32"/>
        </w:rPr>
      </w:pPr>
      <w:r>
        <w:rPr>
          <w:rFonts w:asciiTheme="minorEastAsia" w:eastAsiaTheme="minorEastAsia" w:hAnsiTheme="minorEastAsia" w:cstheme="minorEastAsia" w:hint="eastAsia"/>
          <w:b/>
          <w:bCs/>
          <w:color w:val="000000"/>
          <w:kern w:val="0"/>
          <w:szCs w:val="32"/>
        </w:rPr>
        <w:t>五、一般公共预算财政拨款支出决算情况说明</w:t>
      </w:r>
    </w:p>
    <w:p w:rsidR="00E508C5" w:rsidRDefault="00F10529">
      <w:pPr>
        <w:widowControl/>
        <w:spacing w:line="560"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b/>
          <w:color w:val="000000"/>
          <w:kern w:val="0"/>
          <w:szCs w:val="32"/>
        </w:rPr>
        <w:t>（一）财政拨款支出决算总体情况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w:t>
      </w:r>
    </w:p>
    <w:p w:rsidR="00E508C5" w:rsidRDefault="00F10529">
      <w:pPr>
        <w:widowControl/>
        <w:spacing w:line="560" w:lineRule="exact"/>
        <w:ind w:firstLineChars="200" w:firstLine="640"/>
        <w:jc w:val="left"/>
        <w:rPr>
          <w:rFonts w:ascii="仿宋" w:eastAsia="仿宋" w:hAnsi="仿宋"/>
          <w:szCs w:val="32"/>
        </w:rPr>
      </w:pPr>
      <w:r>
        <w:rPr>
          <w:rFonts w:ascii="仿宋_GB2312" w:eastAsia="仿宋_GB2312" w:hAnsi="宋体" w:cs="仿宋_GB2312" w:hint="eastAsia"/>
          <w:color w:val="000000"/>
          <w:kern w:val="0"/>
          <w:szCs w:val="32"/>
        </w:rPr>
        <w:t>2020年</w:t>
      </w:r>
      <w:r>
        <w:rPr>
          <w:rFonts w:ascii="仿宋_GB2312" w:eastAsia="仿宋_GB2312" w:hAnsi="仿宋" w:hint="eastAsia"/>
          <w:szCs w:val="32"/>
        </w:rPr>
        <w:t>度</w:t>
      </w:r>
      <w:r>
        <w:rPr>
          <w:rFonts w:ascii="仿宋_GB2312" w:eastAsia="仿宋_GB2312" w:hAnsi="宋体" w:cs="仿宋_GB2312"/>
          <w:color w:val="000000"/>
          <w:kern w:val="0"/>
          <w:szCs w:val="32"/>
        </w:rPr>
        <w:t>财政拨款支出</w:t>
      </w:r>
      <w:r w:rsidR="00E07EE3">
        <w:rPr>
          <w:rFonts w:ascii="仿宋_GB2312" w:eastAsia="仿宋_GB2312" w:hAnsi="宋体" w:cs="仿宋_GB2312" w:hint="eastAsia"/>
          <w:color w:val="000000"/>
          <w:kern w:val="0"/>
          <w:szCs w:val="32"/>
        </w:rPr>
        <w:t>146.05</w:t>
      </w:r>
      <w:r>
        <w:rPr>
          <w:rFonts w:ascii="仿宋_GB2312" w:eastAsia="仿宋_GB2312" w:hAnsi="宋体" w:cs="仿宋_GB2312"/>
          <w:color w:val="000000"/>
          <w:kern w:val="0"/>
          <w:szCs w:val="32"/>
        </w:rPr>
        <w:t>万元，占本年支出合计的</w:t>
      </w:r>
      <w:r w:rsidR="00C825D8">
        <w:rPr>
          <w:rFonts w:ascii="仿宋_GB2312" w:eastAsia="仿宋_GB2312" w:hAnsi="宋体" w:cs="仿宋_GB2312" w:hint="eastAsia"/>
          <w:color w:val="000000"/>
          <w:kern w:val="0"/>
          <w:szCs w:val="32"/>
        </w:rPr>
        <w:t>100</w:t>
      </w:r>
      <w:r>
        <w:rPr>
          <w:rFonts w:ascii="仿宋_GB2312" w:eastAsia="仿宋_GB2312" w:hAnsi="宋体" w:cs="仿宋_GB2312"/>
          <w:color w:val="000000"/>
          <w:kern w:val="0"/>
          <w:szCs w:val="32"/>
        </w:rPr>
        <w:t>%。与</w:t>
      </w:r>
      <w:r>
        <w:rPr>
          <w:rFonts w:ascii="仿宋_GB2312" w:eastAsia="仿宋_GB2312" w:hAnsi="宋体" w:cs="仿宋_GB2312" w:hint="eastAsia"/>
          <w:color w:val="000000"/>
          <w:kern w:val="0"/>
          <w:szCs w:val="32"/>
        </w:rPr>
        <w:t>上年</w:t>
      </w:r>
      <w:r>
        <w:rPr>
          <w:rFonts w:ascii="仿宋_GB2312" w:eastAsia="仿宋_GB2312" w:hAnsi="宋体" w:cs="仿宋_GB2312"/>
          <w:color w:val="000000"/>
          <w:kern w:val="0"/>
          <w:szCs w:val="32"/>
        </w:rPr>
        <w:t>相比，财政拨款支出</w:t>
      </w:r>
      <w:r>
        <w:rPr>
          <w:rFonts w:ascii="仿宋_GB2312" w:eastAsia="仿宋_GB2312" w:hAnsi="宋体" w:cs="仿宋_GB2312" w:hint="eastAsia"/>
          <w:color w:val="000000"/>
          <w:kern w:val="0"/>
          <w:szCs w:val="32"/>
        </w:rPr>
        <w:t>减少</w:t>
      </w:r>
      <w:r w:rsidR="00C825D8">
        <w:rPr>
          <w:rFonts w:ascii="仿宋_GB2312" w:eastAsia="仿宋_GB2312" w:hAnsi="宋体" w:cs="仿宋_GB2312" w:hint="eastAsia"/>
          <w:color w:val="000000"/>
          <w:kern w:val="0"/>
          <w:szCs w:val="32"/>
        </w:rPr>
        <w:t>95.44</w:t>
      </w:r>
      <w:r>
        <w:rPr>
          <w:rFonts w:ascii="仿宋_GB2312" w:eastAsia="仿宋_GB2312" w:hAnsi="宋体" w:cs="仿宋_GB2312"/>
          <w:color w:val="000000"/>
          <w:kern w:val="0"/>
          <w:szCs w:val="32"/>
        </w:rPr>
        <w:t>万元，</w:t>
      </w:r>
      <w:r>
        <w:rPr>
          <w:rFonts w:ascii="仿宋_GB2312" w:eastAsia="仿宋_GB2312" w:hAnsi="宋体" w:cs="仿宋_GB2312" w:hint="eastAsia"/>
          <w:color w:val="000000"/>
          <w:kern w:val="0"/>
          <w:szCs w:val="32"/>
        </w:rPr>
        <w:t>减少</w:t>
      </w:r>
      <w:r w:rsidR="00C825D8">
        <w:rPr>
          <w:rFonts w:ascii="仿宋_GB2312" w:eastAsia="仿宋_GB2312" w:hAnsi="宋体" w:cs="仿宋_GB2312" w:hint="eastAsia"/>
          <w:color w:val="000000"/>
          <w:kern w:val="0"/>
          <w:szCs w:val="32"/>
        </w:rPr>
        <w:t>39.52</w:t>
      </w:r>
      <w:r>
        <w:rPr>
          <w:rFonts w:ascii="仿宋_GB2312" w:eastAsia="仿宋_GB2312" w:hAnsi="宋体" w:cs="仿宋_GB2312"/>
          <w:color w:val="000000"/>
          <w:kern w:val="0"/>
          <w:szCs w:val="32"/>
        </w:rPr>
        <w:t>%，主要</w:t>
      </w:r>
      <w:r>
        <w:rPr>
          <w:rFonts w:ascii="仿宋_GB2312" w:eastAsia="仿宋_GB2312" w:hAnsi="宋体" w:cs="仿宋_GB2312" w:hint="eastAsia"/>
          <w:color w:val="000000"/>
          <w:kern w:val="0"/>
          <w:szCs w:val="32"/>
        </w:rPr>
        <w:t>原因是</w:t>
      </w:r>
      <w:r w:rsidR="00C825D8">
        <w:rPr>
          <w:rFonts w:ascii="仿宋" w:eastAsia="仿宋" w:hAnsi="仿宋" w:hint="eastAsia"/>
          <w:szCs w:val="32"/>
        </w:rPr>
        <w:t>2019年机构改革，部分人员工资、经费及项目</w:t>
      </w:r>
      <w:r w:rsidR="00C825D8" w:rsidRPr="007973CC">
        <w:rPr>
          <w:rFonts w:ascii="仿宋" w:eastAsia="仿宋" w:hAnsi="仿宋" w:hint="eastAsia"/>
          <w:szCs w:val="32"/>
        </w:rPr>
        <w:t>划转至阎良区医疗保障局。</w:t>
      </w:r>
    </w:p>
    <w:p w:rsidR="001673A0" w:rsidRDefault="001673A0">
      <w:pPr>
        <w:widowControl/>
        <w:spacing w:line="560" w:lineRule="exact"/>
        <w:ind w:firstLineChars="200" w:firstLine="640"/>
        <w:jc w:val="left"/>
      </w:pPr>
    </w:p>
    <w:p w:rsidR="001673A0" w:rsidRDefault="001673A0">
      <w:pPr>
        <w:spacing w:line="560" w:lineRule="exact"/>
        <w:ind w:firstLineChars="200" w:firstLine="643"/>
        <w:rPr>
          <w:rFonts w:ascii="楷体_GB2312" w:eastAsia="楷体_GB2312" w:hAnsi="宋体" w:cs="楷体_GB2312"/>
          <w:b/>
          <w:color w:val="000000"/>
          <w:kern w:val="0"/>
          <w:szCs w:val="32"/>
        </w:rPr>
      </w:pPr>
    </w:p>
    <w:p w:rsidR="001673A0" w:rsidRDefault="001673A0" w:rsidP="001673A0">
      <w:pPr>
        <w:spacing w:line="560" w:lineRule="exact"/>
        <w:ind w:firstLineChars="200" w:firstLine="643"/>
        <w:rPr>
          <w:rFonts w:ascii="楷体_GB2312" w:eastAsia="楷体_GB2312" w:hAnsi="宋体" w:cs="楷体_GB2312"/>
          <w:b/>
          <w:color w:val="000000"/>
          <w:kern w:val="0"/>
          <w:szCs w:val="32"/>
        </w:rPr>
      </w:pPr>
      <w:r>
        <w:rPr>
          <w:rFonts w:ascii="楷体_GB2312" w:eastAsia="楷体_GB2312" w:hAnsi="宋体" w:cs="楷体_GB2312" w:hint="eastAsia"/>
          <w:b/>
          <w:noProof/>
          <w:color w:val="000000"/>
          <w:kern w:val="0"/>
          <w:szCs w:val="32"/>
        </w:rPr>
        <w:lastRenderedPageBreak/>
        <w:drawing>
          <wp:anchor distT="0" distB="0" distL="114300" distR="114300" simplePos="0" relativeHeight="251664384" behindDoc="0" locked="0" layoutInCell="1" allowOverlap="1">
            <wp:simplePos x="0" y="0"/>
            <wp:positionH relativeFrom="column">
              <wp:posOffset>330200</wp:posOffset>
            </wp:positionH>
            <wp:positionV relativeFrom="paragraph">
              <wp:posOffset>-304800</wp:posOffset>
            </wp:positionV>
            <wp:extent cx="5270500" cy="3076575"/>
            <wp:effectExtent l="19050" t="0" r="25400" b="0"/>
            <wp:wrapSquare wrapText="bothSides"/>
            <wp:docPr id="21"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E508C5" w:rsidRDefault="00F10529">
      <w:pPr>
        <w:spacing w:line="560" w:lineRule="exact"/>
        <w:ind w:firstLineChars="200" w:firstLine="643"/>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（二）</w:t>
      </w:r>
      <w:r>
        <w:rPr>
          <w:rFonts w:ascii="楷体_GB2312" w:eastAsia="楷体_GB2312" w:hAnsi="宋体" w:cs="楷体_GB2312"/>
          <w:b/>
          <w:color w:val="000000"/>
          <w:kern w:val="0"/>
          <w:szCs w:val="32"/>
        </w:rPr>
        <w:t>财政拨款支出决算具体情况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w:t>
      </w:r>
    </w:p>
    <w:p w:rsidR="001673A0" w:rsidRPr="007973CC" w:rsidRDefault="001673A0" w:rsidP="001673A0">
      <w:pPr>
        <w:widowControl/>
        <w:spacing w:line="560" w:lineRule="exact"/>
        <w:ind w:firstLineChars="200" w:firstLine="640"/>
        <w:jc w:val="left"/>
        <w:rPr>
          <w:rFonts w:ascii="仿宋" w:eastAsia="仿宋" w:hAnsi="仿宋"/>
        </w:rPr>
      </w:pPr>
      <w:r w:rsidRPr="007973CC">
        <w:rPr>
          <w:rFonts w:ascii="仿宋" w:eastAsia="仿宋" w:hAnsi="仿宋" w:cs="仿宋_GB2312"/>
          <w:color w:val="000000"/>
          <w:kern w:val="0"/>
          <w:szCs w:val="32"/>
        </w:rPr>
        <w:t>20</w:t>
      </w:r>
      <w:r>
        <w:rPr>
          <w:rFonts w:ascii="仿宋" w:eastAsia="仿宋" w:hAnsi="仿宋" w:cs="仿宋_GB2312" w:hint="eastAsia"/>
          <w:color w:val="000000"/>
          <w:kern w:val="0"/>
          <w:szCs w:val="32"/>
        </w:rPr>
        <w:t>20</w:t>
      </w:r>
      <w:r w:rsidRPr="007973CC">
        <w:rPr>
          <w:rFonts w:ascii="仿宋" w:eastAsia="仿宋" w:hAnsi="仿宋" w:cs="仿宋_GB2312"/>
          <w:color w:val="000000"/>
          <w:kern w:val="0"/>
          <w:szCs w:val="32"/>
        </w:rPr>
        <w:t>年</w:t>
      </w:r>
      <w:r w:rsidRPr="007973CC">
        <w:rPr>
          <w:rFonts w:ascii="仿宋" w:eastAsia="仿宋" w:hAnsi="仿宋" w:hint="eastAsia"/>
          <w:szCs w:val="32"/>
        </w:rPr>
        <w:t>度</w:t>
      </w:r>
      <w:r w:rsidRPr="007973CC">
        <w:rPr>
          <w:rFonts w:ascii="仿宋" w:eastAsia="仿宋" w:hAnsi="仿宋" w:cs="仿宋_GB2312"/>
          <w:color w:val="000000"/>
          <w:kern w:val="0"/>
          <w:szCs w:val="32"/>
        </w:rPr>
        <w:t>财政拨款支出年初预算为</w:t>
      </w:r>
      <w:r w:rsidR="00351789">
        <w:rPr>
          <w:rFonts w:ascii="仿宋" w:eastAsia="仿宋" w:hAnsi="仿宋" w:cs="仿宋_GB2312" w:hint="eastAsia"/>
          <w:color w:val="000000"/>
          <w:kern w:val="0"/>
          <w:szCs w:val="32"/>
        </w:rPr>
        <w:t>125.00</w:t>
      </w:r>
      <w:r w:rsidRPr="007973CC">
        <w:rPr>
          <w:rFonts w:ascii="仿宋" w:eastAsia="仿宋" w:hAnsi="仿宋" w:cs="仿宋_GB2312"/>
          <w:color w:val="000000"/>
          <w:kern w:val="0"/>
          <w:szCs w:val="32"/>
        </w:rPr>
        <w:t>万元，</w:t>
      </w:r>
      <w:r>
        <w:rPr>
          <w:rFonts w:ascii="仿宋" w:eastAsia="仿宋" w:hAnsi="仿宋" w:cs="仿宋_GB2312" w:hint="eastAsia"/>
          <w:color w:val="000000"/>
          <w:kern w:val="0"/>
          <w:szCs w:val="32"/>
        </w:rPr>
        <w:t>调整预算数为</w:t>
      </w:r>
      <w:r w:rsidR="00351789">
        <w:rPr>
          <w:rFonts w:ascii="仿宋" w:eastAsia="仿宋" w:hAnsi="仿宋" w:cs="仿宋_GB2312" w:hint="eastAsia"/>
          <w:color w:val="000000"/>
          <w:kern w:val="0"/>
          <w:szCs w:val="32"/>
        </w:rPr>
        <w:t>146.05</w:t>
      </w:r>
      <w:r>
        <w:rPr>
          <w:rFonts w:ascii="仿宋" w:eastAsia="仿宋" w:hAnsi="仿宋" w:cs="仿宋_GB2312" w:hint="eastAsia"/>
          <w:color w:val="000000"/>
          <w:kern w:val="0"/>
          <w:szCs w:val="32"/>
        </w:rPr>
        <w:t>万元，</w:t>
      </w:r>
      <w:r w:rsidRPr="007973CC">
        <w:rPr>
          <w:rFonts w:ascii="仿宋" w:eastAsia="仿宋" w:hAnsi="仿宋" w:cs="仿宋_GB2312"/>
          <w:color w:val="000000"/>
          <w:kern w:val="0"/>
          <w:szCs w:val="32"/>
        </w:rPr>
        <w:t>支出决算为</w:t>
      </w:r>
      <w:r w:rsidR="00351789">
        <w:rPr>
          <w:rFonts w:ascii="仿宋" w:eastAsia="仿宋" w:hAnsi="仿宋" w:cs="仿宋_GB2312" w:hint="eastAsia"/>
          <w:color w:val="000000"/>
          <w:kern w:val="0"/>
          <w:szCs w:val="32"/>
        </w:rPr>
        <w:t>146.05</w:t>
      </w:r>
      <w:r w:rsidRPr="007973CC">
        <w:rPr>
          <w:rFonts w:ascii="仿宋" w:eastAsia="仿宋" w:hAnsi="仿宋" w:cs="仿宋_GB2312"/>
          <w:color w:val="000000"/>
          <w:kern w:val="0"/>
          <w:szCs w:val="32"/>
        </w:rPr>
        <w:t>万元，完成年初预算的</w:t>
      </w:r>
      <w:r>
        <w:rPr>
          <w:rFonts w:ascii="仿宋" w:eastAsia="仿宋" w:hAnsi="仿宋" w:cs="仿宋_GB2312" w:hint="eastAsia"/>
          <w:color w:val="000000"/>
          <w:kern w:val="0"/>
          <w:szCs w:val="32"/>
        </w:rPr>
        <w:t>100</w:t>
      </w:r>
      <w:r w:rsidRPr="007973CC">
        <w:rPr>
          <w:rFonts w:ascii="仿宋" w:eastAsia="仿宋" w:hAnsi="仿宋" w:cs="仿宋_GB2312"/>
          <w:color w:val="000000"/>
          <w:kern w:val="0"/>
          <w:szCs w:val="32"/>
        </w:rPr>
        <w:t>%。</w:t>
      </w:r>
      <w:r w:rsidRPr="007973CC">
        <w:rPr>
          <w:rFonts w:ascii="仿宋" w:eastAsia="仿宋" w:hAnsi="仿宋" w:cs="仿宋_GB2312" w:hint="eastAsia"/>
          <w:color w:val="000000"/>
          <w:kern w:val="0"/>
          <w:szCs w:val="32"/>
        </w:rPr>
        <w:t>按照政府功能分类科目，</w:t>
      </w:r>
      <w:r w:rsidRPr="007973CC">
        <w:rPr>
          <w:rFonts w:ascii="仿宋" w:eastAsia="仿宋" w:hAnsi="仿宋" w:cs="仿宋_GB2312"/>
          <w:color w:val="000000"/>
          <w:kern w:val="0"/>
          <w:szCs w:val="32"/>
        </w:rPr>
        <w:t xml:space="preserve">其中： </w:t>
      </w:r>
    </w:p>
    <w:p w:rsidR="001673A0" w:rsidRDefault="001673A0" w:rsidP="001673A0">
      <w:pPr>
        <w:widowControl/>
        <w:spacing w:line="560" w:lineRule="exact"/>
        <w:ind w:firstLineChars="200" w:firstLine="643"/>
        <w:jc w:val="left"/>
        <w:rPr>
          <w:rFonts w:ascii="仿宋" w:eastAsia="仿宋" w:hAnsi="仿宋" w:cs="仿宋_GB2312"/>
          <w:color w:val="000000"/>
          <w:kern w:val="0"/>
          <w:szCs w:val="32"/>
        </w:rPr>
      </w:pPr>
      <w:r w:rsidRPr="007973CC">
        <w:rPr>
          <w:rFonts w:ascii="仿宋" w:eastAsia="仿宋" w:hAnsi="仿宋" w:cs="仿宋_GB2312"/>
          <w:b/>
          <w:color w:val="000000"/>
          <w:kern w:val="0"/>
          <w:szCs w:val="32"/>
        </w:rPr>
        <w:t>1.</w:t>
      </w:r>
      <w:r w:rsidRPr="007973CC">
        <w:rPr>
          <w:rFonts w:ascii="仿宋" w:eastAsia="仿宋" w:hAnsi="仿宋" w:cs="仿宋_GB2312" w:hint="eastAsia"/>
          <w:b/>
          <w:color w:val="000000"/>
          <w:kern w:val="0"/>
          <w:szCs w:val="32"/>
        </w:rPr>
        <w:t>社会保障和就业支出（类）人力资源和社会保障管理事务（款）</w:t>
      </w:r>
      <w:r w:rsidR="00351789">
        <w:rPr>
          <w:rFonts w:ascii="仿宋" w:eastAsia="仿宋" w:hAnsi="仿宋" w:cs="仿宋_GB2312" w:hint="eastAsia"/>
          <w:b/>
          <w:color w:val="000000"/>
          <w:kern w:val="0"/>
          <w:szCs w:val="32"/>
        </w:rPr>
        <w:t>行政运行</w:t>
      </w:r>
      <w:r w:rsidRPr="007973CC">
        <w:rPr>
          <w:rFonts w:ascii="仿宋" w:eastAsia="仿宋" w:hAnsi="仿宋" w:cs="仿宋_GB2312" w:hint="eastAsia"/>
          <w:b/>
          <w:color w:val="000000"/>
          <w:kern w:val="0"/>
          <w:szCs w:val="32"/>
        </w:rPr>
        <w:t>（项）</w:t>
      </w:r>
      <w:r w:rsidRPr="007973CC">
        <w:rPr>
          <w:rFonts w:ascii="仿宋" w:eastAsia="仿宋" w:hAnsi="仿宋" w:cs="仿宋_GB2312"/>
          <w:b/>
          <w:color w:val="000000"/>
          <w:kern w:val="0"/>
          <w:szCs w:val="32"/>
        </w:rPr>
        <w:t>。</w:t>
      </w:r>
      <w:r w:rsidRPr="007973CC">
        <w:rPr>
          <w:rFonts w:ascii="仿宋" w:eastAsia="仿宋" w:hAnsi="仿宋" w:cs="仿宋_GB2312"/>
          <w:color w:val="000000"/>
          <w:kern w:val="0"/>
          <w:szCs w:val="32"/>
        </w:rPr>
        <w:t>年初预算为</w:t>
      </w:r>
      <w:r w:rsidR="00C87E22">
        <w:rPr>
          <w:rFonts w:ascii="仿宋" w:eastAsia="仿宋" w:hAnsi="仿宋" w:cs="仿宋_GB2312" w:hint="eastAsia"/>
          <w:color w:val="000000"/>
          <w:kern w:val="0"/>
          <w:szCs w:val="32"/>
        </w:rPr>
        <w:t>0</w:t>
      </w:r>
      <w:r w:rsidRPr="007973CC">
        <w:rPr>
          <w:rFonts w:ascii="仿宋" w:eastAsia="仿宋" w:hAnsi="仿宋" w:cs="仿宋_GB2312"/>
          <w:color w:val="000000"/>
          <w:kern w:val="0"/>
          <w:szCs w:val="32"/>
        </w:rPr>
        <w:t>万元，</w:t>
      </w:r>
      <w:r>
        <w:rPr>
          <w:rFonts w:ascii="仿宋" w:eastAsia="仿宋" w:hAnsi="仿宋" w:cs="仿宋_GB2312" w:hint="eastAsia"/>
          <w:color w:val="000000"/>
          <w:kern w:val="0"/>
          <w:szCs w:val="32"/>
        </w:rPr>
        <w:t>调整预算数为</w:t>
      </w:r>
      <w:r w:rsidR="00C87E22">
        <w:rPr>
          <w:rFonts w:ascii="仿宋" w:eastAsia="仿宋" w:hAnsi="仿宋" w:cs="仿宋_GB2312" w:hint="eastAsia"/>
          <w:color w:val="000000"/>
          <w:kern w:val="0"/>
          <w:szCs w:val="32"/>
        </w:rPr>
        <w:t>26.67</w:t>
      </w:r>
      <w:r>
        <w:rPr>
          <w:rFonts w:ascii="仿宋" w:eastAsia="仿宋" w:hAnsi="仿宋" w:cs="仿宋_GB2312" w:hint="eastAsia"/>
          <w:color w:val="000000"/>
          <w:kern w:val="0"/>
          <w:szCs w:val="32"/>
        </w:rPr>
        <w:t>万元，</w:t>
      </w:r>
      <w:r w:rsidRPr="007973CC">
        <w:rPr>
          <w:rFonts w:ascii="仿宋" w:eastAsia="仿宋" w:hAnsi="仿宋" w:cs="仿宋_GB2312"/>
          <w:color w:val="000000"/>
          <w:kern w:val="0"/>
          <w:szCs w:val="32"/>
        </w:rPr>
        <w:t>支出决算为</w:t>
      </w:r>
      <w:r w:rsidR="00C87E22">
        <w:rPr>
          <w:rFonts w:ascii="仿宋" w:eastAsia="仿宋" w:hAnsi="仿宋" w:cs="仿宋_GB2312" w:hint="eastAsia"/>
          <w:color w:val="000000"/>
          <w:kern w:val="0"/>
          <w:szCs w:val="32"/>
        </w:rPr>
        <w:t>26.67</w:t>
      </w:r>
      <w:r w:rsidRPr="007973CC">
        <w:rPr>
          <w:rFonts w:ascii="仿宋" w:eastAsia="仿宋" w:hAnsi="仿宋" w:cs="仿宋_GB2312"/>
          <w:color w:val="000000"/>
          <w:kern w:val="0"/>
          <w:szCs w:val="32"/>
        </w:rPr>
        <w:t>万元，完成年初预算的</w:t>
      </w:r>
      <w:r w:rsidRPr="007973CC">
        <w:rPr>
          <w:rFonts w:ascii="仿宋" w:eastAsia="仿宋" w:hAnsi="仿宋" w:cs="仿宋_GB2312" w:hint="eastAsia"/>
          <w:color w:val="000000"/>
          <w:kern w:val="0"/>
          <w:szCs w:val="32"/>
        </w:rPr>
        <w:t>1</w:t>
      </w:r>
      <w:r>
        <w:rPr>
          <w:rFonts w:ascii="仿宋" w:eastAsia="仿宋" w:hAnsi="仿宋" w:cs="仿宋_GB2312" w:hint="eastAsia"/>
          <w:color w:val="000000"/>
          <w:kern w:val="0"/>
          <w:szCs w:val="32"/>
        </w:rPr>
        <w:t>00</w:t>
      </w:r>
      <w:r w:rsidRPr="007973CC">
        <w:rPr>
          <w:rFonts w:ascii="仿宋" w:eastAsia="仿宋" w:hAnsi="仿宋" w:cs="仿宋_GB2312"/>
          <w:color w:val="000000"/>
          <w:kern w:val="0"/>
          <w:szCs w:val="32"/>
        </w:rPr>
        <w:t>%。</w:t>
      </w:r>
    </w:p>
    <w:p w:rsidR="00351789" w:rsidRPr="007973CC" w:rsidRDefault="00351789" w:rsidP="00351789">
      <w:pPr>
        <w:widowControl/>
        <w:spacing w:line="560" w:lineRule="exact"/>
        <w:ind w:firstLineChars="200" w:firstLine="643"/>
        <w:jc w:val="left"/>
        <w:rPr>
          <w:rFonts w:ascii="仿宋" w:eastAsia="仿宋" w:hAnsi="仿宋"/>
        </w:rPr>
      </w:pPr>
      <w:r>
        <w:rPr>
          <w:rFonts w:ascii="仿宋" w:eastAsia="仿宋" w:hAnsi="仿宋" w:cs="仿宋_GB2312" w:hint="eastAsia"/>
          <w:b/>
          <w:color w:val="000000"/>
          <w:kern w:val="0"/>
          <w:szCs w:val="32"/>
        </w:rPr>
        <w:t>2.</w:t>
      </w:r>
      <w:r w:rsidRPr="007973CC">
        <w:rPr>
          <w:rFonts w:ascii="仿宋" w:eastAsia="仿宋" w:hAnsi="仿宋" w:cs="仿宋_GB2312" w:hint="eastAsia"/>
          <w:b/>
          <w:color w:val="000000"/>
          <w:kern w:val="0"/>
          <w:szCs w:val="32"/>
        </w:rPr>
        <w:t>社会保障和就业支出（类）人力资源和社会保障管理事务（款）社会经办机构（项）</w:t>
      </w:r>
      <w:r w:rsidRPr="007973CC">
        <w:rPr>
          <w:rFonts w:ascii="仿宋" w:eastAsia="仿宋" w:hAnsi="仿宋" w:cs="仿宋_GB2312"/>
          <w:b/>
          <w:color w:val="000000"/>
          <w:kern w:val="0"/>
          <w:szCs w:val="32"/>
        </w:rPr>
        <w:t>。</w:t>
      </w:r>
      <w:r w:rsidRPr="007973CC">
        <w:rPr>
          <w:rFonts w:ascii="仿宋" w:eastAsia="仿宋" w:hAnsi="仿宋" w:cs="仿宋_GB2312"/>
          <w:color w:val="000000"/>
          <w:kern w:val="0"/>
          <w:szCs w:val="32"/>
        </w:rPr>
        <w:t>年初预算为</w:t>
      </w:r>
      <w:r>
        <w:rPr>
          <w:rFonts w:ascii="仿宋" w:eastAsia="仿宋" w:hAnsi="仿宋" w:cs="仿宋_GB2312" w:hint="eastAsia"/>
          <w:color w:val="000000"/>
          <w:kern w:val="0"/>
          <w:szCs w:val="32"/>
        </w:rPr>
        <w:t>125.00</w:t>
      </w:r>
      <w:r w:rsidRPr="007973CC">
        <w:rPr>
          <w:rFonts w:ascii="仿宋" w:eastAsia="仿宋" w:hAnsi="仿宋" w:cs="仿宋_GB2312"/>
          <w:color w:val="000000"/>
          <w:kern w:val="0"/>
          <w:szCs w:val="32"/>
        </w:rPr>
        <w:t>万元，</w:t>
      </w:r>
      <w:r>
        <w:rPr>
          <w:rFonts w:ascii="仿宋" w:eastAsia="仿宋" w:hAnsi="仿宋" w:cs="仿宋_GB2312" w:hint="eastAsia"/>
          <w:color w:val="000000"/>
          <w:kern w:val="0"/>
          <w:szCs w:val="32"/>
        </w:rPr>
        <w:t>调整预算数为</w:t>
      </w:r>
      <w:r w:rsidR="00C87E22">
        <w:rPr>
          <w:rFonts w:ascii="仿宋" w:eastAsia="仿宋" w:hAnsi="仿宋" w:cs="仿宋_GB2312" w:hint="eastAsia"/>
          <w:color w:val="000000"/>
          <w:kern w:val="0"/>
          <w:szCs w:val="32"/>
        </w:rPr>
        <w:t>107.62</w:t>
      </w:r>
      <w:r>
        <w:rPr>
          <w:rFonts w:ascii="仿宋" w:eastAsia="仿宋" w:hAnsi="仿宋" w:cs="仿宋_GB2312" w:hint="eastAsia"/>
          <w:color w:val="000000"/>
          <w:kern w:val="0"/>
          <w:szCs w:val="32"/>
        </w:rPr>
        <w:t>万元，</w:t>
      </w:r>
      <w:r w:rsidRPr="007973CC">
        <w:rPr>
          <w:rFonts w:ascii="仿宋" w:eastAsia="仿宋" w:hAnsi="仿宋" w:cs="仿宋_GB2312"/>
          <w:color w:val="000000"/>
          <w:kern w:val="0"/>
          <w:szCs w:val="32"/>
        </w:rPr>
        <w:t>支出决算为</w:t>
      </w:r>
      <w:r w:rsidR="00C87E22">
        <w:rPr>
          <w:rFonts w:ascii="仿宋" w:eastAsia="仿宋" w:hAnsi="仿宋" w:cs="仿宋_GB2312" w:hint="eastAsia"/>
          <w:color w:val="000000"/>
          <w:kern w:val="0"/>
          <w:szCs w:val="32"/>
        </w:rPr>
        <w:t>107.62</w:t>
      </w:r>
      <w:r w:rsidRPr="007973CC">
        <w:rPr>
          <w:rFonts w:ascii="仿宋" w:eastAsia="仿宋" w:hAnsi="仿宋" w:cs="仿宋_GB2312"/>
          <w:color w:val="000000"/>
          <w:kern w:val="0"/>
          <w:szCs w:val="32"/>
        </w:rPr>
        <w:t>万元，完成年初预算的</w:t>
      </w:r>
      <w:r w:rsidRPr="007973CC">
        <w:rPr>
          <w:rFonts w:ascii="仿宋" w:eastAsia="仿宋" w:hAnsi="仿宋" w:cs="仿宋_GB2312" w:hint="eastAsia"/>
          <w:color w:val="000000"/>
          <w:kern w:val="0"/>
          <w:szCs w:val="32"/>
        </w:rPr>
        <w:t>1</w:t>
      </w:r>
      <w:r>
        <w:rPr>
          <w:rFonts w:ascii="仿宋" w:eastAsia="仿宋" w:hAnsi="仿宋" w:cs="仿宋_GB2312" w:hint="eastAsia"/>
          <w:color w:val="000000"/>
          <w:kern w:val="0"/>
          <w:szCs w:val="32"/>
        </w:rPr>
        <w:t>00</w:t>
      </w:r>
      <w:r w:rsidRPr="007973CC">
        <w:rPr>
          <w:rFonts w:ascii="仿宋" w:eastAsia="仿宋" w:hAnsi="仿宋" w:cs="仿宋_GB2312"/>
          <w:color w:val="000000"/>
          <w:kern w:val="0"/>
          <w:szCs w:val="32"/>
        </w:rPr>
        <w:t>%。</w:t>
      </w:r>
    </w:p>
    <w:p w:rsidR="001673A0" w:rsidRPr="007973CC" w:rsidRDefault="00C87E22" w:rsidP="001673A0">
      <w:pPr>
        <w:widowControl/>
        <w:spacing w:line="560" w:lineRule="exact"/>
        <w:ind w:firstLineChars="200" w:firstLine="643"/>
        <w:jc w:val="left"/>
        <w:rPr>
          <w:rFonts w:ascii="仿宋" w:eastAsia="仿宋" w:hAnsi="仿宋" w:cs="仿宋_GB2312"/>
          <w:color w:val="000000"/>
          <w:kern w:val="0"/>
          <w:szCs w:val="32"/>
        </w:rPr>
      </w:pPr>
      <w:r>
        <w:rPr>
          <w:rFonts w:ascii="仿宋" w:eastAsia="仿宋" w:hAnsi="仿宋" w:cs="仿宋_GB2312" w:hint="eastAsia"/>
          <w:b/>
          <w:color w:val="000000"/>
          <w:kern w:val="0"/>
          <w:szCs w:val="32"/>
        </w:rPr>
        <w:t>3</w:t>
      </w:r>
      <w:r w:rsidR="001673A0" w:rsidRPr="007973CC">
        <w:rPr>
          <w:rFonts w:ascii="仿宋" w:eastAsia="仿宋" w:hAnsi="仿宋" w:cs="仿宋_GB2312"/>
          <w:b/>
          <w:color w:val="000000"/>
          <w:kern w:val="0"/>
          <w:szCs w:val="32"/>
        </w:rPr>
        <w:t>.</w:t>
      </w:r>
      <w:r w:rsidR="001673A0" w:rsidRPr="007973CC">
        <w:rPr>
          <w:rFonts w:ascii="仿宋" w:eastAsia="仿宋" w:hAnsi="仿宋" w:cs="仿宋_GB2312" w:hint="eastAsia"/>
          <w:b/>
          <w:color w:val="000000"/>
          <w:kern w:val="0"/>
          <w:szCs w:val="32"/>
        </w:rPr>
        <w:t>社会保障和就业支出（类）行政事业单位</w:t>
      </w:r>
      <w:r>
        <w:rPr>
          <w:rFonts w:ascii="仿宋" w:eastAsia="仿宋" w:hAnsi="仿宋" w:cs="仿宋_GB2312" w:hint="eastAsia"/>
          <w:b/>
          <w:color w:val="000000"/>
          <w:kern w:val="0"/>
          <w:szCs w:val="32"/>
        </w:rPr>
        <w:t>基本养老保险缴费支出</w:t>
      </w:r>
      <w:r w:rsidR="001673A0" w:rsidRPr="007973CC">
        <w:rPr>
          <w:rFonts w:ascii="仿宋" w:eastAsia="仿宋" w:hAnsi="仿宋" w:cs="仿宋_GB2312" w:hint="eastAsia"/>
          <w:b/>
          <w:color w:val="000000"/>
          <w:kern w:val="0"/>
          <w:szCs w:val="32"/>
        </w:rPr>
        <w:t>（款）机关事业单位基本养老保险缴费支出（项）。</w:t>
      </w:r>
      <w:r w:rsidR="001673A0" w:rsidRPr="007973CC">
        <w:rPr>
          <w:rFonts w:ascii="仿宋" w:eastAsia="仿宋" w:hAnsi="仿宋" w:cs="仿宋_GB2312"/>
          <w:color w:val="000000"/>
          <w:kern w:val="0"/>
          <w:szCs w:val="32"/>
        </w:rPr>
        <w:t>年初预算为</w:t>
      </w:r>
      <w:r w:rsidR="001673A0" w:rsidRPr="007973CC">
        <w:rPr>
          <w:rFonts w:ascii="仿宋" w:eastAsia="仿宋" w:hAnsi="仿宋" w:cs="仿宋_GB2312" w:hint="eastAsia"/>
          <w:color w:val="000000"/>
          <w:kern w:val="0"/>
          <w:szCs w:val="32"/>
        </w:rPr>
        <w:t>0</w:t>
      </w:r>
      <w:r w:rsidR="001673A0" w:rsidRPr="007973CC">
        <w:rPr>
          <w:rFonts w:ascii="仿宋" w:eastAsia="仿宋" w:hAnsi="仿宋" w:cs="仿宋_GB2312"/>
          <w:color w:val="000000"/>
          <w:kern w:val="0"/>
          <w:szCs w:val="32"/>
        </w:rPr>
        <w:t>万元，</w:t>
      </w:r>
      <w:r w:rsidR="001673A0">
        <w:rPr>
          <w:rFonts w:ascii="仿宋" w:eastAsia="仿宋" w:hAnsi="仿宋" w:cs="仿宋_GB2312" w:hint="eastAsia"/>
          <w:color w:val="000000"/>
          <w:kern w:val="0"/>
          <w:szCs w:val="32"/>
        </w:rPr>
        <w:t>调整预算数为</w:t>
      </w:r>
      <w:r>
        <w:rPr>
          <w:rFonts w:ascii="仿宋" w:eastAsia="仿宋" w:hAnsi="仿宋" w:cs="仿宋_GB2312" w:hint="eastAsia"/>
          <w:color w:val="000000"/>
          <w:kern w:val="0"/>
          <w:szCs w:val="32"/>
        </w:rPr>
        <w:t>9.40</w:t>
      </w:r>
      <w:r w:rsidR="001673A0">
        <w:rPr>
          <w:rFonts w:ascii="仿宋" w:eastAsia="仿宋" w:hAnsi="仿宋" w:cs="仿宋_GB2312" w:hint="eastAsia"/>
          <w:color w:val="000000"/>
          <w:kern w:val="0"/>
          <w:szCs w:val="32"/>
        </w:rPr>
        <w:t>万元，</w:t>
      </w:r>
      <w:r w:rsidR="001673A0" w:rsidRPr="007973CC">
        <w:rPr>
          <w:rFonts w:ascii="仿宋" w:eastAsia="仿宋" w:hAnsi="仿宋" w:cs="仿宋_GB2312"/>
          <w:color w:val="000000"/>
          <w:kern w:val="0"/>
          <w:szCs w:val="32"/>
        </w:rPr>
        <w:t>支出决算为</w:t>
      </w:r>
      <w:r>
        <w:rPr>
          <w:rFonts w:ascii="仿宋" w:eastAsia="仿宋" w:hAnsi="仿宋" w:cs="仿宋_GB2312" w:hint="eastAsia"/>
          <w:color w:val="000000"/>
          <w:kern w:val="0"/>
          <w:szCs w:val="32"/>
        </w:rPr>
        <w:t>9.40</w:t>
      </w:r>
      <w:r w:rsidR="001673A0" w:rsidRPr="007973CC">
        <w:rPr>
          <w:rFonts w:ascii="仿宋" w:eastAsia="仿宋" w:hAnsi="仿宋" w:cs="仿宋_GB2312"/>
          <w:color w:val="000000"/>
          <w:kern w:val="0"/>
          <w:szCs w:val="32"/>
        </w:rPr>
        <w:t>万元，完成年初预算的</w:t>
      </w:r>
      <w:r w:rsidR="001673A0">
        <w:rPr>
          <w:rFonts w:ascii="仿宋" w:eastAsia="仿宋" w:hAnsi="仿宋" w:cs="仿宋_GB2312" w:hint="eastAsia"/>
          <w:color w:val="000000"/>
          <w:kern w:val="0"/>
          <w:szCs w:val="32"/>
        </w:rPr>
        <w:t>10</w:t>
      </w:r>
      <w:r w:rsidR="001673A0" w:rsidRPr="007973CC">
        <w:rPr>
          <w:rFonts w:ascii="仿宋" w:eastAsia="仿宋" w:hAnsi="仿宋" w:cs="仿宋_GB2312" w:hint="eastAsia"/>
          <w:color w:val="000000"/>
          <w:kern w:val="0"/>
          <w:szCs w:val="32"/>
        </w:rPr>
        <w:t>0</w:t>
      </w:r>
      <w:r w:rsidR="001673A0" w:rsidRPr="007973CC">
        <w:rPr>
          <w:rFonts w:ascii="仿宋" w:eastAsia="仿宋" w:hAnsi="仿宋" w:cs="仿宋_GB2312"/>
          <w:color w:val="000000"/>
          <w:kern w:val="0"/>
          <w:szCs w:val="32"/>
        </w:rPr>
        <w:t>%。主要原因是</w:t>
      </w:r>
      <w:r w:rsidR="001673A0" w:rsidRPr="007973CC">
        <w:rPr>
          <w:rFonts w:ascii="仿宋" w:eastAsia="仿宋" w:hAnsi="仿宋" w:cs="仿宋_GB2312" w:hint="eastAsia"/>
          <w:color w:val="000000"/>
          <w:kern w:val="0"/>
          <w:szCs w:val="32"/>
        </w:rPr>
        <w:t>机关事业单位基本养老保险缴费年初无预算。</w:t>
      </w:r>
    </w:p>
    <w:p w:rsidR="001673A0" w:rsidRPr="007973CC" w:rsidRDefault="00C87E22" w:rsidP="00C87E22">
      <w:pPr>
        <w:widowControl/>
        <w:spacing w:line="560" w:lineRule="exact"/>
        <w:ind w:firstLineChars="200" w:firstLine="643"/>
        <w:jc w:val="left"/>
        <w:rPr>
          <w:rFonts w:ascii="仿宋" w:eastAsia="仿宋" w:hAnsi="仿宋" w:cs="仿宋_GB2312"/>
          <w:color w:val="000000"/>
          <w:kern w:val="0"/>
          <w:szCs w:val="32"/>
        </w:rPr>
      </w:pPr>
      <w:r>
        <w:rPr>
          <w:rFonts w:ascii="仿宋" w:eastAsia="仿宋" w:hAnsi="仿宋" w:cs="仿宋_GB2312" w:hint="eastAsia"/>
          <w:b/>
          <w:color w:val="000000"/>
          <w:kern w:val="0"/>
          <w:szCs w:val="32"/>
        </w:rPr>
        <w:lastRenderedPageBreak/>
        <w:t>4</w:t>
      </w:r>
      <w:r w:rsidR="001673A0" w:rsidRPr="007973CC">
        <w:rPr>
          <w:rFonts w:ascii="仿宋" w:eastAsia="仿宋" w:hAnsi="仿宋" w:cs="仿宋_GB2312"/>
          <w:color w:val="000000"/>
          <w:kern w:val="0"/>
          <w:szCs w:val="32"/>
        </w:rPr>
        <w:t>.</w:t>
      </w:r>
      <w:r w:rsidR="001673A0" w:rsidRPr="007973CC">
        <w:rPr>
          <w:rFonts w:ascii="仿宋" w:eastAsia="仿宋" w:hAnsi="仿宋" w:cs="仿宋_GB2312" w:hint="eastAsia"/>
          <w:b/>
          <w:color w:val="000000"/>
          <w:kern w:val="0"/>
          <w:szCs w:val="32"/>
        </w:rPr>
        <w:t>卫生健康支出（类）行政事业单位医疗（款）行政单位医疗（项）。</w:t>
      </w:r>
      <w:r w:rsidR="001673A0" w:rsidRPr="007973CC">
        <w:rPr>
          <w:rFonts w:ascii="仿宋" w:eastAsia="仿宋" w:hAnsi="仿宋" w:cs="仿宋_GB2312"/>
          <w:color w:val="000000"/>
          <w:kern w:val="0"/>
          <w:szCs w:val="32"/>
        </w:rPr>
        <w:t>年初预算为</w:t>
      </w:r>
      <w:r w:rsidR="001673A0" w:rsidRPr="007973CC">
        <w:rPr>
          <w:rFonts w:ascii="仿宋" w:eastAsia="仿宋" w:hAnsi="仿宋" w:cs="仿宋_GB2312" w:hint="eastAsia"/>
          <w:color w:val="000000"/>
          <w:kern w:val="0"/>
          <w:szCs w:val="32"/>
        </w:rPr>
        <w:t>0</w:t>
      </w:r>
      <w:r w:rsidR="001673A0" w:rsidRPr="007973CC">
        <w:rPr>
          <w:rFonts w:ascii="仿宋" w:eastAsia="仿宋" w:hAnsi="仿宋" w:cs="仿宋_GB2312"/>
          <w:color w:val="000000"/>
          <w:kern w:val="0"/>
          <w:szCs w:val="32"/>
        </w:rPr>
        <w:t>万元，</w:t>
      </w:r>
      <w:r w:rsidR="001673A0">
        <w:rPr>
          <w:rFonts w:ascii="仿宋" w:eastAsia="仿宋" w:hAnsi="仿宋" w:cs="仿宋_GB2312" w:hint="eastAsia"/>
          <w:color w:val="000000"/>
          <w:kern w:val="0"/>
          <w:szCs w:val="32"/>
        </w:rPr>
        <w:t>预算调整数为</w:t>
      </w:r>
      <w:r>
        <w:rPr>
          <w:rFonts w:ascii="仿宋" w:eastAsia="仿宋" w:hAnsi="仿宋" w:cs="仿宋_GB2312" w:hint="eastAsia"/>
          <w:color w:val="000000"/>
          <w:kern w:val="0"/>
          <w:szCs w:val="32"/>
        </w:rPr>
        <w:t>2.37</w:t>
      </w:r>
      <w:r w:rsidR="001673A0">
        <w:rPr>
          <w:rFonts w:ascii="仿宋" w:eastAsia="仿宋" w:hAnsi="仿宋" w:cs="仿宋_GB2312" w:hint="eastAsia"/>
          <w:color w:val="000000"/>
          <w:kern w:val="0"/>
          <w:szCs w:val="32"/>
        </w:rPr>
        <w:t>万元，</w:t>
      </w:r>
      <w:r w:rsidR="001673A0" w:rsidRPr="007973CC">
        <w:rPr>
          <w:rFonts w:ascii="仿宋" w:eastAsia="仿宋" w:hAnsi="仿宋" w:cs="仿宋_GB2312"/>
          <w:color w:val="000000"/>
          <w:kern w:val="0"/>
          <w:szCs w:val="32"/>
        </w:rPr>
        <w:t>支出决算为</w:t>
      </w:r>
      <w:r>
        <w:rPr>
          <w:rFonts w:ascii="仿宋" w:eastAsia="仿宋" w:hAnsi="仿宋" w:cs="仿宋_GB2312" w:hint="eastAsia"/>
          <w:color w:val="000000"/>
          <w:kern w:val="0"/>
          <w:szCs w:val="32"/>
        </w:rPr>
        <w:t>2.37</w:t>
      </w:r>
      <w:r w:rsidR="001673A0" w:rsidRPr="007973CC">
        <w:rPr>
          <w:rFonts w:ascii="仿宋" w:eastAsia="仿宋" w:hAnsi="仿宋" w:cs="仿宋_GB2312"/>
          <w:color w:val="000000"/>
          <w:kern w:val="0"/>
          <w:szCs w:val="32"/>
        </w:rPr>
        <w:t>万元，完成年初预算的</w:t>
      </w:r>
      <w:r w:rsidR="001673A0">
        <w:rPr>
          <w:rFonts w:ascii="仿宋" w:eastAsia="仿宋" w:hAnsi="仿宋" w:cs="仿宋_GB2312" w:hint="eastAsia"/>
          <w:color w:val="000000"/>
          <w:kern w:val="0"/>
          <w:szCs w:val="32"/>
        </w:rPr>
        <w:t>10</w:t>
      </w:r>
      <w:r w:rsidR="001673A0" w:rsidRPr="007973CC">
        <w:rPr>
          <w:rFonts w:ascii="仿宋" w:eastAsia="仿宋" w:hAnsi="仿宋" w:cs="仿宋_GB2312" w:hint="eastAsia"/>
          <w:color w:val="000000"/>
          <w:kern w:val="0"/>
          <w:szCs w:val="32"/>
        </w:rPr>
        <w:t>0</w:t>
      </w:r>
      <w:r w:rsidR="001673A0" w:rsidRPr="007973CC">
        <w:rPr>
          <w:rFonts w:ascii="仿宋" w:eastAsia="仿宋" w:hAnsi="仿宋" w:cs="仿宋_GB2312"/>
          <w:color w:val="000000"/>
          <w:kern w:val="0"/>
          <w:szCs w:val="32"/>
        </w:rPr>
        <w:t>%。主要原因是</w:t>
      </w:r>
      <w:r w:rsidR="001673A0" w:rsidRPr="007973CC">
        <w:rPr>
          <w:rFonts w:ascii="仿宋" w:eastAsia="仿宋" w:hAnsi="仿宋" w:cs="仿宋_GB2312" w:hint="eastAsia"/>
          <w:color w:val="000000"/>
          <w:kern w:val="0"/>
          <w:szCs w:val="32"/>
        </w:rPr>
        <w:t>行政单位医疗缴费年初无预算。</w:t>
      </w:r>
    </w:p>
    <w:p w:rsidR="00E508C5" w:rsidRDefault="00F10529">
      <w:pPr>
        <w:spacing w:line="560" w:lineRule="exact"/>
        <w:ind w:firstLineChars="200" w:firstLine="643"/>
        <w:rPr>
          <w:rFonts w:asciiTheme="minorEastAsia" w:eastAsiaTheme="minorEastAsia" w:hAnsiTheme="minorEastAsia" w:cstheme="minorEastAsia"/>
          <w:b/>
          <w:bCs/>
          <w:szCs w:val="32"/>
        </w:rPr>
      </w:pPr>
      <w:r>
        <w:rPr>
          <w:rFonts w:asciiTheme="minorEastAsia" w:eastAsiaTheme="minorEastAsia" w:hAnsiTheme="minorEastAsia" w:cstheme="minorEastAsia" w:hint="eastAsia"/>
          <w:b/>
          <w:bCs/>
          <w:color w:val="000000"/>
          <w:kern w:val="0"/>
          <w:szCs w:val="32"/>
        </w:rPr>
        <w:t xml:space="preserve">六、一般公共预算财政拨款基本支出决算情况说明 </w:t>
      </w:r>
    </w:p>
    <w:p w:rsidR="00A163F0" w:rsidRPr="007973CC" w:rsidRDefault="00A163F0" w:rsidP="00A163F0">
      <w:pPr>
        <w:widowControl/>
        <w:spacing w:line="560" w:lineRule="exact"/>
        <w:ind w:firstLineChars="200" w:firstLine="620"/>
        <w:jc w:val="left"/>
        <w:rPr>
          <w:rFonts w:ascii="仿宋" w:eastAsia="仿宋" w:hAnsi="仿宋" w:cs="仿宋_GB2312"/>
          <w:color w:val="000000"/>
          <w:kern w:val="0"/>
          <w:sz w:val="31"/>
          <w:szCs w:val="31"/>
        </w:rPr>
      </w:pPr>
      <w:r w:rsidRPr="007973CC">
        <w:rPr>
          <w:rFonts w:ascii="仿宋" w:eastAsia="仿宋" w:hAnsi="仿宋" w:cs="仿宋_GB2312"/>
          <w:color w:val="000000"/>
          <w:kern w:val="0"/>
          <w:sz w:val="31"/>
          <w:szCs w:val="31"/>
        </w:rPr>
        <w:t>20</w:t>
      </w:r>
      <w:r>
        <w:rPr>
          <w:rFonts w:ascii="仿宋" w:eastAsia="仿宋" w:hAnsi="仿宋" w:cs="仿宋_GB2312" w:hint="eastAsia"/>
          <w:color w:val="000000"/>
          <w:kern w:val="0"/>
          <w:sz w:val="31"/>
          <w:szCs w:val="31"/>
        </w:rPr>
        <w:t>20</w:t>
      </w:r>
      <w:r w:rsidRPr="007973CC">
        <w:rPr>
          <w:rFonts w:ascii="仿宋" w:eastAsia="仿宋" w:hAnsi="仿宋" w:cs="仿宋_GB2312"/>
          <w:color w:val="000000"/>
          <w:kern w:val="0"/>
          <w:sz w:val="31"/>
          <w:szCs w:val="31"/>
        </w:rPr>
        <w:t>年</w:t>
      </w:r>
      <w:r w:rsidRPr="007973CC">
        <w:rPr>
          <w:rFonts w:ascii="仿宋" w:eastAsia="仿宋" w:hAnsi="仿宋" w:hint="eastAsia"/>
          <w:szCs w:val="32"/>
        </w:rPr>
        <w:t>度</w:t>
      </w:r>
      <w:r w:rsidRPr="007973CC">
        <w:rPr>
          <w:rFonts w:ascii="仿宋" w:eastAsia="仿宋" w:hAnsi="仿宋" w:cs="仿宋_GB2312"/>
          <w:color w:val="000000"/>
          <w:kern w:val="0"/>
          <w:sz w:val="31"/>
          <w:szCs w:val="31"/>
        </w:rPr>
        <w:t>一般公共预算财政拨款基本支出</w:t>
      </w:r>
      <w:r w:rsidR="00BA18ED">
        <w:rPr>
          <w:rFonts w:ascii="仿宋" w:eastAsia="仿宋" w:hAnsi="仿宋" w:cs="仿宋_GB2312" w:hint="eastAsia"/>
          <w:color w:val="000000"/>
          <w:kern w:val="0"/>
          <w:sz w:val="31"/>
          <w:szCs w:val="31"/>
        </w:rPr>
        <w:t>139.69</w:t>
      </w:r>
      <w:r w:rsidRPr="007973CC">
        <w:rPr>
          <w:rFonts w:ascii="仿宋" w:eastAsia="仿宋" w:hAnsi="仿宋" w:cs="仿宋_GB2312"/>
          <w:color w:val="000000"/>
          <w:kern w:val="0"/>
          <w:sz w:val="31"/>
          <w:szCs w:val="31"/>
        </w:rPr>
        <w:t>万元，包括：人员经费支出</w:t>
      </w:r>
      <w:r w:rsidR="00BA18ED">
        <w:rPr>
          <w:rFonts w:ascii="仿宋" w:eastAsia="仿宋" w:hAnsi="仿宋" w:cs="仿宋_GB2312" w:hint="eastAsia"/>
          <w:color w:val="000000"/>
          <w:kern w:val="0"/>
          <w:sz w:val="31"/>
          <w:szCs w:val="31"/>
        </w:rPr>
        <w:t>127.50</w:t>
      </w:r>
      <w:r w:rsidRPr="007973CC">
        <w:rPr>
          <w:rFonts w:ascii="仿宋" w:eastAsia="仿宋" w:hAnsi="仿宋" w:cs="仿宋_GB2312"/>
          <w:color w:val="000000"/>
          <w:kern w:val="0"/>
          <w:sz w:val="31"/>
          <w:szCs w:val="31"/>
        </w:rPr>
        <w:t>万元和公用经费支出</w:t>
      </w:r>
      <w:r w:rsidR="00BA18ED">
        <w:rPr>
          <w:rFonts w:ascii="仿宋" w:eastAsia="仿宋" w:hAnsi="仿宋" w:cs="仿宋_GB2312" w:hint="eastAsia"/>
          <w:color w:val="000000"/>
          <w:kern w:val="0"/>
          <w:sz w:val="31"/>
          <w:szCs w:val="31"/>
        </w:rPr>
        <w:t>12.19</w:t>
      </w:r>
      <w:r w:rsidRPr="007973CC">
        <w:rPr>
          <w:rFonts w:ascii="仿宋" w:eastAsia="仿宋" w:hAnsi="仿宋" w:cs="仿宋_GB2312"/>
          <w:color w:val="000000"/>
          <w:kern w:val="0"/>
          <w:sz w:val="31"/>
          <w:szCs w:val="31"/>
        </w:rPr>
        <w:t>万元。</w:t>
      </w:r>
    </w:p>
    <w:p w:rsidR="00A163F0" w:rsidRPr="007973CC" w:rsidRDefault="00A163F0" w:rsidP="00A163F0">
      <w:pPr>
        <w:widowControl/>
        <w:spacing w:line="560" w:lineRule="exact"/>
        <w:ind w:firstLineChars="200" w:firstLine="643"/>
        <w:jc w:val="left"/>
        <w:rPr>
          <w:rFonts w:ascii="仿宋" w:eastAsia="仿宋" w:hAnsi="仿宋" w:cs="仿宋_GB2312"/>
          <w:color w:val="000000"/>
          <w:kern w:val="0"/>
          <w:szCs w:val="32"/>
        </w:rPr>
      </w:pPr>
      <w:r w:rsidRPr="007973CC">
        <w:rPr>
          <w:rFonts w:ascii="仿宋" w:eastAsia="仿宋" w:hAnsi="仿宋" w:cs="仿宋_GB2312"/>
          <w:b/>
          <w:bCs/>
          <w:color w:val="000000"/>
          <w:kern w:val="0"/>
          <w:szCs w:val="32"/>
        </w:rPr>
        <w:t>人员经费</w:t>
      </w:r>
      <w:r w:rsidR="00BA18ED">
        <w:rPr>
          <w:rFonts w:ascii="仿宋" w:eastAsia="仿宋" w:hAnsi="仿宋" w:cs="仿宋_GB2312" w:hint="eastAsia"/>
          <w:color w:val="000000"/>
          <w:kern w:val="0"/>
          <w:szCs w:val="32"/>
        </w:rPr>
        <w:t>127.50</w:t>
      </w:r>
      <w:r w:rsidRPr="007973CC">
        <w:rPr>
          <w:rFonts w:ascii="仿宋" w:eastAsia="仿宋" w:hAnsi="仿宋" w:cs="仿宋_GB2312"/>
          <w:color w:val="000000"/>
          <w:kern w:val="0"/>
          <w:szCs w:val="32"/>
        </w:rPr>
        <w:t>万元，主要包括</w:t>
      </w:r>
      <w:r w:rsidRPr="007973CC">
        <w:rPr>
          <w:rFonts w:ascii="仿宋" w:eastAsia="仿宋" w:hAnsi="仿宋" w:cs="仿宋_GB2312" w:hint="eastAsia"/>
          <w:color w:val="000000"/>
          <w:kern w:val="0"/>
          <w:szCs w:val="32"/>
        </w:rPr>
        <w:t>：</w:t>
      </w:r>
      <w:r w:rsidRPr="007973CC">
        <w:rPr>
          <w:rFonts w:ascii="仿宋" w:eastAsia="仿宋" w:hAnsi="仿宋" w:cs="仿宋_GB2312"/>
          <w:color w:val="000000"/>
          <w:kern w:val="0"/>
          <w:szCs w:val="32"/>
        </w:rPr>
        <w:t>基本工资</w:t>
      </w:r>
      <w:r w:rsidR="00BA18ED">
        <w:rPr>
          <w:rFonts w:ascii="仿宋" w:eastAsia="仿宋" w:hAnsi="仿宋" w:cs="仿宋_GB2312" w:hint="eastAsia"/>
          <w:color w:val="000000"/>
          <w:kern w:val="0"/>
          <w:szCs w:val="32"/>
        </w:rPr>
        <w:t>28.01</w:t>
      </w:r>
      <w:r w:rsidRPr="007973CC">
        <w:rPr>
          <w:rFonts w:ascii="仿宋" w:eastAsia="仿宋" w:hAnsi="仿宋" w:cs="仿宋_GB2312" w:hint="eastAsia"/>
          <w:color w:val="000000"/>
          <w:kern w:val="0"/>
          <w:szCs w:val="32"/>
        </w:rPr>
        <w:t>万元，津贴补贴</w:t>
      </w:r>
      <w:r w:rsidR="00BA18ED">
        <w:rPr>
          <w:rFonts w:ascii="仿宋" w:eastAsia="仿宋" w:hAnsi="仿宋" w:cs="仿宋_GB2312" w:hint="eastAsia"/>
          <w:color w:val="000000"/>
          <w:kern w:val="0"/>
          <w:szCs w:val="32"/>
        </w:rPr>
        <w:t>31.54</w:t>
      </w:r>
      <w:r w:rsidRPr="007973CC">
        <w:rPr>
          <w:rFonts w:ascii="仿宋" w:eastAsia="仿宋" w:hAnsi="仿宋" w:cs="仿宋_GB2312" w:hint="eastAsia"/>
          <w:color w:val="000000"/>
          <w:kern w:val="0"/>
          <w:szCs w:val="32"/>
        </w:rPr>
        <w:t>万元，奖金</w:t>
      </w:r>
      <w:r w:rsidR="00BA18ED">
        <w:rPr>
          <w:rFonts w:ascii="仿宋" w:eastAsia="仿宋" w:hAnsi="仿宋" w:cs="仿宋_GB2312" w:hint="eastAsia"/>
          <w:color w:val="000000"/>
          <w:kern w:val="0"/>
          <w:szCs w:val="32"/>
        </w:rPr>
        <w:t>35.82</w:t>
      </w:r>
      <w:r w:rsidRPr="007973CC">
        <w:rPr>
          <w:rFonts w:ascii="仿宋" w:eastAsia="仿宋" w:hAnsi="仿宋" w:cs="仿宋_GB2312" w:hint="eastAsia"/>
          <w:color w:val="000000"/>
          <w:kern w:val="0"/>
          <w:szCs w:val="32"/>
        </w:rPr>
        <w:t>万元，机关事业单位基本养老保险缴费</w:t>
      </w:r>
      <w:r w:rsidR="00BA18ED">
        <w:rPr>
          <w:rFonts w:ascii="仿宋" w:eastAsia="仿宋" w:hAnsi="仿宋" w:cs="仿宋_GB2312" w:hint="eastAsia"/>
          <w:color w:val="000000"/>
          <w:kern w:val="0"/>
          <w:szCs w:val="32"/>
        </w:rPr>
        <w:t>9.40</w:t>
      </w:r>
      <w:r w:rsidRPr="007973CC">
        <w:rPr>
          <w:rFonts w:ascii="仿宋" w:eastAsia="仿宋" w:hAnsi="仿宋" w:cs="仿宋_GB2312" w:hint="eastAsia"/>
          <w:color w:val="000000"/>
          <w:kern w:val="0"/>
          <w:szCs w:val="32"/>
        </w:rPr>
        <w:t>万元，职业年金缴费</w:t>
      </w:r>
      <w:r w:rsidR="00BA18ED">
        <w:rPr>
          <w:rFonts w:ascii="仿宋" w:eastAsia="仿宋" w:hAnsi="仿宋" w:cs="仿宋_GB2312" w:hint="eastAsia"/>
          <w:color w:val="000000"/>
          <w:kern w:val="0"/>
          <w:szCs w:val="32"/>
        </w:rPr>
        <w:t>2.29</w:t>
      </w:r>
      <w:r w:rsidRPr="007973CC">
        <w:rPr>
          <w:rFonts w:ascii="仿宋" w:eastAsia="仿宋" w:hAnsi="仿宋" w:cs="仿宋_GB2312" w:hint="eastAsia"/>
          <w:color w:val="000000"/>
          <w:kern w:val="0"/>
          <w:szCs w:val="32"/>
        </w:rPr>
        <w:t>万元，职工基本医疗保险缴费</w:t>
      </w:r>
      <w:r w:rsidR="00BA18ED">
        <w:rPr>
          <w:rFonts w:ascii="仿宋" w:eastAsia="仿宋" w:hAnsi="仿宋" w:cs="仿宋_GB2312" w:hint="eastAsia"/>
          <w:color w:val="000000"/>
          <w:kern w:val="0"/>
          <w:szCs w:val="32"/>
        </w:rPr>
        <w:t>3</w:t>
      </w:r>
      <w:r w:rsidRPr="007973CC">
        <w:rPr>
          <w:rFonts w:ascii="仿宋" w:eastAsia="仿宋" w:hAnsi="仿宋" w:cs="仿宋_GB2312" w:hint="eastAsia"/>
          <w:color w:val="000000"/>
          <w:kern w:val="0"/>
          <w:szCs w:val="32"/>
        </w:rPr>
        <w:t>万元，住房公积金</w:t>
      </w:r>
      <w:r w:rsidR="00BA18ED">
        <w:rPr>
          <w:rFonts w:ascii="仿宋" w:eastAsia="仿宋" w:hAnsi="仿宋" w:cs="仿宋_GB2312" w:hint="eastAsia"/>
          <w:color w:val="000000"/>
          <w:kern w:val="0"/>
          <w:szCs w:val="32"/>
        </w:rPr>
        <w:t>17.46</w:t>
      </w:r>
      <w:r w:rsidRPr="007973CC">
        <w:rPr>
          <w:rFonts w:ascii="仿宋" w:eastAsia="仿宋" w:hAnsi="仿宋" w:cs="仿宋_GB2312" w:hint="eastAsia"/>
          <w:color w:val="000000"/>
          <w:kern w:val="0"/>
          <w:szCs w:val="32"/>
        </w:rPr>
        <w:t>万元。</w:t>
      </w:r>
    </w:p>
    <w:p w:rsidR="00A163F0" w:rsidRPr="007973CC" w:rsidRDefault="00A163F0" w:rsidP="00A163F0">
      <w:pPr>
        <w:widowControl/>
        <w:spacing w:line="560" w:lineRule="exact"/>
        <w:ind w:firstLineChars="200" w:firstLine="643"/>
        <w:jc w:val="left"/>
        <w:rPr>
          <w:rFonts w:ascii="仿宋" w:eastAsia="仿宋" w:hAnsi="仿宋"/>
        </w:rPr>
      </w:pPr>
      <w:r w:rsidRPr="007973CC">
        <w:rPr>
          <w:rFonts w:ascii="仿宋" w:eastAsia="仿宋" w:hAnsi="仿宋" w:cs="仿宋_GB2312"/>
          <w:b/>
          <w:bCs/>
          <w:color w:val="000000"/>
          <w:kern w:val="0"/>
          <w:szCs w:val="32"/>
        </w:rPr>
        <w:t>公用经费</w:t>
      </w:r>
      <w:r w:rsidR="00BA18ED">
        <w:rPr>
          <w:rFonts w:ascii="仿宋" w:eastAsia="仿宋" w:hAnsi="仿宋" w:cs="仿宋_GB2312" w:hint="eastAsia"/>
          <w:color w:val="000000"/>
          <w:kern w:val="0"/>
          <w:szCs w:val="32"/>
        </w:rPr>
        <w:t>12.19</w:t>
      </w:r>
      <w:r w:rsidRPr="007973CC">
        <w:rPr>
          <w:rFonts w:ascii="仿宋" w:eastAsia="仿宋" w:hAnsi="仿宋" w:cs="仿宋_GB2312"/>
          <w:color w:val="000000"/>
          <w:kern w:val="0"/>
          <w:szCs w:val="32"/>
        </w:rPr>
        <w:t>万元，主要包括</w:t>
      </w:r>
      <w:r w:rsidRPr="007973CC">
        <w:rPr>
          <w:rFonts w:ascii="仿宋" w:eastAsia="仿宋" w:hAnsi="仿宋" w:cs="仿宋_GB2312" w:hint="eastAsia"/>
          <w:color w:val="000000"/>
          <w:kern w:val="0"/>
          <w:szCs w:val="32"/>
        </w:rPr>
        <w:t>：</w:t>
      </w:r>
      <w:r w:rsidRPr="007973CC">
        <w:rPr>
          <w:rFonts w:ascii="仿宋" w:eastAsia="仿宋" w:hAnsi="仿宋" w:cs="仿宋_GB2312"/>
          <w:color w:val="000000"/>
          <w:kern w:val="0"/>
          <w:szCs w:val="32"/>
        </w:rPr>
        <w:t>办公费</w:t>
      </w:r>
      <w:r w:rsidR="00BA18ED">
        <w:rPr>
          <w:rFonts w:ascii="仿宋" w:eastAsia="仿宋" w:hAnsi="仿宋" w:cs="仿宋_GB2312" w:hint="eastAsia"/>
          <w:color w:val="000000"/>
          <w:kern w:val="0"/>
          <w:szCs w:val="32"/>
        </w:rPr>
        <w:t>1.50</w:t>
      </w:r>
      <w:r w:rsidRPr="007973CC">
        <w:rPr>
          <w:rFonts w:ascii="仿宋" w:eastAsia="仿宋" w:hAnsi="仿宋" w:cs="仿宋_GB2312" w:hint="eastAsia"/>
          <w:color w:val="000000"/>
          <w:kern w:val="0"/>
          <w:szCs w:val="32"/>
        </w:rPr>
        <w:t>万元，印刷费0.</w:t>
      </w:r>
      <w:r w:rsidR="00BA18ED">
        <w:rPr>
          <w:rFonts w:ascii="仿宋" w:eastAsia="仿宋" w:hAnsi="仿宋" w:cs="仿宋_GB2312" w:hint="eastAsia"/>
          <w:color w:val="000000"/>
          <w:kern w:val="0"/>
          <w:szCs w:val="32"/>
        </w:rPr>
        <w:t>22</w:t>
      </w:r>
      <w:r w:rsidRPr="007973CC">
        <w:rPr>
          <w:rFonts w:ascii="仿宋" w:eastAsia="仿宋" w:hAnsi="仿宋" w:cs="仿宋_GB2312" w:hint="eastAsia"/>
          <w:color w:val="000000"/>
          <w:kern w:val="0"/>
          <w:szCs w:val="32"/>
        </w:rPr>
        <w:t>万元，水费0.</w:t>
      </w:r>
      <w:r w:rsidR="00BA18ED">
        <w:rPr>
          <w:rFonts w:ascii="仿宋" w:eastAsia="仿宋" w:hAnsi="仿宋" w:cs="仿宋_GB2312" w:hint="eastAsia"/>
          <w:color w:val="000000"/>
          <w:kern w:val="0"/>
          <w:szCs w:val="32"/>
        </w:rPr>
        <w:t>18</w:t>
      </w:r>
      <w:r w:rsidRPr="007973CC">
        <w:rPr>
          <w:rFonts w:ascii="仿宋" w:eastAsia="仿宋" w:hAnsi="仿宋" w:cs="仿宋_GB2312" w:hint="eastAsia"/>
          <w:color w:val="000000"/>
          <w:kern w:val="0"/>
          <w:szCs w:val="32"/>
        </w:rPr>
        <w:t>万元，电费0.</w:t>
      </w:r>
      <w:r w:rsidR="00BA18ED">
        <w:rPr>
          <w:rFonts w:ascii="仿宋" w:eastAsia="仿宋" w:hAnsi="仿宋" w:cs="仿宋_GB2312" w:hint="eastAsia"/>
          <w:color w:val="000000"/>
          <w:kern w:val="0"/>
          <w:szCs w:val="32"/>
        </w:rPr>
        <w:t>13</w:t>
      </w:r>
      <w:r w:rsidRPr="007973CC">
        <w:rPr>
          <w:rFonts w:ascii="仿宋" w:eastAsia="仿宋" w:hAnsi="仿宋" w:cs="仿宋_GB2312" w:hint="eastAsia"/>
          <w:color w:val="000000"/>
          <w:kern w:val="0"/>
          <w:szCs w:val="32"/>
        </w:rPr>
        <w:t>万元，邮电费0.</w:t>
      </w:r>
      <w:r w:rsidR="00BA18ED">
        <w:rPr>
          <w:rFonts w:ascii="仿宋" w:eastAsia="仿宋" w:hAnsi="仿宋" w:cs="仿宋_GB2312" w:hint="eastAsia"/>
          <w:color w:val="000000"/>
          <w:kern w:val="0"/>
          <w:szCs w:val="32"/>
        </w:rPr>
        <w:t>36</w:t>
      </w:r>
      <w:r w:rsidRPr="007973CC">
        <w:rPr>
          <w:rFonts w:ascii="仿宋" w:eastAsia="仿宋" w:hAnsi="仿宋" w:cs="仿宋_GB2312" w:hint="eastAsia"/>
          <w:color w:val="000000"/>
          <w:kern w:val="0"/>
          <w:szCs w:val="32"/>
        </w:rPr>
        <w:t>万元，差旅费</w:t>
      </w:r>
      <w:r w:rsidR="00BA18ED">
        <w:rPr>
          <w:rFonts w:ascii="仿宋" w:eastAsia="仿宋" w:hAnsi="仿宋" w:cs="仿宋_GB2312" w:hint="eastAsia"/>
          <w:color w:val="000000"/>
          <w:kern w:val="0"/>
          <w:szCs w:val="32"/>
        </w:rPr>
        <w:t>0.86</w:t>
      </w:r>
      <w:r w:rsidRPr="007973CC">
        <w:rPr>
          <w:rFonts w:ascii="仿宋" w:eastAsia="仿宋" w:hAnsi="仿宋" w:cs="仿宋_GB2312" w:hint="eastAsia"/>
          <w:color w:val="000000"/>
          <w:kern w:val="0"/>
          <w:szCs w:val="32"/>
        </w:rPr>
        <w:t>万元，</w:t>
      </w:r>
      <w:r w:rsidR="00BA18ED">
        <w:rPr>
          <w:rFonts w:ascii="仿宋" w:eastAsia="仿宋" w:hAnsi="仿宋" w:cs="仿宋_GB2312" w:hint="eastAsia"/>
          <w:color w:val="000000"/>
          <w:kern w:val="0"/>
          <w:szCs w:val="32"/>
        </w:rPr>
        <w:t>培训费</w:t>
      </w:r>
      <w:r w:rsidRPr="007973CC">
        <w:rPr>
          <w:rFonts w:ascii="仿宋" w:eastAsia="仿宋" w:hAnsi="仿宋" w:cs="仿宋_GB2312" w:hint="eastAsia"/>
          <w:color w:val="000000"/>
          <w:kern w:val="0"/>
          <w:szCs w:val="32"/>
        </w:rPr>
        <w:t>0.</w:t>
      </w:r>
      <w:r w:rsidR="00BA18ED">
        <w:rPr>
          <w:rFonts w:ascii="仿宋" w:eastAsia="仿宋" w:hAnsi="仿宋" w:cs="仿宋_GB2312" w:hint="eastAsia"/>
          <w:color w:val="000000"/>
          <w:kern w:val="0"/>
          <w:szCs w:val="32"/>
        </w:rPr>
        <w:t>37</w:t>
      </w:r>
      <w:r w:rsidRPr="007973CC">
        <w:rPr>
          <w:rFonts w:ascii="仿宋" w:eastAsia="仿宋" w:hAnsi="仿宋" w:cs="仿宋_GB2312" w:hint="eastAsia"/>
          <w:color w:val="000000"/>
          <w:kern w:val="0"/>
          <w:szCs w:val="32"/>
        </w:rPr>
        <w:t>万元，工会经费</w:t>
      </w:r>
      <w:r w:rsidR="00BA18ED">
        <w:rPr>
          <w:rFonts w:ascii="仿宋" w:eastAsia="仿宋" w:hAnsi="仿宋" w:cs="仿宋_GB2312" w:hint="eastAsia"/>
          <w:color w:val="000000"/>
          <w:kern w:val="0"/>
          <w:szCs w:val="32"/>
        </w:rPr>
        <w:t>1.89</w:t>
      </w:r>
      <w:r w:rsidRPr="007973CC">
        <w:rPr>
          <w:rFonts w:ascii="仿宋" w:eastAsia="仿宋" w:hAnsi="仿宋" w:cs="仿宋_GB2312" w:hint="eastAsia"/>
          <w:color w:val="000000"/>
          <w:kern w:val="0"/>
          <w:szCs w:val="32"/>
        </w:rPr>
        <w:t>万元</w:t>
      </w:r>
      <w:r w:rsidR="00BA18ED">
        <w:rPr>
          <w:rFonts w:ascii="仿宋" w:eastAsia="仿宋" w:hAnsi="仿宋" w:cs="仿宋_GB2312" w:hint="eastAsia"/>
          <w:color w:val="000000"/>
          <w:kern w:val="0"/>
          <w:szCs w:val="32"/>
        </w:rPr>
        <w:t>，其他交通费用6.68万元</w:t>
      </w:r>
      <w:r w:rsidRPr="007973CC">
        <w:rPr>
          <w:rFonts w:ascii="仿宋" w:eastAsia="仿宋" w:hAnsi="仿宋" w:cs="仿宋_GB2312" w:hint="eastAsia"/>
          <w:color w:val="000000"/>
          <w:kern w:val="0"/>
          <w:szCs w:val="32"/>
        </w:rPr>
        <w:t>。</w:t>
      </w:r>
    </w:p>
    <w:p w:rsidR="00E508C5" w:rsidRDefault="00F10529">
      <w:pPr>
        <w:spacing w:line="560" w:lineRule="exact"/>
        <w:ind w:firstLineChars="200" w:firstLine="643"/>
        <w:rPr>
          <w:rFonts w:asciiTheme="minorEastAsia" w:eastAsiaTheme="minorEastAsia" w:hAnsiTheme="minorEastAsia" w:cstheme="minorEastAsia"/>
          <w:b/>
          <w:bCs/>
          <w:color w:val="000000"/>
          <w:kern w:val="0"/>
          <w:szCs w:val="32"/>
        </w:rPr>
      </w:pPr>
      <w:r>
        <w:rPr>
          <w:rFonts w:asciiTheme="minorEastAsia" w:eastAsiaTheme="minorEastAsia" w:hAnsiTheme="minorEastAsia" w:cstheme="minorEastAsia" w:hint="eastAsia"/>
          <w:b/>
          <w:bCs/>
          <w:color w:val="000000"/>
          <w:kern w:val="0"/>
          <w:szCs w:val="32"/>
        </w:rPr>
        <w:t xml:space="preserve">七、一般公共预算财政拨款“三公”经费及会议费、培训费支出决算情况说明 </w:t>
      </w:r>
    </w:p>
    <w:p w:rsidR="00E508C5" w:rsidRDefault="00F10529">
      <w:pPr>
        <w:widowControl/>
        <w:spacing w:line="560" w:lineRule="exact"/>
        <w:ind w:firstLineChars="200" w:firstLine="643"/>
        <w:jc w:val="left"/>
      </w:pPr>
      <w:r>
        <w:rPr>
          <w:rFonts w:ascii="楷体_GB2312" w:eastAsia="楷体_GB2312" w:hAnsi="宋体" w:cs="楷体_GB2312"/>
          <w:b/>
          <w:color w:val="000000"/>
          <w:kern w:val="0"/>
          <w:szCs w:val="32"/>
        </w:rPr>
        <w:t>（一）</w:t>
      </w:r>
      <w:r>
        <w:rPr>
          <w:rFonts w:ascii="楷体_GB2312" w:eastAsia="楷体_GB2312" w:hAnsi="宋体" w:cs="楷体_GB2312"/>
          <w:b/>
          <w:color w:val="000000"/>
          <w:kern w:val="0"/>
          <w:szCs w:val="32"/>
        </w:rPr>
        <w:t>“</w:t>
      </w:r>
      <w:r>
        <w:rPr>
          <w:rFonts w:ascii="楷体_GB2312" w:eastAsia="楷体_GB2312" w:hAnsi="宋体" w:cs="楷体_GB2312"/>
          <w:b/>
          <w:color w:val="000000"/>
          <w:kern w:val="0"/>
          <w:szCs w:val="32"/>
        </w:rPr>
        <w:t>三公</w:t>
      </w:r>
      <w:r>
        <w:rPr>
          <w:rFonts w:ascii="楷体_GB2312" w:eastAsia="楷体_GB2312" w:hAnsi="宋体" w:cs="楷体_GB2312"/>
          <w:b/>
          <w:color w:val="000000"/>
          <w:kern w:val="0"/>
          <w:szCs w:val="32"/>
        </w:rPr>
        <w:t>”</w:t>
      </w:r>
      <w:r>
        <w:rPr>
          <w:rFonts w:ascii="楷体_GB2312" w:eastAsia="楷体_GB2312" w:hAnsi="宋体" w:cs="楷体_GB2312"/>
          <w:b/>
          <w:color w:val="000000"/>
          <w:kern w:val="0"/>
          <w:szCs w:val="32"/>
        </w:rPr>
        <w:t>经费财政拨款支出决算总体情况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 xml:space="preserve">。 </w:t>
      </w:r>
    </w:p>
    <w:p w:rsidR="00172FE3" w:rsidRDefault="00172FE3" w:rsidP="00172FE3">
      <w:pPr>
        <w:widowControl/>
        <w:spacing w:line="560" w:lineRule="exact"/>
        <w:ind w:firstLineChars="200" w:firstLine="640"/>
        <w:jc w:val="left"/>
      </w:pPr>
      <w:r>
        <w:rPr>
          <w:rFonts w:ascii="仿宋_GB2312" w:eastAsia="仿宋_GB2312" w:hAnsi="宋体" w:cs="仿宋_GB2312" w:hint="eastAsia"/>
          <w:color w:val="000000"/>
          <w:kern w:val="0"/>
          <w:szCs w:val="32"/>
        </w:rPr>
        <w:t>2020年</w:t>
      </w:r>
      <w:r>
        <w:rPr>
          <w:rFonts w:ascii="仿宋_GB2312" w:eastAsia="仿宋_GB2312" w:hAnsi="仿宋" w:hint="eastAsia"/>
          <w:szCs w:val="32"/>
        </w:rPr>
        <w:t>度</w:t>
      </w:r>
      <w:r>
        <w:rPr>
          <w:rFonts w:ascii="仿宋_GB2312" w:eastAsia="仿宋_GB2312" w:hAnsi="宋体" w:cs="仿宋_GB2312"/>
          <w:color w:val="000000"/>
          <w:kern w:val="0"/>
          <w:szCs w:val="32"/>
        </w:rPr>
        <w:t>“</w:t>
      </w:r>
      <w:r>
        <w:rPr>
          <w:rFonts w:ascii="仿宋_GB2312" w:eastAsia="仿宋_GB2312" w:hAnsi="宋体" w:cs="仿宋_GB2312"/>
          <w:color w:val="000000"/>
          <w:kern w:val="0"/>
          <w:szCs w:val="32"/>
        </w:rPr>
        <w:t>三公</w:t>
      </w:r>
      <w:r>
        <w:rPr>
          <w:rFonts w:ascii="仿宋_GB2312" w:eastAsia="仿宋_GB2312" w:hAnsi="宋体" w:cs="仿宋_GB2312"/>
          <w:color w:val="000000"/>
          <w:kern w:val="0"/>
          <w:szCs w:val="32"/>
        </w:rPr>
        <w:t>”</w:t>
      </w:r>
      <w:r>
        <w:rPr>
          <w:rFonts w:ascii="仿宋_GB2312" w:eastAsia="仿宋_GB2312" w:hAnsi="宋体" w:cs="仿宋_GB2312"/>
          <w:color w:val="000000"/>
          <w:kern w:val="0"/>
          <w:szCs w:val="32"/>
        </w:rPr>
        <w:t>经费财政拨款支出预算为</w:t>
      </w:r>
      <w:r>
        <w:rPr>
          <w:rFonts w:ascii="仿宋_GB2312" w:eastAsia="仿宋_GB2312" w:hAnsi="宋体" w:cs="仿宋_GB2312" w:hint="eastAsia"/>
          <w:color w:val="000000"/>
          <w:kern w:val="0"/>
          <w:szCs w:val="32"/>
        </w:rPr>
        <w:t>0.76</w:t>
      </w:r>
      <w:r>
        <w:rPr>
          <w:rFonts w:ascii="仿宋_GB2312" w:eastAsia="仿宋_GB2312" w:hAnsi="宋体" w:cs="仿宋_GB2312"/>
          <w:color w:val="000000"/>
          <w:kern w:val="0"/>
          <w:szCs w:val="32"/>
        </w:rPr>
        <w:t>万元，支出决算为</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万元，完成预算的</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%。决算数</w:t>
      </w:r>
      <w:r>
        <w:rPr>
          <w:rFonts w:ascii="仿宋_GB2312" w:eastAsia="仿宋_GB2312" w:hAnsi="宋体" w:cs="仿宋_GB2312" w:hint="eastAsia"/>
          <w:color w:val="000000"/>
          <w:kern w:val="0"/>
          <w:szCs w:val="32"/>
        </w:rPr>
        <w:t>较</w:t>
      </w:r>
      <w:r>
        <w:rPr>
          <w:rFonts w:ascii="仿宋_GB2312" w:eastAsia="仿宋_GB2312" w:hAnsi="宋体" w:cs="仿宋_GB2312"/>
          <w:color w:val="000000"/>
          <w:kern w:val="0"/>
          <w:szCs w:val="32"/>
        </w:rPr>
        <w:t>预算数</w:t>
      </w:r>
      <w:r>
        <w:rPr>
          <w:rFonts w:ascii="仿宋_GB2312" w:eastAsia="仿宋_GB2312" w:hAnsi="宋体" w:cs="仿宋_GB2312" w:hint="eastAsia"/>
          <w:color w:val="000000"/>
          <w:kern w:val="0"/>
          <w:szCs w:val="32"/>
        </w:rPr>
        <w:t>减少0.76万元，</w:t>
      </w:r>
      <w:r>
        <w:rPr>
          <w:rFonts w:ascii="仿宋_GB2312" w:eastAsia="仿宋_GB2312" w:hAnsi="宋体" w:cs="仿宋_GB2312"/>
          <w:color w:val="000000"/>
          <w:kern w:val="0"/>
          <w:szCs w:val="32"/>
        </w:rPr>
        <w:t>主要原因是</w:t>
      </w:r>
      <w:r>
        <w:rPr>
          <w:rFonts w:ascii="仿宋_GB2312" w:eastAsia="仿宋_GB2312" w:hAnsi="宋体" w:cs="仿宋_GB2312" w:hint="eastAsia"/>
          <w:color w:val="000000"/>
          <w:kern w:val="0"/>
          <w:szCs w:val="32"/>
        </w:rPr>
        <w:t>未发生</w:t>
      </w:r>
      <w:r>
        <w:rPr>
          <w:rFonts w:ascii="仿宋_GB2312" w:eastAsia="仿宋_GB2312" w:hAnsi="宋体" w:cs="仿宋_GB2312"/>
          <w:color w:val="000000"/>
          <w:kern w:val="0"/>
          <w:szCs w:val="32"/>
        </w:rPr>
        <w:t>“</w:t>
      </w:r>
      <w:r>
        <w:rPr>
          <w:rFonts w:ascii="仿宋_GB2312" w:eastAsia="仿宋_GB2312" w:hAnsi="宋体" w:cs="仿宋_GB2312"/>
          <w:color w:val="000000"/>
          <w:kern w:val="0"/>
          <w:szCs w:val="32"/>
        </w:rPr>
        <w:t>三公</w:t>
      </w:r>
      <w:r>
        <w:rPr>
          <w:rFonts w:ascii="仿宋_GB2312" w:eastAsia="仿宋_GB2312" w:hAnsi="宋体" w:cs="仿宋_GB2312"/>
          <w:color w:val="000000"/>
          <w:kern w:val="0"/>
          <w:szCs w:val="32"/>
        </w:rPr>
        <w:t>”</w:t>
      </w:r>
      <w:r>
        <w:rPr>
          <w:rFonts w:ascii="仿宋_GB2312" w:eastAsia="仿宋_GB2312" w:hAnsi="宋体" w:cs="仿宋_GB2312"/>
          <w:color w:val="000000"/>
          <w:kern w:val="0"/>
          <w:szCs w:val="32"/>
        </w:rPr>
        <w:t>经费</w:t>
      </w:r>
      <w:r>
        <w:rPr>
          <w:rFonts w:ascii="仿宋_GB2312" w:eastAsia="仿宋_GB2312" w:hAnsi="宋体" w:cs="仿宋_GB2312" w:hint="eastAsia"/>
          <w:color w:val="000000"/>
          <w:kern w:val="0"/>
          <w:szCs w:val="32"/>
        </w:rPr>
        <w:t>支出。</w:t>
      </w:r>
    </w:p>
    <w:p w:rsidR="00E508C5" w:rsidRDefault="00F10529">
      <w:pPr>
        <w:spacing w:line="560" w:lineRule="exact"/>
        <w:ind w:firstLineChars="200" w:firstLine="643"/>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（二）</w:t>
      </w:r>
      <w:r>
        <w:rPr>
          <w:rFonts w:ascii="楷体_GB2312" w:eastAsia="楷体_GB2312" w:hAnsi="宋体" w:cs="楷体_GB2312"/>
          <w:b/>
          <w:color w:val="000000"/>
          <w:kern w:val="0"/>
          <w:szCs w:val="32"/>
        </w:rPr>
        <w:t>“</w:t>
      </w:r>
      <w:r>
        <w:rPr>
          <w:rFonts w:ascii="楷体_GB2312" w:eastAsia="楷体_GB2312" w:hAnsi="宋体" w:cs="楷体_GB2312"/>
          <w:b/>
          <w:color w:val="000000"/>
          <w:kern w:val="0"/>
          <w:szCs w:val="32"/>
        </w:rPr>
        <w:t>三公</w:t>
      </w:r>
      <w:r>
        <w:rPr>
          <w:rFonts w:ascii="楷体_GB2312" w:eastAsia="楷体_GB2312" w:hAnsi="宋体" w:cs="楷体_GB2312"/>
          <w:b/>
          <w:color w:val="000000"/>
          <w:kern w:val="0"/>
          <w:szCs w:val="32"/>
        </w:rPr>
        <w:t>”</w:t>
      </w:r>
      <w:r>
        <w:rPr>
          <w:rFonts w:ascii="楷体_GB2312" w:eastAsia="楷体_GB2312" w:hAnsi="宋体" w:cs="楷体_GB2312"/>
          <w:b/>
          <w:color w:val="000000"/>
          <w:kern w:val="0"/>
          <w:szCs w:val="32"/>
        </w:rPr>
        <w:t>经费财政拨款支出决算具体情况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w:t>
      </w:r>
    </w:p>
    <w:p w:rsidR="00172FE3" w:rsidRDefault="00172FE3" w:rsidP="00172FE3">
      <w:pPr>
        <w:spacing w:line="560" w:lineRule="exact"/>
        <w:ind w:firstLineChars="200" w:firstLine="640"/>
        <w:rPr>
          <w:rFonts w:ascii="仿宋" w:eastAsia="仿宋" w:hAnsi="仿宋" w:cs="仿宋_GB2312"/>
          <w:color w:val="000000"/>
          <w:kern w:val="0"/>
          <w:szCs w:val="32"/>
        </w:rPr>
      </w:pPr>
      <w:r w:rsidRPr="007973CC">
        <w:rPr>
          <w:rFonts w:ascii="仿宋" w:eastAsia="仿宋" w:hAnsi="仿宋" w:cs="仿宋_GB2312"/>
          <w:color w:val="000000"/>
          <w:kern w:val="0"/>
          <w:szCs w:val="32"/>
        </w:rPr>
        <w:t>20</w:t>
      </w:r>
      <w:r>
        <w:rPr>
          <w:rFonts w:ascii="仿宋" w:eastAsia="仿宋" w:hAnsi="仿宋" w:cs="仿宋_GB2312" w:hint="eastAsia"/>
          <w:color w:val="000000"/>
          <w:kern w:val="0"/>
          <w:szCs w:val="32"/>
        </w:rPr>
        <w:t>20</w:t>
      </w:r>
      <w:r w:rsidRPr="007973CC">
        <w:rPr>
          <w:rFonts w:ascii="仿宋" w:eastAsia="仿宋" w:hAnsi="仿宋" w:cs="仿宋_GB2312"/>
          <w:color w:val="000000"/>
          <w:kern w:val="0"/>
          <w:szCs w:val="32"/>
        </w:rPr>
        <w:t>年</w:t>
      </w:r>
      <w:r w:rsidRPr="007973CC">
        <w:rPr>
          <w:rFonts w:ascii="仿宋" w:eastAsia="仿宋" w:hAnsi="仿宋" w:hint="eastAsia"/>
          <w:szCs w:val="32"/>
        </w:rPr>
        <w:t>度</w:t>
      </w:r>
      <w:r w:rsidRPr="007973CC">
        <w:rPr>
          <w:rFonts w:ascii="仿宋" w:eastAsia="仿宋" w:hAnsi="仿宋" w:cs="仿宋_GB2312"/>
          <w:color w:val="000000"/>
          <w:kern w:val="0"/>
          <w:szCs w:val="32"/>
        </w:rPr>
        <w:t>“三公”经费财政拨款支出决算中，因公出国（境）费支出决算</w:t>
      </w:r>
      <w:r w:rsidRPr="007973CC">
        <w:rPr>
          <w:rFonts w:ascii="仿宋" w:eastAsia="仿宋" w:hAnsi="仿宋" w:cs="仿宋_GB2312" w:hint="eastAsia"/>
          <w:color w:val="000000"/>
          <w:kern w:val="0"/>
          <w:szCs w:val="32"/>
        </w:rPr>
        <w:t>0</w:t>
      </w:r>
      <w:r w:rsidRPr="007973CC">
        <w:rPr>
          <w:rFonts w:ascii="仿宋" w:eastAsia="仿宋" w:hAnsi="仿宋" w:cs="仿宋_GB2312"/>
          <w:color w:val="000000"/>
          <w:kern w:val="0"/>
          <w:szCs w:val="32"/>
        </w:rPr>
        <w:t>万元，占</w:t>
      </w:r>
      <w:r w:rsidRPr="007973CC">
        <w:rPr>
          <w:rFonts w:ascii="仿宋" w:eastAsia="仿宋" w:hAnsi="仿宋" w:cs="仿宋_GB2312" w:hint="eastAsia"/>
          <w:color w:val="000000"/>
          <w:kern w:val="0"/>
          <w:szCs w:val="32"/>
        </w:rPr>
        <w:t>0</w:t>
      </w:r>
      <w:r w:rsidRPr="007973CC">
        <w:rPr>
          <w:rFonts w:ascii="仿宋" w:eastAsia="仿宋" w:hAnsi="仿宋" w:cs="仿宋_GB2312"/>
          <w:color w:val="000000"/>
          <w:kern w:val="0"/>
          <w:szCs w:val="32"/>
        </w:rPr>
        <w:t>%；公务用车购置</w:t>
      </w:r>
      <w:r w:rsidRPr="007973CC">
        <w:rPr>
          <w:rFonts w:ascii="仿宋" w:eastAsia="仿宋" w:hAnsi="仿宋" w:cs="仿宋_GB2312" w:hint="eastAsia"/>
          <w:color w:val="000000"/>
          <w:kern w:val="0"/>
          <w:szCs w:val="32"/>
        </w:rPr>
        <w:t>费支出0万元，占0</w:t>
      </w:r>
      <w:r w:rsidRPr="007973CC">
        <w:rPr>
          <w:rFonts w:ascii="仿宋" w:eastAsia="仿宋" w:hAnsi="仿宋" w:cs="仿宋_GB2312"/>
          <w:color w:val="000000"/>
          <w:kern w:val="0"/>
          <w:szCs w:val="32"/>
        </w:rPr>
        <w:t>%；</w:t>
      </w:r>
      <w:r w:rsidRPr="007973CC">
        <w:rPr>
          <w:rFonts w:ascii="仿宋" w:eastAsia="仿宋" w:hAnsi="仿宋" w:cs="仿宋_GB2312"/>
          <w:color w:val="000000"/>
          <w:kern w:val="0"/>
          <w:szCs w:val="32"/>
        </w:rPr>
        <w:lastRenderedPageBreak/>
        <w:t>公务用车运行</w:t>
      </w:r>
      <w:r w:rsidRPr="007973CC">
        <w:rPr>
          <w:rFonts w:ascii="仿宋" w:eastAsia="仿宋" w:hAnsi="仿宋" w:hint="eastAsia"/>
          <w:szCs w:val="32"/>
        </w:rPr>
        <w:t>维护</w:t>
      </w:r>
      <w:r w:rsidRPr="007973CC">
        <w:rPr>
          <w:rFonts w:ascii="仿宋" w:eastAsia="仿宋" w:hAnsi="仿宋" w:cs="仿宋_GB2312"/>
          <w:color w:val="000000"/>
          <w:kern w:val="0"/>
          <w:szCs w:val="32"/>
        </w:rPr>
        <w:t>费支出决算</w:t>
      </w:r>
      <w:r w:rsidRPr="007973CC">
        <w:rPr>
          <w:rFonts w:ascii="仿宋" w:eastAsia="仿宋" w:hAnsi="仿宋" w:cs="仿宋_GB2312" w:hint="eastAsia"/>
          <w:color w:val="000000"/>
          <w:kern w:val="0"/>
          <w:szCs w:val="32"/>
        </w:rPr>
        <w:t>0</w:t>
      </w:r>
      <w:r w:rsidRPr="007973CC">
        <w:rPr>
          <w:rFonts w:ascii="仿宋" w:eastAsia="仿宋" w:hAnsi="仿宋" w:cs="仿宋_GB2312"/>
          <w:color w:val="000000"/>
          <w:kern w:val="0"/>
          <w:szCs w:val="32"/>
        </w:rPr>
        <w:t>万元，占</w:t>
      </w:r>
      <w:r w:rsidRPr="007973CC">
        <w:rPr>
          <w:rFonts w:ascii="仿宋" w:eastAsia="仿宋" w:hAnsi="仿宋" w:cs="仿宋_GB2312" w:hint="eastAsia"/>
          <w:color w:val="000000"/>
          <w:kern w:val="0"/>
          <w:szCs w:val="32"/>
        </w:rPr>
        <w:t>0</w:t>
      </w:r>
      <w:r w:rsidRPr="007973CC">
        <w:rPr>
          <w:rFonts w:ascii="仿宋" w:eastAsia="仿宋" w:hAnsi="仿宋" w:cs="仿宋_GB2312"/>
          <w:color w:val="000000"/>
          <w:kern w:val="0"/>
          <w:szCs w:val="32"/>
        </w:rPr>
        <w:t>%；公务接待费支出决算</w:t>
      </w:r>
      <w:r w:rsidRPr="007973CC">
        <w:rPr>
          <w:rFonts w:ascii="仿宋" w:eastAsia="仿宋" w:hAnsi="仿宋" w:cs="仿宋_GB2312" w:hint="eastAsia"/>
          <w:color w:val="000000"/>
          <w:kern w:val="0"/>
          <w:szCs w:val="32"/>
        </w:rPr>
        <w:t>0</w:t>
      </w:r>
      <w:r w:rsidRPr="007973CC">
        <w:rPr>
          <w:rFonts w:ascii="仿宋" w:eastAsia="仿宋" w:hAnsi="仿宋" w:cs="仿宋_GB2312"/>
          <w:color w:val="000000"/>
          <w:kern w:val="0"/>
          <w:szCs w:val="32"/>
        </w:rPr>
        <w:t>万元，占</w:t>
      </w:r>
      <w:r w:rsidRPr="007973CC">
        <w:rPr>
          <w:rFonts w:ascii="仿宋" w:eastAsia="仿宋" w:hAnsi="仿宋" w:cs="仿宋_GB2312" w:hint="eastAsia"/>
          <w:color w:val="000000"/>
          <w:kern w:val="0"/>
          <w:szCs w:val="32"/>
        </w:rPr>
        <w:t>0</w:t>
      </w:r>
      <w:r w:rsidRPr="007973CC">
        <w:rPr>
          <w:rFonts w:ascii="仿宋" w:eastAsia="仿宋" w:hAnsi="仿宋" w:cs="仿宋_GB2312"/>
          <w:color w:val="000000"/>
          <w:kern w:val="0"/>
          <w:szCs w:val="32"/>
        </w:rPr>
        <w:t>%。具体情况如下：</w:t>
      </w:r>
    </w:p>
    <w:p w:rsidR="00E508C5" w:rsidRDefault="00F10529" w:rsidP="00172FE3">
      <w:pPr>
        <w:spacing w:line="560" w:lineRule="exact"/>
        <w:ind w:firstLineChars="200" w:firstLine="643"/>
        <w:rPr>
          <w:rFonts w:ascii="仿宋_GB2312" w:eastAsia="仿宋_GB2312" w:hAnsi="仿宋"/>
          <w:b/>
          <w:bCs/>
          <w:szCs w:val="32"/>
        </w:rPr>
      </w:pPr>
      <w:r>
        <w:rPr>
          <w:rFonts w:ascii="仿宋_GB2312" w:eastAsia="仿宋_GB2312" w:hAnsi="仿宋" w:hint="eastAsia"/>
          <w:b/>
          <w:bCs/>
          <w:szCs w:val="32"/>
        </w:rPr>
        <w:t>1.因公出国（境）支出情况</w:t>
      </w:r>
      <w:r>
        <w:rPr>
          <w:rFonts w:ascii="楷体_GB2312" w:eastAsia="楷体_GB2312" w:hAnsi="宋体" w:cs="楷体_GB2312" w:hint="eastAsia"/>
          <w:b/>
          <w:color w:val="000000"/>
          <w:kern w:val="0"/>
          <w:szCs w:val="32"/>
        </w:rPr>
        <w:t>说明</w:t>
      </w:r>
      <w:r>
        <w:rPr>
          <w:rFonts w:ascii="仿宋_GB2312" w:eastAsia="仿宋_GB2312" w:hAnsi="仿宋" w:hint="eastAsia"/>
          <w:b/>
          <w:bCs/>
          <w:szCs w:val="32"/>
        </w:rPr>
        <w:t>。</w:t>
      </w:r>
    </w:p>
    <w:p w:rsidR="00172FE3" w:rsidRPr="007973CC" w:rsidRDefault="00F10529" w:rsidP="00172FE3">
      <w:pPr>
        <w:widowControl/>
        <w:spacing w:line="560" w:lineRule="exact"/>
        <w:ind w:firstLineChars="200" w:firstLine="640"/>
        <w:jc w:val="left"/>
        <w:rPr>
          <w:rFonts w:ascii="仿宋" w:eastAsia="仿宋" w:hAnsi="仿宋"/>
        </w:rPr>
      </w:pPr>
      <w:r>
        <w:rPr>
          <w:rFonts w:ascii="仿宋_GB2312" w:eastAsia="仿宋_GB2312" w:hAnsi="仿宋" w:hint="eastAsia"/>
          <w:szCs w:val="32"/>
        </w:rPr>
        <w:t>2020年度因公出国（境）团组</w:t>
      </w:r>
      <w:r w:rsidR="00172FE3">
        <w:rPr>
          <w:rFonts w:ascii="仿宋_GB2312" w:eastAsia="仿宋_GB2312" w:hAnsi="仿宋_GB2312" w:cs="仿宋_GB2312" w:hint="eastAsia"/>
          <w:szCs w:val="32"/>
        </w:rPr>
        <w:t>0</w:t>
      </w:r>
      <w:r>
        <w:rPr>
          <w:rFonts w:ascii="仿宋_GB2312" w:eastAsia="仿宋_GB2312" w:hAnsi="仿宋_GB2312" w:cs="仿宋_GB2312" w:hint="eastAsia"/>
          <w:szCs w:val="32"/>
        </w:rPr>
        <w:t>个，</w:t>
      </w:r>
      <w:r w:rsidR="00172FE3">
        <w:rPr>
          <w:rFonts w:ascii="仿宋_GB2312" w:eastAsia="仿宋_GB2312" w:hAnsi="仿宋_GB2312" w:cs="仿宋_GB2312" w:hint="eastAsia"/>
          <w:szCs w:val="32"/>
        </w:rPr>
        <w:t>0</w:t>
      </w:r>
      <w:r>
        <w:rPr>
          <w:rFonts w:ascii="仿宋_GB2312" w:eastAsia="仿宋_GB2312" w:hAnsi="仿宋_GB2312" w:cs="仿宋_GB2312" w:hint="eastAsia"/>
          <w:szCs w:val="32"/>
        </w:rPr>
        <w:t>人次，</w:t>
      </w:r>
      <w:r>
        <w:rPr>
          <w:rFonts w:ascii="仿宋_GB2312" w:eastAsia="仿宋_GB2312" w:hAnsi="宋体" w:cs="仿宋_GB2312"/>
          <w:color w:val="000000"/>
          <w:kern w:val="0"/>
          <w:szCs w:val="32"/>
        </w:rPr>
        <w:t>预算为</w:t>
      </w:r>
      <w:r w:rsidR="00172FE3">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万元，支出决算为</w:t>
      </w:r>
      <w:r w:rsidR="00172FE3">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万元，完成预算的</w:t>
      </w:r>
      <w:r w:rsidR="00172FE3">
        <w:rPr>
          <w:rFonts w:ascii="仿宋_GB2312" w:eastAsia="仿宋_GB2312" w:hAnsi="宋体" w:cs="仿宋_GB2312" w:hint="eastAsia"/>
          <w:color w:val="000000"/>
          <w:kern w:val="0"/>
          <w:szCs w:val="32"/>
        </w:rPr>
        <w:t>100</w:t>
      </w:r>
      <w:r>
        <w:rPr>
          <w:rFonts w:ascii="仿宋_GB2312" w:eastAsia="仿宋_GB2312" w:hAnsi="宋体" w:cs="仿宋_GB2312"/>
          <w:color w:val="000000"/>
          <w:kern w:val="0"/>
          <w:szCs w:val="32"/>
        </w:rPr>
        <w:t>%</w:t>
      </w:r>
      <w:r>
        <w:rPr>
          <w:rFonts w:ascii="仿宋_GB2312" w:eastAsia="仿宋_GB2312" w:hAnsi="宋体" w:cs="仿宋_GB2312" w:hint="eastAsia"/>
          <w:color w:val="000000"/>
          <w:kern w:val="0"/>
          <w:szCs w:val="32"/>
        </w:rPr>
        <w:t>，</w:t>
      </w:r>
      <w:r>
        <w:rPr>
          <w:rFonts w:ascii="仿宋_GB2312" w:eastAsia="仿宋_GB2312" w:hAnsi="宋体" w:cs="仿宋_GB2312"/>
          <w:color w:val="000000"/>
          <w:kern w:val="0"/>
          <w:szCs w:val="32"/>
        </w:rPr>
        <w:t>决算数</w:t>
      </w:r>
      <w:r>
        <w:rPr>
          <w:rFonts w:ascii="仿宋_GB2312" w:eastAsia="仿宋_GB2312" w:hAnsi="宋体" w:cs="仿宋_GB2312" w:hint="eastAsia"/>
          <w:color w:val="000000"/>
          <w:kern w:val="0"/>
          <w:szCs w:val="32"/>
        </w:rPr>
        <w:t>较</w:t>
      </w:r>
      <w:r>
        <w:rPr>
          <w:rFonts w:ascii="仿宋_GB2312" w:eastAsia="仿宋_GB2312" w:hAnsi="宋体" w:cs="仿宋_GB2312"/>
          <w:color w:val="000000"/>
          <w:kern w:val="0"/>
          <w:szCs w:val="32"/>
        </w:rPr>
        <w:t>预算数</w:t>
      </w:r>
      <w:r>
        <w:rPr>
          <w:rFonts w:ascii="仿宋_GB2312" w:eastAsia="仿宋_GB2312" w:hAnsi="宋体" w:cs="仿宋_GB2312" w:hint="eastAsia"/>
          <w:color w:val="000000"/>
          <w:kern w:val="0"/>
          <w:szCs w:val="32"/>
        </w:rPr>
        <w:t>减少（增加）</w:t>
      </w:r>
      <w:r w:rsidR="00172FE3">
        <w:rPr>
          <w:rFonts w:ascii="仿宋_GB2312" w:eastAsia="仿宋_GB2312" w:hAnsi="宋体" w:cs="仿宋_GB2312" w:hint="eastAsia"/>
          <w:color w:val="000000"/>
          <w:kern w:val="0"/>
          <w:szCs w:val="32"/>
        </w:rPr>
        <w:t>0</w:t>
      </w:r>
      <w:r>
        <w:rPr>
          <w:rFonts w:ascii="仿宋_GB2312" w:eastAsia="仿宋_GB2312" w:hAnsi="宋体" w:cs="仿宋_GB2312" w:hint="eastAsia"/>
          <w:color w:val="000000"/>
          <w:kern w:val="0"/>
          <w:szCs w:val="32"/>
        </w:rPr>
        <w:t>万元，</w:t>
      </w:r>
      <w:r>
        <w:rPr>
          <w:rFonts w:ascii="仿宋_GB2312" w:eastAsia="仿宋_GB2312" w:hAnsi="宋体" w:cs="仿宋_GB2312"/>
          <w:color w:val="000000"/>
          <w:kern w:val="0"/>
          <w:szCs w:val="32"/>
        </w:rPr>
        <w:t>主要原因是</w:t>
      </w:r>
      <w:r w:rsidR="00172FE3">
        <w:rPr>
          <w:rFonts w:ascii="仿宋_GB2312" w:eastAsia="仿宋_GB2312" w:hAnsi="宋体" w:cs="仿宋_GB2312" w:hint="eastAsia"/>
          <w:color w:val="000000"/>
          <w:kern w:val="0"/>
          <w:szCs w:val="32"/>
        </w:rPr>
        <w:t>2020</w:t>
      </w:r>
      <w:r w:rsidR="00172FE3">
        <w:rPr>
          <w:rFonts w:ascii="仿宋" w:eastAsia="仿宋" w:hAnsi="仿宋" w:cs="仿宋_GB2312" w:hint="eastAsia"/>
          <w:color w:val="000000"/>
          <w:kern w:val="0"/>
          <w:szCs w:val="32"/>
        </w:rPr>
        <w:t>年</w:t>
      </w:r>
      <w:r w:rsidR="00172FE3" w:rsidRPr="007973CC">
        <w:rPr>
          <w:rFonts w:ascii="仿宋" w:eastAsia="仿宋" w:hAnsi="仿宋" w:cs="仿宋_GB2312" w:hint="eastAsia"/>
          <w:color w:val="000000"/>
          <w:kern w:val="0"/>
          <w:szCs w:val="32"/>
        </w:rPr>
        <w:t>无因公出国（境）费用支出。</w:t>
      </w:r>
    </w:p>
    <w:p w:rsidR="00E508C5" w:rsidRDefault="00F10529" w:rsidP="00172FE3">
      <w:pPr>
        <w:widowControl/>
        <w:spacing w:line="560" w:lineRule="exact"/>
        <w:ind w:firstLineChars="200" w:firstLine="643"/>
        <w:jc w:val="left"/>
        <w:rPr>
          <w:rFonts w:ascii="仿宋_GB2312" w:eastAsia="仿宋_GB2312" w:hAnsi="仿宋"/>
          <w:b/>
          <w:bCs/>
          <w:szCs w:val="32"/>
        </w:rPr>
      </w:pPr>
      <w:r>
        <w:rPr>
          <w:rFonts w:ascii="仿宋_GB2312" w:eastAsia="仿宋_GB2312" w:hAnsi="仿宋" w:hint="eastAsia"/>
          <w:b/>
          <w:bCs/>
          <w:szCs w:val="32"/>
        </w:rPr>
        <w:t>2.公务用车购置费用支出情况</w:t>
      </w:r>
      <w:r>
        <w:rPr>
          <w:rFonts w:ascii="楷体_GB2312" w:eastAsia="楷体_GB2312" w:hAnsi="宋体" w:cs="楷体_GB2312" w:hint="eastAsia"/>
          <w:b/>
          <w:color w:val="000000"/>
          <w:kern w:val="0"/>
          <w:szCs w:val="32"/>
        </w:rPr>
        <w:t>说明</w:t>
      </w:r>
      <w:r>
        <w:rPr>
          <w:rFonts w:ascii="仿宋_GB2312" w:eastAsia="仿宋_GB2312" w:hAnsi="仿宋" w:hint="eastAsia"/>
          <w:b/>
          <w:bCs/>
          <w:szCs w:val="32"/>
        </w:rPr>
        <w:t>。</w:t>
      </w:r>
    </w:p>
    <w:p w:rsidR="00E508C5" w:rsidRPr="00172FE3" w:rsidRDefault="00F10529" w:rsidP="00172FE3">
      <w:pPr>
        <w:widowControl/>
        <w:spacing w:line="560" w:lineRule="exact"/>
        <w:ind w:firstLineChars="200" w:firstLine="640"/>
        <w:jc w:val="left"/>
        <w:rPr>
          <w:rFonts w:ascii="仿宋" w:eastAsia="仿宋" w:hAnsi="仿宋"/>
        </w:rPr>
      </w:pPr>
      <w:r>
        <w:rPr>
          <w:rFonts w:ascii="仿宋_GB2312" w:eastAsia="仿宋_GB2312" w:hAnsi="仿宋" w:hint="eastAsia"/>
          <w:szCs w:val="32"/>
        </w:rPr>
        <w:t>2020年度购置车辆</w:t>
      </w:r>
      <w:r w:rsidR="00172FE3">
        <w:rPr>
          <w:rFonts w:ascii="仿宋_GB2312" w:eastAsia="仿宋_GB2312" w:hAnsi="仿宋_GB2312" w:cs="仿宋_GB2312" w:hint="eastAsia"/>
          <w:szCs w:val="32"/>
        </w:rPr>
        <w:t>0</w:t>
      </w:r>
      <w:r>
        <w:rPr>
          <w:rFonts w:ascii="仿宋_GB2312" w:eastAsia="仿宋_GB2312" w:hAnsi="仿宋_GB2312" w:cs="仿宋_GB2312" w:hint="eastAsia"/>
          <w:szCs w:val="32"/>
        </w:rPr>
        <w:t>台，</w:t>
      </w:r>
      <w:r>
        <w:rPr>
          <w:rFonts w:ascii="仿宋_GB2312" w:eastAsia="仿宋_GB2312" w:hAnsi="宋体" w:cs="仿宋_GB2312"/>
          <w:color w:val="000000"/>
          <w:kern w:val="0"/>
          <w:szCs w:val="32"/>
        </w:rPr>
        <w:t>预算为</w:t>
      </w:r>
      <w:r w:rsidR="00172FE3">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万元，支出决算为</w:t>
      </w:r>
      <w:r w:rsidR="00172FE3">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万元，完成预算的</w:t>
      </w:r>
      <w:r w:rsidR="00172FE3">
        <w:rPr>
          <w:rFonts w:ascii="仿宋_GB2312" w:eastAsia="仿宋_GB2312" w:hAnsi="宋体" w:cs="仿宋_GB2312" w:hint="eastAsia"/>
          <w:color w:val="000000"/>
          <w:kern w:val="0"/>
          <w:szCs w:val="32"/>
        </w:rPr>
        <w:t>100</w:t>
      </w:r>
      <w:r>
        <w:rPr>
          <w:rFonts w:ascii="仿宋_GB2312" w:eastAsia="仿宋_GB2312" w:hAnsi="宋体" w:cs="仿宋_GB2312" w:hint="eastAsia"/>
          <w:color w:val="000000"/>
          <w:kern w:val="0"/>
          <w:szCs w:val="32"/>
        </w:rPr>
        <w:t>%，决</w:t>
      </w:r>
      <w:r>
        <w:rPr>
          <w:rFonts w:ascii="仿宋_GB2312" w:eastAsia="仿宋_GB2312" w:hAnsi="宋体" w:cs="仿宋_GB2312"/>
          <w:color w:val="000000"/>
          <w:kern w:val="0"/>
          <w:szCs w:val="32"/>
        </w:rPr>
        <w:t>算数</w:t>
      </w:r>
      <w:r>
        <w:rPr>
          <w:rFonts w:ascii="仿宋_GB2312" w:eastAsia="仿宋_GB2312" w:hAnsi="宋体" w:cs="仿宋_GB2312" w:hint="eastAsia"/>
          <w:color w:val="000000"/>
          <w:kern w:val="0"/>
          <w:szCs w:val="32"/>
        </w:rPr>
        <w:t>较</w:t>
      </w:r>
      <w:r>
        <w:rPr>
          <w:rFonts w:ascii="仿宋_GB2312" w:eastAsia="仿宋_GB2312" w:hAnsi="宋体" w:cs="仿宋_GB2312"/>
          <w:color w:val="000000"/>
          <w:kern w:val="0"/>
          <w:szCs w:val="32"/>
        </w:rPr>
        <w:t>预算数</w:t>
      </w:r>
      <w:r>
        <w:rPr>
          <w:rFonts w:ascii="仿宋_GB2312" w:eastAsia="仿宋_GB2312" w:hAnsi="宋体" w:cs="仿宋_GB2312" w:hint="eastAsia"/>
          <w:color w:val="000000"/>
          <w:kern w:val="0"/>
          <w:szCs w:val="32"/>
        </w:rPr>
        <w:t>减少（增加）</w:t>
      </w:r>
      <w:r w:rsidR="00172FE3">
        <w:rPr>
          <w:rFonts w:ascii="仿宋_GB2312" w:eastAsia="仿宋_GB2312" w:hAnsi="宋体" w:cs="仿宋_GB2312" w:hint="eastAsia"/>
          <w:color w:val="000000"/>
          <w:kern w:val="0"/>
          <w:szCs w:val="32"/>
        </w:rPr>
        <w:t>0</w:t>
      </w:r>
      <w:r>
        <w:rPr>
          <w:rFonts w:ascii="仿宋_GB2312" w:eastAsia="仿宋_GB2312" w:hAnsi="宋体" w:cs="仿宋_GB2312" w:hint="eastAsia"/>
          <w:color w:val="000000"/>
          <w:kern w:val="0"/>
          <w:szCs w:val="32"/>
        </w:rPr>
        <w:t>万元，</w:t>
      </w:r>
      <w:r>
        <w:rPr>
          <w:rFonts w:ascii="仿宋_GB2312" w:eastAsia="仿宋_GB2312" w:hAnsi="宋体" w:cs="仿宋_GB2312"/>
          <w:color w:val="000000"/>
          <w:kern w:val="0"/>
          <w:szCs w:val="32"/>
        </w:rPr>
        <w:t>主要原因是</w:t>
      </w:r>
      <w:r w:rsidR="00172FE3">
        <w:rPr>
          <w:rFonts w:ascii="仿宋_GB2312" w:eastAsia="仿宋_GB2312" w:hAnsi="宋体" w:cs="仿宋_GB2312" w:hint="eastAsia"/>
          <w:color w:val="000000"/>
          <w:kern w:val="0"/>
          <w:szCs w:val="32"/>
        </w:rPr>
        <w:t>2020</w:t>
      </w:r>
      <w:r w:rsidR="00172FE3">
        <w:rPr>
          <w:rFonts w:ascii="仿宋" w:eastAsia="仿宋" w:hAnsi="仿宋" w:cs="仿宋_GB2312" w:hint="eastAsia"/>
          <w:color w:val="000000"/>
          <w:kern w:val="0"/>
          <w:szCs w:val="32"/>
        </w:rPr>
        <w:t>年</w:t>
      </w:r>
      <w:r w:rsidR="00172FE3" w:rsidRPr="007973CC">
        <w:rPr>
          <w:rFonts w:ascii="仿宋" w:eastAsia="仿宋" w:hAnsi="仿宋" w:cs="仿宋_GB2312" w:hint="eastAsia"/>
          <w:color w:val="000000"/>
          <w:kern w:val="0"/>
          <w:szCs w:val="32"/>
        </w:rPr>
        <w:t>无公务用车购置费用支出。</w:t>
      </w:r>
    </w:p>
    <w:p w:rsidR="00E508C5" w:rsidRDefault="00F10529">
      <w:pPr>
        <w:spacing w:line="560" w:lineRule="exact"/>
        <w:ind w:firstLineChars="200" w:firstLine="643"/>
        <w:rPr>
          <w:rFonts w:ascii="仿宋_GB2312" w:eastAsia="仿宋_GB2312" w:hAnsi="仿宋"/>
          <w:b/>
          <w:bCs/>
          <w:szCs w:val="32"/>
        </w:rPr>
      </w:pPr>
      <w:r>
        <w:rPr>
          <w:rFonts w:ascii="仿宋_GB2312" w:eastAsia="仿宋_GB2312" w:hAnsi="仿宋" w:hint="eastAsia"/>
          <w:b/>
          <w:bCs/>
          <w:szCs w:val="32"/>
        </w:rPr>
        <w:t>3.公务用车运行维护费用支出情况</w:t>
      </w:r>
      <w:r>
        <w:rPr>
          <w:rFonts w:ascii="楷体_GB2312" w:eastAsia="楷体_GB2312" w:hAnsi="宋体" w:cs="楷体_GB2312" w:hint="eastAsia"/>
          <w:b/>
          <w:color w:val="000000"/>
          <w:kern w:val="0"/>
          <w:szCs w:val="32"/>
        </w:rPr>
        <w:t>说明</w:t>
      </w:r>
      <w:r>
        <w:rPr>
          <w:rFonts w:ascii="仿宋_GB2312" w:eastAsia="仿宋_GB2312" w:hAnsi="仿宋" w:hint="eastAsia"/>
          <w:b/>
          <w:bCs/>
          <w:szCs w:val="32"/>
        </w:rPr>
        <w:t>。</w:t>
      </w:r>
    </w:p>
    <w:p w:rsidR="00E508C5" w:rsidRDefault="00F10529">
      <w:pPr>
        <w:widowControl/>
        <w:spacing w:line="560" w:lineRule="exact"/>
        <w:ind w:firstLineChars="200" w:firstLine="640"/>
        <w:jc w:val="left"/>
        <w:rPr>
          <w:rFonts w:ascii="仿宋_GB2312" w:eastAsia="仿宋_GB2312" w:hAnsi="宋体" w:cs="仿宋_GB2312"/>
          <w:color w:val="000000"/>
          <w:kern w:val="0"/>
          <w:szCs w:val="32"/>
        </w:rPr>
      </w:pPr>
      <w:r>
        <w:rPr>
          <w:rFonts w:ascii="仿宋_GB2312" w:eastAsia="仿宋_GB2312" w:hAnsi="仿宋" w:hint="eastAsia"/>
          <w:szCs w:val="32"/>
        </w:rPr>
        <w:t>2020年度</w:t>
      </w:r>
      <w:r>
        <w:rPr>
          <w:rFonts w:ascii="仿宋_GB2312" w:eastAsia="仿宋_GB2312" w:hAnsi="仿宋_GB2312" w:cs="仿宋_GB2312" w:hint="eastAsia"/>
          <w:szCs w:val="32"/>
        </w:rPr>
        <w:t>公务用车运行维护费</w:t>
      </w:r>
      <w:r>
        <w:rPr>
          <w:rFonts w:ascii="仿宋_GB2312" w:eastAsia="仿宋_GB2312" w:hAnsi="宋体" w:cs="仿宋_GB2312"/>
          <w:color w:val="000000"/>
          <w:kern w:val="0"/>
          <w:szCs w:val="32"/>
        </w:rPr>
        <w:t>预算为</w:t>
      </w:r>
      <w:r w:rsidR="00172FE3">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万元，支出决算为</w:t>
      </w:r>
      <w:r w:rsidR="00172FE3">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万元，完成预算的</w:t>
      </w:r>
      <w:r w:rsidR="00172FE3">
        <w:rPr>
          <w:rFonts w:ascii="仿宋_GB2312" w:eastAsia="仿宋_GB2312" w:hAnsi="宋体" w:cs="仿宋_GB2312" w:hint="eastAsia"/>
          <w:color w:val="000000"/>
          <w:kern w:val="0"/>
          <w:szCs w:val="32"/>
        </w:rPr>
        <w:t>100</w:t>
      </w:r>
      <w:r>
        <w:rPr>
          <w:rFonts w:ascii="仿宋_GB2312" w:eastAsia="仿宋_GB2312" w:hAnsi="宋体" w:cs="仿宋_GB2312" w:hint="eastAsia"/>
          <w:color w:val="000000"/>
          <w:kern w:val="0"/>
          <w:szCs w:val="32"/>
        </w:rPr>
        <w:t>%，决</w:t>
      </w:r>
      <w:r>
        <w:rPr>
          <w:rFonts w:ascii="仿宋_GB2312" w:eastAsia="仿宋_GB2312" w:hAnsi="宋体" w:cs="仿宋_GB2312"/>
          <w:color w:val="000000"/>
          <w:kern w:val="0"/>
          <w:szCs w:val="32"/>
        </w:rPr>
        <w:t>算数</w:t>
      </w:r>
      <w:r>
        <w:rPr>
          <w:rFonts w:ascii="仿宋_GB2312" w:eastAsia="仿宋_GB2312" w:hAnsi="宋体" w:cs="仿宋_GB2312" w:hint="eastAsia"/>
          <w:color w:val="000000"/>
          <w:kern w:val="0"/>
          <w:szCs w:val="32"/>
        </w:rPr>
        <w:t>较</w:t>
      </w:r>
      <w:r>
        <w:rPr>
          <w:rFonts w:ascii="仿宋_GB2312" w:eastAsia="仿宋_GB2312" w:hAnsi="宋体" w:cs="仿宋_GB2312"/>
          <w:color w:val="000000"/>
          <w:kern w:val="0"/>
          <w:szCs w:val="32"/>
        </w:rPr>
        <w:t>预算数</w:t>
      </w:r>
      <w:r>
        <w:rPr>
          <w:rFonts w:ascii="仿宋_GB2312" w:eastAsia="仿宋_GB2312" w:hAnsi="宋体" w:cs="仿宋_GB2312" w:hint="eastAsia"/>
          <w:color w:val="000000"/>
          <w:kern w:val="0"/>
          <w:szCs w:val="32"/>
        </w:rPr>
        <w:t>减少（增加）</w:t>
      </w:r>
      <w:r w:rsidR="00172FE3">
        <w:rPr>
          <w:rFonts w:ascii="仿宋_GB2312" w:eastAsia="仿宋_GB2312" w:hAnsi="宋体" w:cs="仿宋_GB2312" w:hint="eastAsia"/>
          <w:color w:val="000000"/>
          <w:kern w:val="0"/>
          <w:szCs w:val="32"/>
        </w:rPr>
        <w:t>0</w:t>
      </w:r>
      <w:r>
        <w:rPr>
          <w:rFonts w:ascii="仿宋_GB2312" w:eastAsia="仿宋_GB2312" w:hAnsi="宋体" w:cs="仿宋_GB2312" w:hint="eastAsia"/>
          <w:color w:val="000000"/>
          <w:kern w:val="0"/>
          <w:szCs w:val="32"/>
        </w:rPr>
        <w:t>万元，</w:t>
      </w:r>
      <w:r>
        <w:rPr>
          <w:rFonts w:ascii="仿宋_GB2312" w:eastAsia="仿宋_GB2312" w:hAnsi="宋体" w:cs="仿宋_GB2312"/>
          <w:color w:val="000000"/>
          <w:kern w:val="0"/>
          <w:szCs w:val="32"/>
        </w:rPr>
        <w:t>主要原因是</w:t>
      </w:r>
      <w:r w:rsidR="00172FE3">
        <w:rPr>
          <w:rFonts w:ascii="仿宋_GB2312" w:eastAsia="仿宋_GB2312" w:hAnsi="宋体" w:cs="仿宋_GB2312" w:hint="eastAsia"/>
          <w:color w:val="000000"/>
          <w:kern w:val="0"/>
          <w:szCs w:val="32"/>
        </w:rPr>
        <w:t>2020年无公务用车运行维护费用</w:t>
      </w:r>
      <w:r>
        <w:rPr>
          <w:rFonts w:ascii="仿宋_GB2312" w:eastAsia="仿宋_GB2312" w:hAnsi="宋体" w:cs="仿宋_GB2312" w:hint="eastAsia"/>
          <w:color w:val="000000"/>
          <w:kern w:val="0"/>
          <w:szCs w:val="32"/>
        </w:rPr>
        <w:t>。</w:t>
      </w:r>
    </w:p>
    <w:p w:rsidR="00E508C5" w:rsidRDefault="00F10529">
      <w:pPr>
        <w:spacing w:line="560" w:lineRule="exact"/>
        <w:ind w:firstLineChars="200" w:firstLine="643"/>
        <w:rPr>
          <w:rFonts w:ascii="仿宋_GB2312" w:eastAsia="仿宋_GB2312" w:hAnsi="仿宋"/>
          <w:b/>
          <w:bCs/>
          <w:szCs w:val="32"/>
        </w:rPr>
      </w:pPr>
      <w:r>
        <w:rPr>
          <w:rFonts w:ascii="仿宋_GB2312" w:eastAsia="仿宋_GB2312" w:hAnsi="仿宋" w:hint="eastAsia"/>
          <w:b/>
          <w:bCs/>
          <w:szCs w:val="32"/>
        </w:rPr>
        <w:t>4.公务接待费支出情况</w:t>
      </w:r>
      <w:r>
        <w:rPr>
          <w:rFonts w:ascii="楷体_GB2312" w:eastAsia="楷体_GB2312" w:hAnsi="宋体" w:cs="楷体_GB2312" w:hint="eastAsia"/>
          <w:b/>
          <w:color w:val="000000"/>
          <w:kern w:val="0"/>
          <w:szCs w:val="32"/>
        </w:rPr>
        <w:t>说明</w:t>
      </w:r>
      <w:r>
        <w:rPr>
          <w:rFonts w:ascii="仿宋_GB2312" w:eastAsia="仿宋_GB2312" w:hAnsi="仿宋" w:hint="eastAsia"/>
          <w:b/>
          <w:bCs/>
          <w:szCs w:val="32"/>
        </w:rPr>
        <w:t>。</w:t>
      </w:r>
    </w:p>
    <w:p w:rsidR="00E508C5" w:rsidRDefault="00F10529" w:rsidP="00DD5380">
      <w:pPr>
        <w:spacing w:line="560" w:lineRule="exact"/>
        <w:ind w:firstLineChars="150" w:firstLine="480"/>
        <w:rPr>
          <w:rFonts w:ascii="仿宋_GB2312" w:eastAsia="仿宋_GB2312" w:hAnsi="宋体" w:cs="仿宋_GB2312"/>
          <w:color w:val="000000"/>
          <w:kern w:val="0"/>
          <w:szCs w:val="32"/>
        </w:rPr>
      </w:pPr>
      <w:r>
        <w:rPr>
          <w:rFonts w:ascii="仿宋_GB2312" w:eastAsia="仿宋_GB2312" w:hAnsi="仿宋" w:hint="eastAsia"/>
          <w:szCs w:val="32"/>
        </w:rPr>
        <w:t>2020年度公务接待</w:t>
      </w:r>
      <w:r w:rsidR="00DD5380">
        <w:rPr>
          <w:rFonts w:ascii="仿宋_GB2312" w:eastAsia="仿宋_GB2312" w:hAnsi="仿宋_GB2312" w:cs="仿宋_GB2312" w:hint="eastAsia"/>
          <w:szCs w:val="32"/>
        </w:rPr>
        <w:t>0</w:t>
      </w:r>
      <w:r>
        <w:rPr>
          <w:rFonts w:ascii="仿宋_GB2312" w:eastAsia="仿宋_GB2312" w:hAnsi="仿宋_GB2312" w:cs="仿宋_GB2312" w:hint="eastAsia"/>
          <w:szCs w:val="32"/>
        </w:rPr>
        <w:t>批次，</w:t>
      </w:r>
      <w:r w:rsidR="00DD5380">
        <w:rPr>
          <w:rFonts w:ascii="仿宋_GB2312" w:eastAsia="仿宋_GB2312" w:hAnsi="仿宋_GB2312" w:cs="仿宋_GB2312" w:hint="eastAsia"/>
          <w:szCs w:val="32"/>
        </w:rPr>
        <w:t>0</w:t>
      </w:r>
      <w:r>
        <w:rPr>
          <w:rFonts w:ascii="仿宋_GB2312" w:eastAsia="仿宋_GB2312" w:hAnsi="仿宋_GB2312" w:cs="仿宋_GB2312" w:hint="eastAsia"/>
          <w:szCs w:val="32"/>
        </w:rPr>
        <w:t>人次，</w:t>
      </w:r>
      <w:r>
        <w:rPr>
          <w:rFonts w:ascii="仿宋_GB2312" w:eastAsia="仿宋_GB2312" w:hAnsi="宋体" w:cs="仿宋_GB2312"/>
          <w:color w:val="000000"/>
          <w:kern w:val="0"/>
          <w:szCs w:val="32"/>
        </w:rPr>
        <w:t>预算为</w:t>
      </w:r>
      <w:r w:rsidR="00DD5380">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万元，支出决算为</w:t>
      </w:r>
      <w:r w:rsidR="00DD5380">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万元，完成预算的</w:t>
      </w:r>
      <w:r w:rsidR="00DD5380">
        <w:rPr>
          <w:rFonts w:ascii="仿宋_GB2312" w:eastAsia="仿宋_GB2312" w:hAnsi="宋体" w:cs="仿宋_GB2312" w:hint="eastAsia"/>
          <w:color w:val="000000"/>
          <w:kern w:val="0"/>
          <w:szCs w:val="32"/>
        </w:rPr>
        <w:t>100</w:t>
      </w:r>
      <w:r>
        <w:rPr>
          <w:rFonts w:ascii="仿宋_GB2312" w:eastAsia="仿宋_GB2312" w:hAnsi="宋体" w:cs="仿宋_GB2312" w:hint="eastAsia"/>
          <w:color w:val="000000"/>
          <w:kern w:val="0"/>
          <w:szCs w:val="32"/>
        </w:rPr>
        <w:t>%，决</w:t>
      </w:r>
      <w:r>
        <w:rPr>
          <w:rFonts w:ascii="仿宋_GB2312" w:eastAsia="仿宋_GB2312" w:hAnsi="宋体" w:cs="仿宋_GB2312"/>
          <w:color w:val="000000"/>
          <w:kern w:val="0"/>
          <w:szCs w:val="32"/>
        </w:rPr>
        <w:t>算数</w:t>
      </w:r>
      <w:r>
        <w:rPr>
          <w:rFonts w:ascii="仿宋_GB2312" w:eastAsia="仿宋_GB2312" w:hAnsi="宋体" w:cs="仿宋_GB2312" w:hint="eastAsia"/>
          <w:color w:val="000000"/>
          <w:kern w:val="0"/>
          <w:szCs w:val="32"/>
        </w:rPr>
        <w:t>较</w:t>
      </w:r>
      <w:r>
        <w:rPr>
          <w:rFonts w:ascii="仿宋_GB2312" w:eastAsia="仿宋_GB2312" w:hAnsi="宋体" w:cs="仿宋_GB2312"/>
          <w:color w:val="000000"/>
          <w:kern w:val="0"/>
          <w:szCs w:val="32"/>
        </w:rPr>
        <w:t>预算数</w:t>
      </w:r>
      <w:r>
        <w:rPr>
          <w:rFonts w:ascii="仿宋_GB2312" w:eastAsia="仿宋_GB2312" w:hAnsi="宋体" w:cs="仿宋_GB2312" w:hint="eastAsia"/>
          <w:color w:val="000000"/>
          <w:kern w:val="0"/>
          <w:szCs w:val="32"/>
        </w:rPr>
        <w:t>减少（增加）</w:t>
      </w:r>
      <w:r w:rsidR="00DD5380">
        <w:rPr>
          <w:rFonts w:ascii="仿宋_GB2312" w:eastAsia="仿宋_GB2312" w:hAnsi="宋体" w:cs="仿宋_GB2312" w:hint="eastAsia"/>
          <w:color w:val="000000"/>
          <w:kern w:val="0"/>
          <w:szCs w:val="32"/>
        </w:rPr>
        <w:t>0</w:t>
      </w:r>
      <w:r>
        <w:rPr>
          <w:rFonts w:ascii="仿宋_GB2312" w:eastAsia="仿宋_GB2312" w:hAnsi="宋体" w:cs="仿宋_GB2312" w:hint="eastAsia"/>
          <w:color w:val="000000"/>
          <w:kern w:val="0"/>
          <w:szCs w:val="32"/>
        </w:rPr>
        <w:t>万元，</w:t>
      </w:r>
      <w:r>
        <w:rPr>
          <w:rFonts w:ascii="仿宋_GB2312" w:eastAsia="仿宋_GB2312" w:hAnsi="宋体" w:cs="仿宋_GB2312"/>
          <w:color w:val="000000"/>
          <w:kern w:val="0"/>
          <w:szCs w:val="32"/>
        </w:rPr>
        <w:t>主要原因是</w:t>
      </w:r>
      <w:r w:rsidR="00DD5380">
        <w:rPr>
          <w:rFonts w:ascii="仿宋_GB2312" w:eastAsia="仿宋_GB2312" w:hAnsi="宋体" w:cs="仿宋_GB2312" w:hint="eastAsia"/>
          <w:color w:val="000000"/>
          <w:kern w:val="0"/>
          <w:szCs w:val="32"/>
        </w:rPr>
        <w:t>2020年无公务接待费支出</w:t>
      </w:r>
      <w:r>
        <w:rPr>
          <w:rFonts w:ascii="仿宋_GB2312" w:eastAsia="仿宋_GB2312" w:hAnsi="宋体" w:cs="仿宋_GB2312" w:hint="eastAsia"/>
          <w:color w:val="000000"/>
          <w:kern w:val="0"/>
          <w:szCs w:val="32"/>
        </w:rPr>
        <w:t>。</w:t>
      </w:r>
    </w:p>
    <w:p w:rsidR="00E508C5" w:rsidRDefault="00F10529">
      <w:pPr>
        <w:spacing w:line="560" w:lineRule="exact"/>
        <w:ind w:firstLineChars="200" w:firstLine="643"/>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（三）培训费支出情况说明。</w:t>
      </w:r>
    </w:p>
    <w:p w:rsidR="00DF4F9D" w:rsidRDefault="00F10529" w:rsidP="00DF4F9D">
      <w:pPr>
        <w:widowControl/>
        <w:spacing w:line="560" w:lineRule="exact"/>
        <w:ind w:firstLineChars="200" w:firstLine="640"/>
        <w:jc w:val="left"/>
        <w:rPr>
          <w:rFonts w:ascii="仿宋_GB2312" w:eastAsia="仿宋_GB2312" w:hAnsi="宋体" w:cs="仿宋_GB2312"/>
          <w:color w:val="000000"/>
          <w:kern w:val="0"/>
          <w:szCs w:val="32"/>
        </w:rPr>
      </w:pPr>
      <w:r>
        <w:rPr>
          <w:rFonts w:ascii="仿宋_GB2312" w:eastAsia="仿宋_GB2312" w:hAnsi="仿宋" w:hint="eastAsia"/>
          <w:szCs w:val="32"/>
        </w:rPr>
        <w:t>2020年度</w:t>
      </w:r>
      <w:r>
        <w:rPr>
          <w:rFonts w:ascii="仿宋_GB2312" w:eastAsia="仿宋_GB2312" w:hAnsi="仿宋_GB2312" w:cs="仿宋_GB2312" w:hint="eastAsia"/>
          <w:szCs w:val="32"/>
        </w:rPr>
        <w:t>培训费</w:t>
      </w:r>
      <w:r>
        <w:rPr>
          <w:rFonts w:ascii="仿宋_GB2312" w:eastAsia="仿宋_GB2312" w:hAnsi="宋体" w:cs="仿宋_GB2312"/>
          <w:color w:val="000000"/>
          <w:kern w:val="0"/>
          <w:szCs w:val="32"/>
        </w:rPr>
        <w:t>预算为</w:t>
      </w:r>
      <w:r w:rsidR="00DF4F9D">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万元，支出决算为</w:t>
      </w:r>
      <w:r w:rsidR="00DF4F9D">
        <w:rPr>
          <w:rFonts w:ascii="仿宋_GB2312" w:eastAsia="仿宋_GB2312" w:hAnsi="宋体" w:cs="仿宋_GB2312" w:hint="eastAsia"/>
          <w:color w:val="000000"/>
          <w:kern w:val="0"/>
          <w:szCs w:val="32"/>
        </w:rPr>
        <w:t>0.37</w:t>
      </w:r>
      <w:r>
        <w:rPr>
          <w:rFonts w:ascii="仿宋_GB2312" w:eastAsia="仿宋_GB2312" w:hAnsi="宋体" w:cs="仿宋_GB2312"/>
          <w:color w:val="000000"/>
          <w:kern w:val="0"/>
          <w:szCs w:val="32"/>
        </w:rPr>
        <w:t>万元，决算数</w:t>
      </w:r>
      <w:r>
        <w:rPr>
          <w:rFonts w:ascii="仿宋_GB2312" w:eastAsia="仿宋_GB2312" w:hAnsi="宋体" w:cs="仿宋_GB2312" w:hint="eastAsia"/>
          <w:color w:val="000000"/>
          <w:kern w:val="0"/>
          <w:szCs w:val="32"/>
        </w:rPr>
        <w:t>较</w:t>
      </w:r>
      <w:r>
        <w:rPr>
          <w:rFonts w:ascii="仿宋_GB2312" w:eastAsia="仿宋_GB2312" w:hAnsi="宋体" w:cs="仿宋_GB2312"/>
          <w:color w:val="000000"/>
          <w:kern w:val="0"/>
          <w:szCs w:val="32"/>
        </w:rPr>
        <w:t>预算数</w:t>
      </w:r>
      <w:r>
        <w:rPr>
          <w:rFonts w:ascii="仿宋_GB2312" w:eastAsia="仿宋_GB2312" w:hAnsi="宋体" w:cs="仿宋_GB2312" w:hint="eastAsia"/>
          <w:color w:val="000000"/>
          <w:kern w:val="0"/>
          <w:szCs w:val="32"/>
        </w:rPr>
        <w:t>增加</w:t>
      </w:r>
      <w:r w:rsidR="00DF4F9D">
        <w:rPr>
          <w:rFonts w:ascii="仿宋_GB2312" w:eastAsia="仿宋_GB2312" w:hAnsi="宋体" w:cs="仿宋_GB2312" w:hint="eastAsia"/>
          <w:color w:val="000000"/>
          <w:kern w:val="0"/>
          <w:szCs w:val="32"/>
        </w:rPr>
        <w:t>0.37</w:t>
      </w:r>
      <w:r>
        <w:rPr>
          <w:rFonts w:ascii="仿宋_GB2312" w:eastAsia="仿宋_GB2312" w:hAnsi="宋体" w:cs="仿宋_GB2312" w:hint="eastAsia"/>
          <w:color w:val="000000"/>
          <w:kern w:val="0"/>
          <w:szCs w:val="32"/>
        </w:rPr>
        <w:t>万元，</w:t>
      </w:r>
      <w:r>
        <w:rPr>
          <w:rFonts w:ascii="仿宋_GB2312" w:eastAsia="仿宋_GB2312" w:hAnsi="宋体" w:cs="仿宋_GB2312"/>
          <w:color w:val="000000"/>
          <w:kern w:val="0"/>
          <w:szCs w:val="32"/>
        </w:rPr>
        <w:t>主要原因是</w:t>
      </w:r>
      <w:r w:rsidR="00E67C2E">
        <w:rPr>
          <w:rFonts w:ascii="仿宋_GB2312" w:eastAsia="仿宋_GB2312" w:hAnsi="宋体" w:cs="仿宋_GB2312" w:hint="eastAsia"/>
          <w:color w:val="000000"/>
          <w:kern w:val="0"/>
          <w:szCs w:val="32"/>
        </w:rPr>
        <w:t>2020年</w:t>
      </w:r>
      <w:r w:rsidR="00DF4F9D">
        <w:rPr>
          <w:rFonts w:ascii="仿宋_GB2312" w:eastAsia="仿宋_GB2312" w:hAnsi="宋体" w:cs="仿宋_GB2312" w:hint="eastAsia"/>
          <w:color w:val="000000"/>
          <w:kern w:val="0"/>
          <w:szCs w:val="32"/>
        </w:rPr>
        <w:t>参加专项业务培训工作。</w:t>
      </w:r>
    </w:p>
    <w:p w:rsidR="00E508C5" w:rsidRDefault="00F10529">
      <w:pPr>
        <w:spacing w:line="560" w:lineRule="exact"/>
        <w:ind w:firstLineChars="200" w:firstLine="643"/>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（四）会议费支出情况说明。</w:t>
      </w:r>
    </w:p>
    <w:p w:rsidR="00E508C5" w:rsidRDefault="00F10529">
      <w:pPr>
        <w:widowControl/>
        <w:spacing w:line="560" w:lineRule="exact"/>
        <w:ind w:firstLineChars="200" w:firstLine="640"/>
        <w:jc w:val="left"/>
        <w:rPr>
          <w:rFonts w:ascii="仿宋_GB2312" w:eastAsia="仿宋_GB2312" w:hAnsi="宋体" w:cs="仿宋_GB2312"/>
          <w:color w:val="000000"/>
          <w:kern w:val="0"/>
          <w:szCs w:val="32"/>
        </w:rPr>
      </w:pPr>
      <w:r>
        <w:rPr>
          <w:rFonts w:ascii="仿宋_GB2312" w:eastAsia="仿宋_GB2312" w:hAnsi="仿宋" w:hint="eastAsia"/>
          <w:szCs w:val="32"/>
        </w:rPr>
        <w:lastRenderedPageBreak/>
        <w:t>2020年度</w:t>
      </w:r>
      <w:r>
        <w:rPr>
          <w:rFonts w:ascii="仿宋_GB2312" w:eastAsia="仿宋_GB2312" w:hAnsi="仿宋_GB2312" w:cs="仿宋_GB2312" w:hint="eastAsia"/>
          <w:szCs w:val="32"/>
        </w:rPr>
        <w:t>会议费</w:t>
      </w:r>
      <w:r>
        <w:rPr>
          <w:rFonts w:ascii="仿宋_GB2312" w:eastAsia="仿宋_GB2312" w:hAnsi="宋体" w:cs="仿宋_GB2312"/>
          <w:color w:val="000000"/>
          <w:kern w:val="0"/>
          <w:szCs w:val="32"/>
        </w:rPr>
        <w:t>预算为</w:t>
      </w:r>
      <w:r w:rsidR="00E67C2E">
        <w:rPr>
          <w:rFonts w:ascii="仿宋_GB2312" w:eastAsia="仿宋_GB2312" w:hAnsi="宋体" w:cs="仿宋_GB2312" w:hint="eastAsia"/>
          <w:color w:val="000000"/>
          <w:kern w:val="0"/>
          <w:szCs w:val="32"/>
        </w:rPr>
        <w:t>0.20</w:t>
      </w:r>
      <w:r>
        <w:rPr>
          <w:rFonts w:ascii="仿宋_GB2312" w:eastAsia="仿宋_GB2312" w:hAnsi="宋体" w:cs="仿宋_GB2312"/>
          <w:color w:val="000000"/>
          <w:kern w:val="0"/>
          <w:szCs w:val="32"/>
        </w:rPr>
        <w:t>万元，支出决算为</w:t>
      </w:r>
      <w:r w:rsidR="00E67C2E">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万元，完成预算的</w:t>
      </w:r>
      <w:r w:rsidR="00E67C2E">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w:t>
      </w:r>
      <w:r>
        <w:rPr>
          <w:rFonts w:ascii="仿宋_GB2312" w:eastAsia="仿宋_GB2312" w:hAnsi="宋体" w:cs="仿宋_GB2312" w:hint="eastAsia"/>
          <w:color w:val="000000"/>
          <w:kern w:val="0"/>
          <w:szCs w:val="32"/>
        </w:rPr>
        <w:t>，</w:t>
      </w:r>
      <w:r>
        <w:rPr>
          <w:rFonts w:ascii="仿宋_GB2312" w:eastAsia="仿宋_GB2312" w:hAnsi="宋体" w:cs="仿宋_GB2312"/>
          <w:color w:val="000000"/>
          <w:kern w:val="0"/>
          <w:szCs w:val="32"/>
        </w:rPr>
        <w:t>决算数</w:t>
      </w:r>
      <w:r>
        <w:rPr>
          <w:rFonts w:ascii="仿宋_GB2312" w:eastAsia="仿宋_GB2312" w:hAnsi="宋体" w:cs="仿宋_GB2312" w:hint="eastAsia"/>
          <w:color w:val="000000"/>
          <w:kern w:val="0"/>
          <w:szCs w:val="32"/>
        </w:rPr>
        <w:t>较</w:t>
      </w:r>
      <w:r>
        <w:rPr>
          <w:rFonts w:ascii="仿宋_GB2312" w:eastAsia="仿宋_GB2312" w:hAnsi="宋体" w:cs="仿宋_GB2312"/>
          <w:color w:val="000000"/>
          <w:kern w:val="0"/>
          <w:szCs w:val="32"/>
        </w:rPr>
        <w:t>预算数</w:t>
      </w:r>
      <w:r>
        <w:rPr>
          <w:rFonts w:ascii="仿宋_GB2312" w:eastAsia="仿宋_GB2312" w:hAnsi="宋体" w:cs="仿宋_GB2312" w:hint="eastAsia"/>
          <w:color w:val="000000"/>
          <w:kern w:val="0"/>
          <w:szCs w:val="32"/>
        </w:rPr>
        <w:t>减少</w:t>
      </w:r>
      <w:r w:rsidR="00E67C2E">
        <w:rPr>
          <w:rFonts w:ascii="仿宋_GB2312" w:eastAsia="仿宋_GB2312" w:hAnsi="宋体" w:cs="仿宋_GB2312" w:hint="eastAsia"/>
          <w:color w:val="000000"/>
          <w:kern w:val="0"/>
          <w:szCs w:val="32"/>
        </w:rPr>
        <w:t>0.20</w:t>
      </w:r>
      <w:r>
        <w:rPr>
          <w:rFonts w:ascii="仿宋_GB2312" w:eastAsia="仿宋_GB2312" w:hAnsi="宋体" w:cs="仿宋_GB2312" w:hint="eastAsia"/>
          <w:color w:val="000000"/>
          <w:kern w:val="0"/>
          <w:szCs w:val="32"/>
        </w:rPr>
        <w:t>万元，</w:t>
      </w:r>
      <w:r>
        <w:rPr>
          <w:rFonts w:ascii="仿宋_GB2312" w:eastAsia="仿宋_GB2312" w:hAnsi="宋体" w:cs="仿宋_GB2312"/>
          <w:color w:val="000000"/>
          <w:kern w:val="0"/>
          <w:szCs w:val="32"/>
        </w:rPr>
        <w:t>主要原因是</w:t>
      </w:r>
      <w:r w:rsidR="00E67C2E">
        <w:rPr>
          <w:rFonts w:ascii="仿宋_GB2312" w:eastAsia="仿宋_GB2312" w:hAnsi="宋体" w:cs="仿宋_GB2312" w:hint="eastAsia"/>
          <w:color w:val="000000"/>
          <w:kern w:val="0"/>
          <w:szCs w:val="32"/>
        </w:rPr>
        <w:t>2020年无会议费支出</w:t>
      </w:r>
      <w:r>
        <w:rPr>
          <w:rFonts w:ascii="仿宋_GB2312" w:eastAsia="仿宋_GB2312" w:hAnsi="宋体" w:cs="仿宋_GB2312" w:hint="eastAsia"/>
          <w:color w:val="000000"/>
          <w:kern w:val="0"/>
          <w:szCs w:val="32"/>
        </w:rPr>
        <w:t>。</w:t>
      </w:r>
    </w:p>
    <w:p w:rsidR="00E508C5" w:rsidRDefault="00F10529">
      <w:pPr>
        <w:spacing w:line="560" w:lineRule="exact"/>
        <w:ind w:firstLineChars="200" w:firstLine="643"/>
        <w:rPr>
          <w:rFonts w:asciiTheme="minorEastAsia" w:eastAsiaTheme="minorEastAsia" w:hAnsiTheme="minorEastAsia" w:cstheme="minorEastAsia"/>
          <w:b/>
          <w:bCs/>
          <w:color w:val="000000"/>
          <w:kern w:val="0"/>
          <w:szCs w:val="32"/>
        </w:rPr>
      </w:pPr>
      <w:r>
        <w:rPr>
          <w:rFonts w:asciiTheme="minorEastAsia" w:eastAsiaTheme="minorEastAsia" w:hAnsiTheme="minorEastAsia" w:cstheme="minorEastAsia" w:hint="eastAsia"/>
          <w:b/>
          <w:bCs/>
          <w:color w:val="000000"/>
          <w:kern w:val="0"/>
          <w:szCs w:val="32"/>
        </w:rPr>
        <w:t xml:space="preserve">八、政府性基金预算财政拨款收入支出情况说明 </w:t>
      </w:r>
    </w:p>
    <w:p w:rsidR="00E508C5" w:rsidRDefault="00F10529">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本部门无政府性基金决算收支，并已公开空表</w:t>
      </w:r>
      <w:r w:rsidR="00F23D97">
        <w:rPr>
          <w:rFonts w:ascii="仿宋_GB2312" w:eastAsia="仿宋_GB2312" w:hAnsi="仿宋_GB2312" w:cs="仿宋_GB2312" w:hint="eastAsia"/>
          <w:szCs w:val="32"/>
        </w:rPr>
        <w:t>。</w:t>
      </w:r>
    </w:p>
    <w:p w:rsidR="00E508C5" w:rsidRDefault="00F10529">
      <w:pPr>
        <w:widowControl/>
        <w:spacing w:line="560" w:lineRule="exact"/>
        <w:ind w:firstLineChars="200" w:firstLine="643"/>
        <w:jc w:val="left"/>
        <w:rPr>
          <w:rFonts w:asciiTheme="minorEastAsia" w:eastAsiaTheme="minorEastAsia" w:hAnsiTheme="minorEastAsia" w:cstheme="minorEastAsia"/>
          <w:b/>
          <w:bCs/>
          <w:color w:val="000000"/>
          <w:kern w:val="0"/>
          <w:szCs w:val="32"/>
        </w:rPr>
      </w:pPr>
      <w:r>
        <w:rPr>
          <w:rFonts w:asciiTheme="minorEastAsia" w:eastAsiaTheme="minorEastAsia" w:hAnsiTheme="minorEastAsia" w:cstheme="minorEastAsia" w:hint="eastAsia"/>
          <w:b/>
          <w:bCs/>
          <w:color w:val="000000"/>
          <w:kern w:val="0"/>
          <w:szCs w:val="32"/>
        </w:rPr>
        <w:t>九、国有资本经营财政拨款收入支出情况说明</w:t>
      </w:r>
    </w:p>
    <w:p w:rsidR="00E508C5" w:rsidRDefault="00F10529">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本部门无国有资本经营决算拨款收支</w:t>
      </w:r>
      <w:r w:rsidR="00F23D97">
        <w:rPr>
          <w:rFonts w:ascii="仿宋_GB2312" w:eastAsia="仿宋_GB2312" w:hAnsi="仿宋_GB2312" w:cs="仿宋_GB2312" w:hint="eastAsia"/>
          <w:szCs w:val="32"/>
        </w:rPr>
        <w:t>。</w:t>
      </w:r>
    </w:p>
    <w:p w:rsidR="00E508C5" w:rsidRDefault="00F10529">
      <w:pPr>
        <w:widowControl/>
        <w:spacing w:line="560" w:lineRule="exact"/>
        <w:ind w:firstLineChars="200" w:firstLine="643"/>
        <w:jc w:val="left"/>
        <w:rPr>
          <w:rFonts w:asciiTheme="minorEastAsia" w:eastAsiaTheme="minorEastAsia" w:hAnsiTheme="minorEastAsia" w:cstheme="minorEastAsia"/>
          <w:b/>
          <w:bCs/>
          <w:color w:val="000000"/>
          <w:kern w:val="0"/>
          <w:szCs w:val="32"/>
        </w:rPr>
      </w:pPr>
      <w:r>
        <w:rPr>
          <w:rFonts w:asciiTheme="minorEastAsia" w:eastAsiaTheme="minorEastAsia" w:hAnsiTheme="minorEastAsia" w:cstheme="minorEastAsia" w:hint="eastAsia"/>
          <w:b/>
          <w:bCs/>
          <w:color w:val="000000"/>
          <w:kern w:val="0"/>
          <w:szCs w:val="32"/>
        </w:rPr>
        <w:t>十、机关运行经费支出情况说明</w:t>
      </w:r>
    </w:p>
    <w:p w:rsidR="00E508C5" w:rsidRDefault="00F10529">
      <w:pPr>
        <w:widowControl/>
        <w:spacing w:line="560" w:lineRule="exact"/>
        <w:ind w:leftChars="304" w:left="1616" w:hangingChars="200" w:hanging="643"/>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（一）</w:t>
      </w:r>
      <w:r>
        <w:rPr>
          <w:rFonts w:ascii="楷体_GB2312" w:eastAsia="楷体_GB2312" w:hAnsi="宋体" w:cs="楷体_GB2312"/>
          <w:b/>
          <w:color w:val="000000"/>
          <w:kern w:val="0"/>
          <w:szCs w:val="32"/>
        </w:rPr>
        <w:t>预算绩效管理工作开展情况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w:t>
      </w:r>
      <w:r>
        <w:rPr>
          <w:rFonts w:ascii="楷体_GB2312" w:eastAsia="楷体_GB2312" w:hAnsi="宋体" w:cs="楷体_GB2312" w:hint="eastAsia"/>
          <w:b/>
          <w:color w:val="000000"/>
          <w:kern w:val="0"/>
          <w:szCs w:val="32"/>
        </w:rPr>
        <w:t xml:space="preserve">     </w:t>
      </w:r>
    </w:p>
    <w:p w:rsidR="00E508C5" w:rsidRDefault="00F10529">
      <w:pPr>
        <w:widowControl/>
        <w:spacing w:line="560" w:lineRule="exact"/>
        <w:ind w:firstLineChars="200" w:firstLine="640"/>
        <w:jc w:val="left"/>
        <w:rPr>
          <w:rFonts w:ascii="仿宋_GB2312" w:eastAsia="仿宋_GB2312" w:hAnsi="仿宋_GB2312" w:cs="仿宋_GB2312"/>
          <w:color w:val="000000"/>
          <w:kern w:val="0"/>
          <w:sz w:val="31"/>
          <w:szCs w:val="31"/>
        </w:rPr>
      </w:pPr>
      <w:r>
        <w:rPr>
          <w:rFonts w:ascii="仿宋_GB2312" w:eastAsia="仿宋_GB2312" w:hAnsi="仿宋_GB2312" w:cs="仿宋_GB2312" w:hint="eastAsia"/>
          <w:szCs w:val="32"/>
        </w:rPr>
        <w:t>2020年机关运行经费预算为</w:t>
      </w:r>
      <w:r w:rsidR="008A332C">
        <w:rPr>
          <w:rFonts w:ascii="仿宋_GB2312" w:eastAsia="仿宋_GB2312" w:hAnsi="仿宋_GB2312" w:cs="仿宋_GB2312" w:hint="eastAsia"/>
          <w:szCs w:val="32"/>
        </w:rPr>
        <w:t>15.69</w:t>
      </w:r>
      <w:r>
        <w:rPr>
          <w:rFonts w:ascii="仿宋_GB2312" w:eastAsia="仿宋_GB2312" w:hAnsi="仿宋_GB2312" w:cs="仿宋_GB2312" w:hint="eastAsia"/>
          <w:szCs w:val="32"/>
        </w:rPr>
        <w:t>万元，支出决算为</w:t>
      </w:r>
      <w:r w:rsidR="008A332C">
        <w:rPr>
          <w:rFonts w:ascii="仿宋_GB2312" w:eastAsia="仿宋_GB2312" w:hAnsi="仿宋_GB2312" w:cs="仿宋_GB2312" w:hint="eastAsia"/>
          <w:szCs w:val="32"/>
        </w:rPr>
        <w:t>12.19</w:t>
      </w:r>
      <w:r>
        <w:rPr>
          <w:rFonts w:ascii="仿宋_GB2312" w:eastAsia="仿宋_GB2312" w:hAnsi="仿宋_GB2312" w:cs="仿宋_GB2312" w:hint="eastAsia"/>
          <w:szCs w:val="32"/>
        </w:rPr>
        <w:t>万元，</w:t>
      </w:r>
      <w:r>
        <w:rPr>
          <w:rFonts w:ascii="仿宋_GB2312" w:eastAsia="仿宋_GB2312" w:hAnsi="宋体" w:cs="仿宋_GB2312"/>
          <w:color w:val="000000"/>
          <w:kern w:val="0"/>
          <w:szCs w:val="32"/>
        </w:rPr>
        <w:t>完成预算的</w:t>
      </w:r>
      <w:r w:rsidR="008A332C">
        <w:rPr>
          <w:rFonts w:ascii="仿宋_GB2312" w:eastAsia="仿宋_GB2312" w:hAnsi="宋体" w:cs="仿宋_GB2312" w:hint="eastAsia"/>
          <w:color w:val="000000"/>
          <w:kern w:val="0"/>
          <w:szCs w:val="32"/>
        </w:rPr>
        <w:t>77.69</w:t>
      </w:r>
      <w:r>
        <w:rPr>
          <w:rFonts w:ascii="仿宋_GB2312" w:eastAsia="仿宋_GB2312" w:hAnsi="宋体" w:cs="仿宋_GB2312"/>
          <w:color w:val="000000"/>
          <w:kern w:val="0"/>
          <w:szCs w:val="32"/>
        </w:rPr>
        <w:t>%</w:t>
      </w:r>
      <w:r>
        <w:rPr>
          <w:rFonts w:ascii="仿宋_GB2312" w:eastAsia="仿宋_GB2312" w:hAnsi="宋体" w:cs="仿宋_GB2312" w:hint="eastAsia"/>
          <w:color w:val="000000"/>
          <w:kern w:val="0"/>
          <w:szCs w:val="32"/>
        </w:rPr>
        <w:t>。</w:t>
      </w:r>
      <w:r>
        <w:rPr>
          <w:rFonts w:ascii="仿宋_GB2312" w:eastAsia="仿宋_GB2312" w:hAnsi="宋体" w:cs="仿宋_GB2312"/>
          <w:color w:val="000000"/>
          <w:kern w:val="0"/>
          <w:szCs w:val="32"/>
        </w:rPr>
        <w:t>决算数</w:t>
      </w:r>
      <w:r>
        <w:rPr>
          <w:rFonts w:ascii="仿宋_GB2312" w:eastAsia="仿宋_GB2312" w:hAnsi="宋体" w:cs="仿宋_GB2312" w:hint="eastAsia"/>
          <w:color w:val="000000"/>
          <w:kern w:val="0"/>
          <w:szCs w:val="32"/>
        </w:rPr>
        <w:t>较</w:t>
      </w:r>
      <w:r>
        <w:rPr>
          <w:rFonts w:ascii="仿宋_GB2312" w:eastAsia="仿宋_GB2312" w:hAnsi="宋体" w:cs="仿宋_GB2312"/>
          <w:color w:val="000000"/>
          <w:kern w:val="0"/>
          <w:szCs w:val="32"/>
        </w:rPr>
        <w:t>预算数</w:t>
      </w:r>
      <w:r>
        <w:rPr>
          <w:rFonts w:ascii="仿宋_GB2312" w:eastAsia="仿宋_GB2312" w:hAnsi="宋体" w:cs="仿宋_GB2312" w:hint="eastAsia"/>
          <w:color w:val="000000"/>
          <w:kern w:val="0"/>
          <w:szCs w:val="32"/>
        </w:rPr>
        <w:t>减少</w:t>
      </w:r>
      <w:r w:rsidR="008A332C">
        <w:rPr>
          <w:rFonts w:ascii="仿宋_GB2312" w:eastAsia="仿宋_GB2312" w:hAnsi="宋体" w:cs="仿宋_GB2312" w:hint="eastAsia"/>
          <w:color w:val="000000"/>
          <w:kern w:val="0"/>
          <w:szCs w:val="32"/>
        </w:rPr>
        <w:t>3.5</w:t>
      </w:r>
      <w:r>
        <w:rPr>
          <w:rFonts w:ascii="仿宋_GB2312" w:eastAsia="仿宋_GB2312" w:hAnsi="宋体" w:cs="仿宋_GB2312" w:hint="eastAsia"/>
          <w:color w:val="000000"/>
          <w:kern w:val="0"/>
          <w:szCs w:val="32"/>
        </w:rPr>
        <w:t>万元，</w:t>
      </w:r>
      <w:r>
        <w:rPr>
          <w:rFonts w:ascii="仿宋_GB2312" w:eastAsia="仿宋_GB2312" w:hAnsi="宋体" w:cs="仿宋_GB2312"/>
          <w:color w:val="000000"/>
          <w:kern w:val="0"/>
          <w:szCs w:val="32"/>
        </w:rPr>
        <w:t>主要原因是</w:t>
      </w:r>
      <w:r w:rsidR="002C282A">
        <w:rPr>
          <w:rFonts w:ascii="仿宋_GB2312" w:eastAsia="仿宋_GB2312" w:hAnsi="宋体" w:cs="仿宋_GB2312" w:hint="eastAsia"/>
          <w:color w:val="000000"/>
          <w:kern w:val="0"/>
          <w:szCs w:val="32"/>
        </w:rPr>
        <w:t>缩减机关运行经费支出</w:t>
      </w:r>
      <w:r>
        <w:rPr>
          <w:rFonts w:ascii="仿宋_GB2312" w:eastAsia="仿宋_GB2312" w:hAnsi="宋体" w:cs="仿宋_GB2312" w:hint="eastAsia"/>
          <w:color w:val="000000"/>
          <w:kern w:val="0"/>
          <w:szCs w:val="32"/>
        </w:rPr>
        <w:t>。</w:t>
      </w:r>
    </w:p>
    <w:p w:rsidR="00E508C5" w:rsidRDefault="00F10529">
      <w:pPr>
        <w:widowControl/>
        <w:spacing w:line="560" w:lineRule="exact"/>
        <w:ind w:firstLineChars="200" w:firstLine="643"/>
        <w:jc w:val="left"/>
        <w:rPr>
          <w:rFonts w:asciiTheme="minorEastAsia" w:eastAsiaTheme="minorEastAsia" w:hAnsiTheme="minorEastAsia" w:cstheme="minorEastAsia"/>
          <w:b/>
          <w:bCs/>
          <w:color w:val="000000"/>
          <w:kern w:val="0"/>
          <w:szCs w:val="32"/>
        </w:rPr>
      </w:pPr>
      <w:r>
        <w:rPr>
          <w:rFonts w:asciiTheme="minorEastAsia" w:eastAsiaTheme="minorEastAsia" w:hAnsiTheme="minorEastAsia" w:cstheme="minorEastAsia" w:hint="eastAsia"/>
          <w:b/>
          <w:bCs/>
          <w:color w:val="000000"/>
          <w:kern w:val="0"/>
          <w:szCs w:val="32"/>
        </w:rPr>
        <w:t>十一、政府采购支出情况说明</w:t>
      </w:r>
    </w:p>
    <w:p w:rsidR="00E508C5" w:rsidRDefault="00F10529">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2020年本部门政府采购支出总额共</w:t>
      </w:r>
      <w:r w:rsidR="002C282A">
        <w:rPr>
          <w:rFonts w:ascii="仿宋_GB2312" w:eastAsia="仿宋_GB2312" w:hAnsi="仿宋_GB2312" w:cs="仿宋_GB2312" w:hint="eastAsia"/>
          <w:szCs w:val="32"/>
        </w:rPr>
        <w:t>2.90</w:t>
      </w:r>
      <w:r>
        <w:rPr>
          <w:rFonts w:ascii="仿宋_GB2312" w:eastAsia="仿宋_GB2312" w:hAnsi="仿宋_GB2312" w:cs="仿宋_GB2312" w:hint="eastAsia"/>
          <w:szCs w:val="32"/>
        </w:rPr>
        <w:t>万元，其中政府采购货物类支出</w:t>
      </w:r>
      <w:r w:rsidR="002C282A">
        <w:rPr>
          <w:rFonts w:ascii="仿宋_GB2312" w:eastAsia="仿宋_GB2312" w:hAnsi="仿宋_GB2312" w:cs="仿宋_GB2312" w:hint="eastAsia"/>
          <w:szCs w:val="32"/>
        </w:rPr>
        <w:t>2.90</w:t>
      </w:r>
      <w:r>
        <w:rPr>
          <w:rFonts w:ascii="仿宋_GB2312" w:eastAsia="仿宋_GB2312" w:hAnsi="仿宋_GB2312" w:cs="仿宋_GB2312" w:hint="eastAsia"/>
          <w:szCs w:val="32"/>
        </w:rPr>
        <w:t>万元、政府采购服务类支出</w:t>
      </w:r>
      <w:r w:rsidR="002C282A">
        <w:rPr>
          <w:rFonts w:ascii="仿宋_GB2312" w:eastAsia="仿宋_GB2312" w:hAnsi="仿宋_GB2312" w:cs="仿宋_GB2312" w:hint="eastAsia"/>
          <w:szCs w:val="32"/>
        </w:rPr>
        <w:t>0</w:t>
      </w:r>
      <w:r>
        <w:rPr>
          <w:rFonts w:ascii="仿宋_GB2312" w:eastAsia="仿宋_GB2312" w:hAnsi="仿宋_GB2312" w:cs="仿宋_GB2312" w:hint="eastAsia"/>
          <w:szCs w:val="32"/>
        </w:rPr>
        <w:t>万元、政府采购工程类支出</w:t>
      </w:r>
      <w:r w:rsidR="002C282A">
        <w:rPr>
          <w:rFonts w:ascii="仿宋_GB2312" w:eastAsia="仿宋_GB2312" w:hAnsi="仿宋_GB2312" w:cs="仿宋_GB2312" w:hint="eastAsia"/>
          <w:szCs w:val="32"/>
        </w:rPr>
        <w:t>0</w:t>
      </w:r>
      <w:r>
        <w:rPr>
          <w:rFonts w:ascii="仿宋_GB2312" w:eastAsia="仿宋_GB2312" w:hAnsi="仿宋_GB2312" w:cs="仿宋_GB2312" w:hint="eastAsia"/>
          <w:szCs w:val="32"/>
        </w:rPr>
        <w:t xml:space="preserve">万元。授予中小企业合同金额 </w:t>
      </w:r>
      <w:r w:rsidR="002C282A">
        <w:rPr>
          <w:rFonts w:ascii="仿宋_GB2312" w:eastAsia="仿宋_GB2312" w:hAnsi="仿宋_GB2312" w:cs="仿宋_GB2312" w:hint="eastAsia"/>
          <w:szCs w:val="32"/>
        </w:rPr>
        <w:t>0</w:t>
      </w:r>
      <w:r>
        <w:rPr>
          <w:rFonts w:ascii="仿宋_GB2312" w:eastAsia="仿宋_GB2312" w:hAnsi="仿宋_GB2312" w:cs="仿宋_GB2312" w:hint="eastAsia"/>
          <w:szCs w:val="32"/>
        </w:rPr>
        <w:t>万元，占政府采购支出总额的</w:t>
      </w:r>
      <w:r w:rsidR="002C282A">
        <w:rPr>
          <w:rFonts w:ascii="仿宋_GB2312" w:eastAsia="仿宋_GB2312" w:hAnsi="仿宋_GB2312" w:cs="仿宋_GB2312" w:hint="eastAsia"/>
          <w:szCs w:val="32"/>
        </w:rPr>
        <w:t>0</w:t>
      </w:r>
      <w:r>
        <w:rPr>
          <w:rFonts w:ascii="仿宋_GB2312" w:eastAsia="仿宋_GB2312" w:hAnsi="仿宋_GB2312" w:cs="仿宋_GB2312" w:hint="eastAsia"/>
          <w:szCs w:val="32"/>
        </w:rPr>
        <w:t>%，其中：授予小微企业合同金额</w:t>
      </w:r>
      <w:r w:rsidR="002C282A">
        <w:rPr>
          <w:rFonts w:ascii="仿宋_GB2312" w:eastAsia="仿宋_GB2312" w:hAnsi="仿宋_GB2312" w:cs="仿宋_GB2312" w:hint="eastAsia"/>
          <w:szCs w:val="32"/>
        </w:rPr>
        <w:t>0</w:t>
      </w:r>
      <w:r>
        <w:rPr>
          <w:rFonts w:ascii="仿宋_GB2312" w:eastAsia="仿宋_GB2312" w:hAnsi="仿宋_GB2312" w:cs="仿宋_GB2312" w:hint="eastAsia"/>
          <w:szCs w:val="32"/>
        </w:rPr>
        <w:t>万元，占政府采购支出总额的</w:t>
      </w:r>
      <w:r w:rsidR="002C282A">
        <w:rPr>
          <w:rFonts w:ascii="仿宋_GB2312" w:eastAsia="仿宋_GB2312" w:hAnsi="仿宋_GB2312" w:cs="仿宋_GB2312" w:hint="eastAsia"/>
          <w:szCs w:val="32"/>
        </w:rPr>
        <w:t>0</w:t>
      </w:r>
      <w:r>
        <w:rPr>
          <w:rFonts w:ascii="仿宋_GB2312" w:eastAsia="仿宋_GB2312" w:hAnsi="仿宋_GB2312" w:cs="仿宋_GB2312" w:hint="eastAsia"/>
          <w:szCs w:val="32"/>
        </w:rPr>
        <w:t>%。</w:t>
      </w:r>
    </w:p>
    <w:p w:rsidR="00E508C5" w:rsidRDefault="00F10529">
      <w:pPr>
        <w:widowControl/>
        <w:spacing w:line="560" w:lineRule="exact"/>
        <w:ind w:firstLineChars="200" w:firstLine="643"/>
        <w:jc w:val="left"/>
        <w:rPr>
          <w:rFonts w:asciiTheme="minorEastAsia" w:eastAsiaTheme="minorEastAsia" w:hAnsiTheme="minorEastAsia" w:cstheme="minorEastAsia"/>
          <w:b/>
          <w:bCs/>
          <w:color w:val="000000"/>
          <w:kern w:val="0"/>
          <w:szCs w:val="32"/>
        </w:rPr>
      </w:pPr>
      <w:r>
        <w:rPr>
          <w:rFonts w:asciiTheme="minorEastAsia" w:eastAsiaTheme="minorEastAsia" w:hAnsiTheme="minorEastAsia" w:cstheme="minorEastAsia" w:hint="eastAsia"/>
          <w:b/>
          <w:bCs/>
          <w:color w:val="000000"/>
          <w:kern w:val="0"/>
          <w:szCs w:val="32"/>
        </w:rPr>
        <w:t>十二、国有资产占用及购置情况说明</w:t>
      </w:r>
    </w:p>
    <w:p w:rsidR="00E508C5" w:rsidRDefault="00F10529">
      <w:pPr>
        <w:widowControl/>
        <w:spacing w:line="560" w:lineRule="exact"/>
        <w:ind w:firstLineChars="200" w:firstLine="640"/>
        <w:jc w:val="left"/>
        <w:rPr>
          <w:rFonts w:ascii="仿宋_GB2312" w:eastAsia="仿宋_GB2312" w:hAnsi="仿宋_GB2312" w:cs="仿宋_GB2312"/>
          <w:szCs w:val="32"/>
        </w:rPr>
      </w:pPr>
      <w:r>
        <w:rPr>
          <w:rFonts w:ascii="仿宋_GB2312" w:eastAsia="仿宋_GB2312" w:hAnsi="仿宋_GB2312" w:cs="仿宋_GB2312" w:hint="eastAsia"/>
          <w:szCs w:val="32"/>
        </w:rPr>
        <w:t xml:space="preserve">截至 </w:t>
      </w:r>
      <w:r>
        <w:rPr>
          <w:rFonts w:ascii="仿宋_GB2312" w:eastAsia="仿宋_GB2312" w:hAnsi="仿宋_GB2312" w:cs="仿宋_GB2312"/>
          <w:szCs w:val="32"/>
        </w:rPr>
        <w:t>2020</w:t>
      </w:r>
      <w:r>
        <w:rPr>
          <w:rFonts w:ascii="仿宋_GB2312" w:eastAsia="仿宋_GB2312" w:hAnsi="仿宋_GB2312" w:cs="仿宋_GB2312" w:hint="eastAsia"/>
          <w:szCs w:val="32"/>
        </w:rPr>
        <w:t>年末，本部门机关及所属单位实有车辆</w:t>
      </w:r>
      <w:r w:rsidR="002C282A">
        <w:rPr>
          <w:rFonts w:ascii="仿宋_GB2312" w:eastAsia="仿宋_GB2312" w:hAnsi="仿宋_GB2312" w:cs="仿宋_GB2312" w:hint="eastAsia"/>
          <w:szCs w:val="32"/>
        </w:rPr>
        <w:t>0</w:t>
      </w:r>
      <w:r>
        <w:rPr>
          <w:rFonts w:ascii="仿宋_GB2312" w:eastAsia="仿宋_GB2312" w:hAnsi="仿宋_GB2312" w:cs="仿宋_GB2312" w:hint="eastAsia"/>
          <w:szCs w:val="32"/>
        </w:rPr>
        <w:t>辆，其中副部（省）级以上领导用车</w:t>
      </w:r>
      <w:r w:rsidR="002C282A">
        <w:rPr>
          <w:rFonts w:ascii="仿宋_GB2312" w:eastAsia="仿宋_GB2312" w:hAnsi="仿宋_GB2312" w:cs="仿宋_GB2312" w:hint="eastAsia"/>
          <w:szCs w:val="32"/>
        </w:rPr>
        <w:t>0</w:t>
      </w:r>
      <w:r>
        <w:rPr>
          <w:rFonts w:ascii="仿宋_GB2312" w:eastAsia="仿宋_GB2312" w:hAnsi="仿宋_GB2312" w:cs="仿宋_GB2312" w:hint="eastAsia"/>
          <w:szCs w:val="32"/>
        </w:rPr>
        <w:t>辆，主要领导干部用车</w:t>
      </w:r>
      <w:r w:rsidR="002C282A">
        <w:rPr>
          <w:rFonts w:ascii="仿宋_GB2312" w:eastAsia="仿宋_GB2312" w:hAnsi="仿宋_GB2312" w:cs="仿宋_GB2312" w:hint="eastAsia"/>
          <w:szCs w:val="32"/>
        </w:rPr>
        <w:t>0</w:t>
      </w:r>
      <w:r>
        <w:rPr>
          <w:rFonts w:ascii="仿宋_GB2312" w:eastAsia="仿宋_GB2312" w:hAnsi="仿宋_GB2312" w:cs="仿宋_GB2312" w:hint="eastAsia"/>
          <w:szCs w:val="32"/>
        </w:rPr>
        <w:t>辆，机要通信用车</w:t>
      </w:r>
      <w:r w:rsidR="002C282A">
        <w:rPr>
          <w:rFonts w:ascii="仿宋_GB2312" w:eastAsia="仿宋_GB2312" w:hAnsi="仿宋_GB2312" w:cs="仿宋_GB2312" w:hint="eastAsia"/>
          <w:szCs w:val="32"/>
        </w:rPr>
        <w:t>0</w:t>
      </w:r>
      <w:r>
        <w:rPr>
          <w:rFonts w:ascii="仿宋_GB2312" w:eastAsia="仿宋_GB2312" w:hAnsi="仿宋_GB2312" w:cs="仿宋_GB2312" w:hint="eastAsia"/>
          <w:szCs w:val="32"/>
        </w:rPr>
        <w:t>辆，应急保障用车</w:t>
      </w:r>
      <w:r w:rsidR="002C282A">
        <w:rPr>
          <w:rFonts w:ascii="仿宋_GB2312" w:eastAsia="仿宋_GB2312" w:hAnsi="仿宋_GB2312" w:cs="仿宋_GB2312" w:hint="eastAsia"/>
          <w:szCs w:val="32"/>
        </w:rPr>
        <w:t>0</w:t>
      </w:r>
      <w:r>
        <w:rPr>
          <w:rFonts w:ascii="仿宋_GB2312" w:eastAsia="仿宋_GB2312" w:hAnsi="仿宋_GB2312" w:cs="仿宋_GB2312" w:hint="eastAsia"/>
          <w:szCs w:val="32"/>
        </w:rPr>
        <w:t>辆，执法执勤用车</w:t>
      </w:r>
      <w:r w:rsidR="002C282A">
        <w:rPr>
          <w:rFonts w:ascii="仿宋_GB2312" w:eastAsia="仿宋_GB2312" w:hAnsi="仿宋_GB2312" w:cs="仿宋_GB2312" w:hint="eastAsia"/>
          <w:szCs w:val="32"/>
        </w:rPr>
        <w:t>0</w:t>
      </w:r>
      <w:r>
        <w:rPr>
          <w:rFonts w:ascii="仿宋_GB2312" w:eastAsia="仿宋_GB2312" w:hAnsi="仿宋_GB2312" w:cs="仿宋_GB2312" w:hint="eastAsia"/>
          <w:szCs w:val="32"/>
        </w:rPr>
        <w:t>辆，特种专业技术用车</w:t>
      </w:r>
      <w:r w:rsidR="002C282A">
        <w:rPr>
          <w:rFonts w:ascii="仿宋_GB2312" w:eastAsia="仿宋_GB2312" w:hAnsi="仿宋_GB2312" w:cs="仿宋_GB2312" w:hint="eastAsia"/>
          <w:szCs w:val="32"/>
        </w:rPr>
        <w:t>0</w:t>
      </w:r>
      <w:r>
        <w:rPr>
          <w:rFonts w:ascii="仿宋_GB2312" w:eastAsia="仿宋_GB2312" w:hAnsi="仿宋_GB2312" w:cs="仿宋_GB2312" w:hint="eastAsia"/>
          <w:szCs w:val="32"/>
        </w:rPr>
        <w:t>辆，离退休干部用车</w:t>
      </w:r>
      <w:r w:rsidR="002C282A">
        <w:rPr>
          <w:rFonts w:ascii="仿宋_GB2312" w:eastAsia="仿宋_GB2312" w:hAnsi="仿宋_GB2312" w:cs="仿宋_GB2312" w:hint="eastAsia"/>
          <w:szCs w:val="32"/>
        </w:rPr>
        <w:t>0</w:t>
      </w:r>
      <w:r>
        <w:rPr>
          <w:rFonts w:ascii="仿宋_GB2312" w:eastAsia="仿宋_GB2312" w:hAnsi="仿宋_GB2312" w:cs="仿宋_GB2312" w:hint="eastAsia"/>
          <w:szCs w:val="32"/>
        </w:rPr>
        <w:t>辆，其他用车</w:t>
      </w:r>
      <w:r w:rsidR="002C282A">
        <w:rPr>
          <w:rFonts w:ascii="仿宋_GB2312" w:eastAsia="仿宋_GB2312" w:hAnsi="仿宋_GB2312" w:cs="仿宋_GB2312" w:hint="eastAsia"/>
          <w:szCs w:val="32"/>
        </w:rPr>
        <w:t>0</w:t>
      </w:r>
      <w:r>
        <w:rPr>
          <w:rFonts w:ascii="仿宋_GB2312" w:eastAsia="仿宋_GB2312" w:hAnsi="仿宋_GB2312" w:cs="仿宋_GB2312" w:hint="eastAsia"/>
          <w:szCs w:val="32"/>
        </w:rPr>
        <w:t>辆。单价</w:t>
      </w:r>
      <w:r>
        <w:rPr>
          <w:rFonts w:ascii="仿宋_GB2312" w:eastAsia="仿宋_GB2312" w:hAnsi="仿宋_GB2312" w:cs="仿宋_GB2312"/>
          <w:szCs w:val="32"/>
        </w:rPr>
        <w:t>50</w:t>
      </w:r>
      <w:r>
        <w:rPr>
          <w:rFonts w:ascii="仿宋_GB2312" w:eastAsia="仿宋_GB2312" w:hAnsi="仿宋_GB2312" w:cs="仿宋_GB2312" w:hint="eastAsia"/>
          <w:szCs w:val="32"/>
        </w:rPr>
        <w:t>万元以上的通用设备</w:t>
      </w:r>
      <w:r w:rsidR="002C282A">
        <w:rPr>
          <w:rFonts w:ascii="仿宋_GB2312" w:eastAsia="仿宋_GB2312" w:hAnsi="仿宋_GB2312" w:cs="仿宋_GB2312" w:hint="eastAsia"/>
          <w:szCs w:val="32"/>
        </w:rPr>
        <w:t>0</w:t>
      </w:r>
      <w:r>
        <w:rPr>
          <w:rFonts w:ascii="仿宋_GB2312" w:eastAsia="仿宋_GB2312" w:hAnsi="仿宋_GB2312" w:cs="仿宋_GB2312" w:hint="eastAsia"/>
          <w:szCs w:val="32"/>
        </w:rPr>
        <w:t>台（套）；单价</w:t>
      </w:r>
      <w:r>
        <w:rPr>
          <w:rFonts w:ascii="仿宋_GB2312" w:eastAsia="仿宋_GB2312" w:hAnsi="仿宋_GB2312" w:cs="仿宋_GB2312"/>
          <w:szCs w:val="32"/>
        </w:rPr>
        <w:t xml:space="preserve"> 100</w:t>
      </w:r>
      <w:r>
        <w:rPr>
          <w:rFonts w:ascii="仿宋_GB2312" w:eastAsia="仿宋_GB2312" w:hAnsi="仿宋_GB2312" w:cs="仿宋_GB2312" w:hint="eastAsia"/>
          <w:szCs w:val="32"/>
        </w:rPr>
        <w:t>万元以上的专用设</w:t>
      </w:r>
      <w:r>
        <w:rPr>
          <w:rFonts w:ascii="仿宋_GB2312" w:eastAsia="仿宋_GB2312" w:hAnsi="仿宋_GB2312" w:cs="仿宋_GB2312" w:hint="eastAsia"/>
          <w:szCs w:val="32"/>
        </w:rPr>
        <w:lastRenderedPageBreak/>
        <w:t>备</w:t>
      </w:r>
      <w:r w:rsidR="002C282A">
        <w:rPr>
          <w:rFonts w:ascii="仿宋_GB2312" w:eastAsia="仿宋_GB2312" w:hAnsi="仿宋_GB2312" w:cs="仿宋_GB2312" w:hint="eastAsia"/>
          <w:szCs w:val="32"/>
        </w:rPr>
        <w:t>0</w:t>
      </w:r>
      <w:r>
        <w:rPr>
          <w:rFonts w:ascii="仿宋_GB2312" w:eastAsia="仿宋_GB2312" w:hAnsi="仿宋_GB2312" w:cs="仿宋_GB2312" w:hint="eastAsia"/>
          <w:szCs w:val="32"/>
        </w:rPr>
        <w:t>台（套）。</w:t>
      </w:r>
      <w:r>
        <w:rPr>
          <w:rFonts w:ascii="仿宋_GB2312" w:eastAsia="仿宋_GB2312" w:hAnsi="仿宋_GB2312" w:cs="仿宋_GB2312"/>
          <w:szCs w:val="32"/>
        </w:rPr>
        <w:t>2020</w:t>
      </w:r>
      <w:r>
        <w:rPr>
          <w:rFonts w:ascii="仿宋_GB2312" w:eastAsia="仿宋_GB2312" w:hAnsi="仿宋_GB2312" w:cs="仿宋_GB2312" w:hint="eastAsia"/>
          <w:szCs w:val="32"/>
        </w:rPr>
        <w:t>年当年购置车辆</w:t>
      </w:r>
      <w:r w:rsidR="002C282A">
        <w:rPr>
          <w:rFonts w:ascii="仿宋_GB2312" w:eastAsia="仿宋_GB2312" w:hAnsi="仿宋_GB2312" w:cs="仿宋_GB2312" w:hint="eastAsia"/>
          <w:szCs w:val="32"/>
        </w:rPr>
        <w:t>0</w:t>
      </w:r>
      <w:r>
        <w:rPr>
          <w:rFonts w:ascii="仿宋_GB2312" w:eastAsia="仿宋_GB2312" w:hAnsi="仿宋_GB2312" w:cs="仿宋_GB2312" w:hint="eastAsia"/>
          <w:szCs w:val="32"/>
        </w:rPr>
        <w:t xml:space="preserve">辆；购置单价 </w:t>
      </w:r>
      <w:r>
        <w:rPr>
          <w:rFonts w:ascii="仿宋_GB2312" w:eastAsia="仿宋_GB2312" w:hAnsi="仿宋_GB2312" w:cs="仿宋_GB2312"/>
          <w:szCs w:val="32"/>
        </w:rPr>
        <w:t>50</w:t>
      </w:r>
      <w:r>
        <w:rPr>
          <w:rFonts w:ascii="仿宋_GB2312" w:eastAsia="仿宋_GB2312" w:hAnsi="仿宋_GB2312" w:cs="仿宋_GB2312" w:hint="eastAsia"/>
          <w:szCs w:val="32"/>
        </w:rPr>
        <w:t>万元 以上的通用设备</w:t>
      </w:r>
      <w:r w:rsidR="002C282A">
        <w:rPr>
          <w:rFonts w:ascii="仿宋_GB2312" w:eastAsia="仿宋_GB2312" w:hAnsi="仿宋_GB2312" w:cs="仿宋_GB2312" w:hint="eastAsia"/>
          <w:szCs w:val="32"/>
        </w:rPr>
        <w:t>0</w:t>
      </w:r>
      <w:r>
        <w:rPr>
          <w:rFonts w:ascii="仿宋_GB2312" w:eastAsia="仿宋_GB2312" w:hAnsi="仿宋_GB2312" w:cs="仿宋_GB2312" w:hint="eastAsia"/>
          <w:szCs w:val="32"/>
        </w:rPr>
        <w:t xml:space="preserve">台（套）；购置单价 </w:t>
      </w:r>
      <w:r>
        <w:rPr>
          <w:rFonts w:ascii="仿宋_GB2312" w:eastAsia="仿宋_GB2312" w:hAnsi="仿宋_GB2312" w:cs="仿宋_GB2312"/>
          <w:szCs w:val="32"/>
        </w:rPr>
        <w:t>100</w:t>
      </w:r>
      <w:r>
        <w:rPr>
          <w:rFonts w:ascii="仿宋_GB2312" w:eastAsia="仿宋_GB2312" w:hAnsi="仿宋_GB2312" w:cs="仿宋_GB2312" w:hint="eastAsia"/>
          <w:szCs w:val="32"/>
        </w:rPr>
        <w:t>万元以上的专用设备</w:t>
      </w:r>
      <w:r w:rsidR="002C282A">
        <w:rPr>
          <w:rFonts w:ascii="仿宋_GB2312" w:eastAsia="仿宋_GB2312" w:hAnsi="仿宋_GB2312" w:cs="仿宋_GB2312" w:hint="eastAsia"/>
          <w:szCs w:val="32"/>
        </w:rPr>
        <w:t>0</w:t>
      </w:r>
      <w:r>
        <w:rPr>
          <w:rFonts w:ascii="仿宋_GB2312" w:eastAsia="仿宋_GB2312" w:hAnsi="仿宋_GB2312" w:cs="仿宋_GB2312" w:hint="eastAsia"/>
          <w:szCs w:val="32"/>
        </w:rPr>
        <w:t>台（套）。</w:t>
      </w:r>
    </w:p>
    <w:p w:rsidR="00E508C5" w:rsidRDefault="00F10529">
      <w:pPr>
        <w:widowControl/>
        <w:spacing w:line="560" w:lineRule="exact"/>
        <w:ind w:firstLineChars="200" w:firstLine="643"/>
        <w:jc w:val="left"/>
        <w:rPr>
          <w:rFonts w:asciiTheme="minorEastAsia" w:eastAsiaTheme="minorEastAsia" w:hAnsiTheme="minorEastAsia" w:cstheme="minorEastAsia"/>
          <w:b/>
          <w:bCs/>
          <w:color w:val="000000"/>
          <w:kern w:val="0"/>
          <w:szCs w:val="32"/>
        </w:rPr>
      </w:pPr>
      <w:r>
        <w:rPr>
          <w:rFonts w:asciiTheme="minorEastAsia" w:eastAsiaTheme="minorEastAsia" w:hAnsiTheme="minorEastAsia" w:cstheme="minorEastAsia" w:hint="eastAsia"/>
          <w:b/>
          <w:bCs/>
          <w:color w:val="000000"/>
          <w:kern w:val="0"/>
          <w:szCs w:val="32"/>
        </w:rPr>
        <w:t>十三、预算绩效情况说明</w:t>
      </w:r>
    </w:p>
    <w:p w:rsidR="00E508C5" w:rsidRDefault="00F10529">
      <w:pPr>
        <w:widowControl/>
        <w:spacing w:line="560"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（一）</w:t>
      </w:r>
      <w:r>
        <w:rPr>
          <w:rFonts w:ascii="楷体_GB2312" w:eastAsia="楷体_GB2312" w:hAnsi="宋体" w:cs="楷体_GB2312"/>
          <w:b/>
          <w:color w:val="000000"/>
          <w:kern w:val="0"/>
          <w:szCs w:val="32"/>
        </w:rPr>
        <w:t>预算绩效管理工作开展情况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w:t>
      </w:r>
      <w:r>
        <w:rPr>
          <w:rFonts w:ascii="楷体_GB2312" w:eastAsia="楷体_GB2312" w:hAnsi="宋体" w:cs="楷体_GB2312" w:hint="eastAsia"/>
          <w:b/>
          <w:color w:val="000000"/>
          <w:kern w:val="0"/>
          <w:szCs w:val="32"/>
        </w:rPr>
        <w:t xml:space="preserve">     </w:t>
      </w:r>
    </w:p>
    <w:p w:rsidR="00E508C5" w:rsidRDefault="00F10529">
      <w:pPr>
        <w:widowControl/>
        <w:spacing w:line="560" w:lineRule="exact"/>
        <w:ind w:firstLineChars="200" w:firstLine="640"/>
        <w:jc w:val="left"/>
        <w:rPr>
          <w:rFonts w:ascii="仿宋_GB2312" w:eastAsia="仿宋_GB2312" w:hAnsi="仿宋_GB2312" w:cs="仿宋_GB2312"/>
          <w:color w:val="000000"/>
          <w:kern w:val="0"/>
          <w:sz w:val="31"/>
          <w:szCs w:val="31"/>
        </w:rPr>
      </w:pPr>
      <w:r>
        <w:rPr>
          <w:rFonts w:ascii="仿宋_GB2312" w:eastAsia="仿宋_GB2312" w:hAnsi="仿宋_GB2312" w:cs="仿宋_GB2312" w:hint="eastAsia"/>
          <w:szCs w:val="32"/>
        </w:rPr>
        <w:t>根据预算绩效管理要求，本部门组织对2</w:t>
      </w:r>
      <w:r>
        <w:rPr>
          <w:rFonts w:ascii="仿宋_GB2312" w:eastAsia="仿宋_GB2312" w:hAnsi="仿宋_GB2312" w:cs="仿宋_GB2312"/>
          <w:szCs w:val="32"/>
        </w:rPr>
        <w:t>0</w:t>
      </w:r>
      <w:r>
        <w:rPr>
          <w:rFonts w:ascii="仿宋_GB2312" w:eastAsia="仿宋_GB2312" w:hAnsi="仿宋_GB2312" w:cs="仿宋_GB2312" w:hint="eastAsia"/>
          <w:szCs w:val="32"/>
        </w:rPr>
        <w:t>20年一般公共预算</w:t>
      </w:r>
      <w:r w:rsidR="002C282A">
        <w:rPr>
          <w:rFonts w:ascii="仿宋_GB2312" w:eastAsia="仿宋_GB2312" w:hAnsi="仿宋_GB2312" w:cs="仿宋_GB2312" w:hint="eastAsia"/>
          <w:szCs w:val="32"/>
        </w:rPr>
        <w:t>3</w:t>
      </w:r>
      <w:r>
        <w:rPr>
          <w:rFonts w:ascii="仿宋_GB2312" w:eastAsia="仿宋_GB2312" w:hAnsi="仿宋_GB2312" w:cs="仿宋_GB2312" w:hint="eastAsia"/>
          <w:szCs w:val="32"/>
        </w:rPr>
        <w:t>个项目支出开展了绩效自评</w:t>
      </w:r>
      <w:r>
        <w:rPr>
          <w:rFonts w:ascii="仿宋_GB2312" w:eastAsia="仿宋_GB2312" w:hAnsi="仿宋_GB2312" w:cs="仿宋_GB2312"/>
          <w:szCs w:val="32"/>
        </w:rPr>
        <w:t>，其中，一级项目</w:t>
      </w:r>
      <w:r w:rsidR="002C282A">
        <w:rPr>
          <w:rFonts w:ascii="仿宋_GB2312" w:eastAsia="仿宋_GB2312" w:hAnsi="仿宋_GB2312" w:cs="仿宋_GB2312" w:hint="eastAsia"/>
          <w:szCs w:val="32"/>
        </w:rPr>
        <w:t>3</w:t>
      </w:r>
      <w:r>
        <w:rPr>
          <w:rFonts w:ascii="仿宋_GB2312" w:eastAsia="仿宋_GB2312" w:hAnsi="仿宋_GB2312" w:cs="仿宋_GB2312"/>
          <w:szCs w:val="32"/>
        </w:rPr>
        <w:t>个，二级项目</w:t>
      </w:r>
      <w:r w:rsidR="002C282A">
        <w:rPr>
          <w:rFonts w:ascii="仿宋_GB2312" w:eastAsia="仿宋_GB2312" w:hAnsi="仿宋_GB2312" w:cs="仿宋_GB2312" w:hint="eastAsia"/>
          <w:szCs w:val="32"/>
        </w:rPr>
        <w:t>0</w:t>
      </w:r>
      <w:r>
        <w:rPr>
          <w:rFonts w:ascii="仿宋_GB2312" w:eastAsia="仿宋_GB2312" w:hAnsi="仿宋_GB2312" w:cs="仿宋_GB2312"/>
          <w:szCs w:val="32"/>
        </w:rPr>
        <w:t>个，共涉及资金</w:t>
      </w:r>
      <w:r w:rsidR="002C282A">
        <w:rPr>
          <w:rFonts w:ascii="仿宋_GB2312" w:eastAsia="仿宋_GB2312" w:hAnsi="仿宋_GB2312" w:cs="仿宋_GB2312" w:hint="eastAsia"/>
          <w:szCs w:val="32"/>
        </w:rPr>
        <w:t>6.35</w:t>
      </w:r>
      <w:r>
        <w:rPr>
          <w:rFonts w:ascii="仿宋_GB2312" w:eastAsia="仿宋_GB2312" w:hAnsi="仿宋_GB2312" w:cs="仿宋_GB2312"/>
          <w:szCs w:val="32"/>
        </w:rPr>
        <w:t>万元，占一般公共预算项目支出总额的</w:t>
      </w:r>
      <w:r w:rsidR="002C282A">
        <w:rPr>
          <w:rFonts w:ascii="仿宋_GB2312" w:eastAsia="仿宋_GB2312" w:hAnsi="仿宋_GB2312" w:cs="仿宋_GB2312" w:hint="eastAsia"/>
          <w:szCs w:val="32"/>
        </w:rPr>
        <w:t>100</w:t>
      </w:r>
      <w:r>
        <w:rPr>
          <w:rFonts w:ascii="仿宋_GB2312" w:eastAsia="仿宋_GB2312" w:hAnsi="仿宋_GB2312" w:cs="仿宋_GB2312"/>
          <w:szCs w:val="32"/>
        </w:rPr>
        <w:t>%</w:t>
      </w:r>
      <w:r>
        <w:rPr>
          <w:rFonts w:ascii="仿宋_GB2312" w:eastAsia="仿宋_GB2312" w:hAnsi="仿宋_GB2312" w:cs="仿宋_GB2312" w:hint="eastAsia"/>
          <w:szCs w:val="32"/>
        </w:rPr>
        <w:t>；</w:t>
      </w:r>
      <w:r w:rsidR="002C282A">
        <w:rPr>
          <w:rFonts w:ascii="仿宋_GB2312" w:eastAsia="仿宋_GB2312" w:hAnsi="仿宋_GB2312" w:cs="仿宋_GB2312" w:hint="eastAsia"/>
          <w:color w:val="000000"/>
          <w:kern w:val="0"/>
          <w:sz w:val="31"/>
          <w:szCs w:val="31"/>
        </w:rPr>
        <w:t>我单位无政府性基金预算项目</w:t>
      </w:r>
      <w:r>
        <w:rPr>
          <w:rFonts w:ascii="仿宋_GB2312" w:eastAsia="仿宋_GB2312" w:hAnsi="仿宋_GB2312" w:cs="仿宋_GB2312" w:hint="eastAsia"/>
          <w:color w:val="000000"/>
          <w:kern w:val="0"/>
          <w:sz w:val="31"/>
          <w:szCs w:val="31"/>
        </w:rPr>
        <w:t>。</w:t>
      </w:r>
    </w:p>
    <w:p w:rsidR="00E508C5" w:rsidRDefault="00F10529">
      <w:pPr>
        <w:widowControl/>
        <w:spacing w:line="560" w:lineRule="exact"/>
        <w:ind w:firstLineChars="200" w:firstLine="640"/>
        <w:jc w:val="left"/>
        <w:rPr>
          <w:rFonts w:ascii="仿宋_GB2312" w:eastAsia="仿宋_GB2312" w:hAnsi="仿宋_GB2312" w:cs="仿宋_GB2312"/>
          <w:color w:val="000000"/>
          <w:kern w:val="0"/>
          <w:sz w:val="31"/>
          <w:szCs w:val="31"/>
        </w:rPr>
      </w:pPr>
      <w:r>
        <w:rPr>
          <w:rFonts w:ascii="仿宋_GB2312" w:eastAsia="仿宋_GB2312" w:hAnsi="仿宋_GB2312" w:cs="仿宋_GB2312" w:hint="eastAsia"/>
          <w:szCs w:val="32"/>
        </w:rPr>
        <w:t>本部门组织对2</w:t>
      </w:r>
      <w:r>
        <w:rPr>
          <w:rFonts w:ascii="仿宋_GB2312" w:eastAsia="仿宋_GB2312" w:hAnsi="仿宋_GB2312" w:cs="仿宋_GB2312"/>
          <w:szCs w:val="32"/>
        </w:rPr>
        <w:t>0</w:t>
      </w:r>
      <w:r>
        <w:rPr>
          <w:rFonts w:ascii="仿宋_GB2312" w:eastAsia="仿宋_GB2312" w:hAnsi="仿宋_GB2312" w:cs="仿宋_GB2312" w:hint="eastAsia"/>
          <w:szCs w:val="32"/>
        </w:rPr>
        <w:t>20年度部门整体进行了绩效自评，涉及资金</w:t>
      </w:r>
      <w:r w:rsidR="002C282A">
        <w:rPr>
          <w:rFonts w:ascii="仿宋_GB2312" w:eastAsia="仿宋_GB2312" w:hAnsi="仿宋_GB2312" w:cs="仿宋_GB2312" w:hint="eastAsia"/>
          <w:color w:val="000000"/>
          <w:kern w:val="0"/>
          <w:sz w:val="31"/>
          <w:szCs w:val="31"/>
        </w:rPr>
        <w:t>146.05</w:t>
      </w:r>
      <w:r>
        <w:rPr>
          <w:rFonts w:ascii="仿宋_GB2312" w:eastAsia="仿宋_GB2312" w:hAnsi="仿宋_GB2312" w:cs="仿宋_GB2312" w:hint="eastAsia"/>
          <w:szCs w:val="32"/>
        </w:rPr>
        <w:t>万元。</w:t>
      </w:r>
    </w:p>
    <w:p w:rsidR="00E508C5" w:rsidRDefault="00F10529">
      <w:pPr>
        <w:widowControl/>
        <w:spacing w:line="560"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（二）</w:t>
      </w:r>
      <w:r>
        <w:rPr>
          <w:rFonts w:ascii="楷体_GB2312" w:eastAsia="楷体_GB2312" w:hAnsi="宋体" w:cs="楷体_GB2312"/>
          <w:b/>
          <w:color w:val="000000"/>
          <w:kern w:val="0"/>
          <w:szCs w:val="32"/>
        </w:rPr>
        <w:t>部门决算中项目绩效自评结果。</w:t>
      </w:r>
    </w:p>
    <w:p w:rsidR="00E508C5" w:rsidRDefault="00F10529">
      <w:pPr>
        <w:widowControl/>
        <w:spacing w:line="560" w:lineRule="exact"/>
        <w:ind w:firstLineChars="200" w:firstLine="640"/>
        <w:jc w:val="left"/>
        <w:rPr>
          <w:rFonts w:ascii="仿宋_GB2312" w:eastAsia="仿宋_GB2312" w:hAnsi="仿宋_GB2312" w:cs="仿宋_GB2312"/>
          <w:color w:val="000000"/>
          <w:kern w:val="0"/>
          <w:sz w:val="31"/>
          <w:szCs w:val="31"/>
        </w:rPr>
      </w:pPr>
      <w:r>
        <w:rPr>
          <w:rFonts w:ascii="仿宋_GB2312" w:eastAsia="仿宋_GB2312" w:hAnsi="仿宋_GB2312" w:cs="仿宋_GB2312" w:hint="eastAsia"/>
          <w:szCs w:val="32"/>
        </w:rPr>
        <w:t>本部门在2020年度部门决算中反映的</w:t>
      </w:r>
      <w:r w:rsidR="00686B44">
        <w:rPr>
          <w:rFonts w:ascii="仿宋_GB2312" w:eastAsia="仿宋_GB2312" w:hAnsi="仿宋_GB2312" w:cs="仿宋_GB2312" w:hint="eastAsia"/>
          <w:szCs w:val="32"/>
        </w:rPr>
        <w:t>工伤、失业宣传扩面费用</w:t>
      </w:r>
      <w:r>
        <w:rPr>
          <w:rFonts w:ascii="仿宋_GB2312" w:eastAsia="仿宋_GB2312" w:hAnsi="仿宋_GB2312" w:cs="仿宋_GB2312" w:hint="eastAsia"/>
          <w:szCs w:val="32"/>
        </w:rPr>
        <w:t>项目</w:t>
      </w:r>
      <w:r w:rsidR="00686B44">
        <w:rPr>
          <w:rFonts w:ascii="仿宋_GB2312" w:eastAsia="仿宋_GB2312" w:hAnsi="仿宋_GB2312" w:cs="仿宋_GB2312" w:hint="eastAsia"/>
          <w:szCs w:val="32"/>
        </w:rPr>
        <w:t>，</w:t>
      </w:r>
      <w:r>
        <w:rPr>
          <w:rFonts w:ascii="仿宋_GB2312" w:eastAsia="仿宋_GB2312" w:hAnsi="仿宋_GB2312" w:cs="仿宋_GB2312" w:hint="eastAsia"/>
          <w:szCs w:val="32"/>
        </w:rPr>
        <w:t>一级项目绩效自评结果。</w:t>
      </w:r>
    </w:p>
    <w:p w:rsidR="00E508C5" w:rsidRDefault="00686B44" w:rsidP="00686B44">
      <w:pPr>
        <w:widowControl/>
        <w:spacing w:line="560" w:lineRule="exact"/>
        <w:ind w:firstLineChars="200" w:firstLine="640"/>
        <w:jc w:val="left"/>
        <w:rPr>
          <w:rFonts w:ascii="仿宋_GB2312" w:eastAsia="仿宋_GB2312" w:hAnsi="仿宋_GB2312" w:cs="仿宋_GB2312"/>
          <w:color w:val="000000"/>
          <w:kern w:val="0"/>
          <w:sz w:val="31"/>
          <w:szCs w:val="31"/>
        </w:rPr>
      </w:pPr>
      <w:r>
        <w:rPr>
          <w:rFonts w:ascii="仿宋_GB2312" w:eastAsia="仿宋_GB2312" w:hAnsi="仿宋_GB2312" w:cs="仿宋_GB2312" w:hint="eastAsia"/>
          <w:szCs w:val="32"/>
        </w:rPr>
        <w:t>工伤、失业宣传扩面费用</w:t>
      </w:r>
      <w:r w:rsidR="00F10529">
        <w:rPr>
          <w:rFonts w:ascii="仿宋_GB2312" w:eastAsia="仿宋_GB2312" w:hAnsi="仿宋_GB2312" w:cs="仿宋_GB2312"/>
          <w:color w:val="000000"/>
          <w:kern w:val="0"/>
          <w:sz w:val="31"/>
          <w:szCs w:val="31"/>
        </w:rPr>
        <w:t>项目绩效自评综述：根据年初设定的绩效目标，</w:t>
      </w:r>
      <w:r w:rsidR="00F10529">
        <w:rPr>
          <w:rFonts w:ascii="仿宋_GB2312" w:eastAsia="仿宋_GB2312" w:hAnsi="仿宋_GB2312" w:cs="仿宋_GB2312" w:hint="eastAsia"/>
          <w:color w:val="000000"/>
          <w:kern w:val="0"/>
          <w:sz w:val="31"/>
          <w:szCs w:val="31"/>
        </w:rPr>
        <w:t>本部门整体2020年度整体</w:t>
      </w:r>
      <w:r w:rsidR="00F10529">
        <w:rPr>
          <w:rFonts w:ascii="仿宋_GB2312" w:eastAsia="仿宋_GB2312" w:hAnsi="仿宋_GB2312" w:cs="仿宋_GB2312"/>
          <w:color w:val="000000"/>
          <w:kern w:val="0"/>
          <w:sz w:val="31"/>
          <w:szCs w:val="31"/>
        </w:rPr>
        <w:t>自评得分</w:t>
      </w:r>
      <w:r w:rsidR="00B10B67">
        <w:rPr>
          <w:rFonts w:ascii="仿宋_GB2312" w:eastAsia="仿宋_GB2312" w:hAnsi="仿宋_GB2312" w:cs="仿宋_GB2312" w:hint="eastAsia"/>
          <w:color w:val="000000"/>
          <w:kern w:val="0"/>
          <w:sz w:val="31"/>
          <w:szCs w:val="31"/>
        </w:rPr>
        <w:t>95</w:t>
      </w:r>
      <w:r w:rsidR="00F10529">
        <w:rPr>
          <w:rFonts w:ascii="仿宋_GB2312" w:eastAsia="仿宋_GB2312" w:hAnsi="仿宋_GB2312" w:cs="仿宋_GB2312"/>
          <w:color w:val="000000"/>
          <w:kern w:val="0"/>
          <w:sz w:val="31"/>
          <w:szCs w:val="31"/>
        </w:rPr>
        <w:t>分。项目全年预算数</w:t>
      </w:r>
      <w:r>
        <w:rPr>
          <w:rFonts w:ascii="仿宋_GB2312" w:eastAsia="仿宋_GB2312" w:hAnsi="仿宋_GB2312" w:cs="仿宋_GB2312" w:hint="eastAsia"/>
          <w:color w:val="000000"/>
          <w:kern w:val="0"/>
          <w:sz w:val="31"/>
          <w:szCs w:val="31"/>
        </w:rPr>
        <w:t>5</w:t>
      </w:r>
      <w:r w:rsidR="00F10529">
        <w:rPr>
          <w:rFonts w:ascii="仿宋_GB2312" w:eastAsia="仿宋_GB2312" w:hAnsi="仿宋_GB2312" w:cs="仿宋_GB2312"/>
          <w:color w:val="000000"/>
          <w:kern w:val="0"/>
          <w:sz w:val="31"/>
          <w:szCs w:val="31"/>
        </w:rPr>
        <w:t>万元，</w:t>
      </w:r>
      <w:r w:rsidR="00B400AE">
        <w:rPr>
          <w:rFonts w:ascii="仿宋_GB2312" w:eastAsia="仿宋_GB2312" w:hAnsi="仿宋_GB2312" w:cs="仿宋_GB2312" w:hint="eastAsia"/>
          <w:color w:val="000000"/>
          <w:kern w:val="0"/>
          <w:sz w:val="31"/>
          <w:szCs w:val="31"/>
        </w:rPr>
        <w:t>调整预算数为1.70万元，</w:t>
      </w:r>
      <w:r w:rsidR="00F10529">
        <w:rPr>
          <w:rFonts w:ascii="仿宋_GB2312" w:eastAsia="仿宋_GB2312" w:hAnsi="仿宋_GB2312" w:cs="仿宋_GB2312"/>
          <w:color w:val="000000"/>
          <w:kern w:val="0"/>
          <w:sz w:val="31"/>
          <w:szCs w:val="31"/>
        </w:rPr>
        <w:t>执行数</w:t>
      </w:r>
      <w:r>
        <w:rPr>
          <w:rFonts w:ascii="仿宋_GB2312" w:eastAsia="仿宋_GB2312" w:hAnsi="仿宋_GB2312" w:cs="仿宋_GB2312" w:hint="eastAsia"/>
          <w:color w:val="000000"/>
          <w:kern w:val="0"/>
          <w:sz w:val="31"/>
          <w:szCs w:val="31"/>
        </w:rPr>
        <w:t>1.70</w:t>
      </w:r>
      <w:r w:rsidR="00F10529">
        <w:rPr>
          <w:rFonts w:ascii="仿宋_GB2312" w:eastAsia="仿宋_GB2312" w:hAnsi="仿宋_GB2312" w:cs="仿宋_GB2312"/>
          <w:color w:val="000000"/>
          <w:kern w:val="0"/>
          <w:sz w:val="31"/>
          <w:szCs w:val="31"/>
        </w:rPr>
        <w:t>万元，完成预算的</w:t>
      </w:r>
      <w:r w:rsidR="00B400AE">
        <w:rPr>
          <w:rFonts w:ascii="仿宋_GB2312" w:eastAsia="仿宋_GB2312" w:hAnsi="仿宋_GB2312" w:cs="仿宋_GB2312" w:hint="eastAsia"/>
          <w:color w:val="000000"/>
          <w:kern w:val="0"/>
          <w:sz w:val="31"/>
          <w:szCs w:val="31"/>
        </w:rPr>
        <w:t>100</w:t>
      </w:r>
      <w:r w:rsidR="00F10529">
        <w:rPr>
          <w:rFonts w:ascii="仿宋_GB2312" w:eastAsia="仿宋_GB2312" w:hAnsi="仿宋_GB2312" w:cs="仿宋_GB2312"/>
          <w:color w:val="000000"/>
          <w:kern w:val="0"/>
          <w:sz w:val="31"/>
          <w:szCs w:val="31"/>
        </w:rPr>
        <w:t>%。</w:t>
      </w:r>
    </w:p>
    <w:p w:rsidR="00E508C5" w:rsidRPr="00B400AE" w:rsidRDefault="00F10529" w:rsidP="00B400AE">
      <w:pPr>
        <w:widowControl/>
        <w:spacing w:line="560" w:lineRule="exact"/>
        <w:ind w:firstLineChars="200" w:firstLine="620"/>
        <w:jc w:val="left"/>
        <w:rPr>
          <w:rFonts w:ascii="仿宋" w:eastAsia="仿宋" w:hAnsi="仿宋" w:cs="仿宋_GB2312"/>
          <w:color w:val="000000"/>
          <w:kern w:val="0"/>
          <w:sz w:val="31"/>
          <w:szCs w:val="31"/>
        </w:rPr>
      </w:pPr>
      <w:r>
        <w:rPr>
          <w:rFonts w:ascii="仿宋_GB2312" w:eastAsia="仿宋_GB2312" w:hAnsi="仿宋_GB2312" w:cs="仿宋_GB2312" w:hint="eastAsia"/>
          <w:color w:val="000000"/>
          <w:kern w:val="0"/>
          <w:sz w:val="31"/>
          <w:szCs w:val="31"/>
        </w:rPr>
        <w:t>项目绩效目标完成情况</w:t>
      </w:r>
      <w:r>
        <w:rPr>
          <w:rFonts w:ascii="仿宋_GB2312" w:eastAsia="仿宋_GB2312" w:hAnsi="仿宋_GB2312" w:cs="仿宋_GB2312"/>
          <w:color w:val="000000"/>
          <w:kern w:val="0"/>
          <w:sz w:val="31"/>
          <w:szCs w:val="31"/>
        </w:rPr>
        <w:t>：</w:t>
      </w:r>
      <w:r w:rsidR="00B400AE" w:rsidRPr="007973CC">
        <w:rPr>
          <w:rFonts w:ascii="仿宋" w:eastAsia="仿宋" w:hAnsi="仿宋" w:cs="仿宋_GB2312"/>
          <w:color w:val="000000"/>
          <w:kern w:val="0"/>
          <w:sz w:val="31"/>
          <w:szCs w:val="31"/>
        </w:rPr>
        <w:t>通过项目实施</w:t>
      </w:r>
      <w:r w:rsidR="00B400AE" w:rsidRPr="007973CC">
        <w:rPr>
          <w:rFonts w:ascii="仿宋" w:eastAsia="仿宋" w:hAnsi="仿宋" w:cs="仿宋_GB2312" w:hint="eastAsia"/>
          <w:color w:val="000000"/>
          <w:kern w:val="0"/>
          <w:sz w:val="31"/>
          <w:szCs w:val="31"/>
        </w:rPr>
        <w:t>，以</w:t>
      </w:r>
      <w:r w:rsidR="00B400AE">
        <w:rPr>
          <w:rFonts w:ascii="仿宋" w:eastAsia="仿宋" w:hAnsi="仿宋" w:cs="仿宋_GB2312" w:hint="eastAsia"/>
          <w:color w:val="000000"/>
          <w:kern w:val="0"/>
          <w:sz w:val="31"/>
          <w:szCs w:val="31"/>
        </w:rPr>
        <w:t>召开政策培训会、</w:t>
      </w:r>
      <w:r w:rsidR="00B400AE" w:rsidRPr="007973CC">
        <w:rPr>
          <w:rFonts w:ascii="仿宋" w:eastAsia="仿宋" w:hAnsi="仿宋" w:cs="仿宋_GB2312" w:hint="eastAsia"/>
          <w:color w:val="000000"/>
          <w:kern w:val="0"/>
          <w:sz w:val="31"/>
          <w:szCs w:val="31"/>
        </w:rPr>
        <w:t>入企宣传、入社区宣传等方式，发放政策宣传资料，面对面</w:t>
      </w:r>
      <w:r w:rsidR="00B400AE">
        <w:rPr>
          <w:rFonts w:ascii="仿宋" w:eastAsia="仿宋" w:hAnsi="仿宋" w:cs="仿宋_GB2312" w:hint="eastAsia"/>
          <w:color w:val="000000"/>
          <w:kern w:val="0"/>
          <w:sz w:val="31"/>
          <w:szCs w:val="31"/>
        </w:rPr>
        <w:t>进行政策解读</w:t>
      </w:r>
      <w:r w:rsidR="00B400AE" w:rsidRPr="007973CC">
        <w:rPr>
          <w:rFonts w:ascii="仿宋" w:eastAsia="仿宋" w:hAnsi="仿宋" w:cs="仿宋_GB2312" w:hint="eastAsia"/>
          <w:color w:val="000000"/>
          <w:kern w:val="0"/>
          <w:sz w:val="31"/>
          <w:szCs w:val="31"/>
        </w:rPr>
        <w:t>，提高</w:t>
      </w:r>
      <w:r w:rsidR="00B400AE">
        <w:rPr>
          <w:rFonts w:ascii="仿宋" w:eastAsia="仿宋" w:hAnsi="仿宋" w:cs="仿宋_GB2312" w:hint="eastAsia"/>
          <w:color w:val="000000"/>
          <w:kern w:val="0"/>
          <w:sz w:val="31"/>
          <w:szCs w:val="31"/>
        </w:rPr>
        <w:t>工伤、失业</w:t>
      </w:r>
      <w:r w:rsidR="00B400AE" w:rsidRPr="007973CC">
        <w:rPr>
          <w:rFonts w:ascii="仿宋" w:eastAsia="仿宋" w:hAnsi="仿宋" w:cs="仿宋_GB2312" w:hint="eastAsia"/>
          <w:color w:val="000000"/>
          <w:kern w:val="0"/>
          <w:sz w:val="31"/>
          <w:szCs w:val="31"/>
        </w:rPr>
        <w:t>保险政策覆盖面</w:t>
      </w:r>
      <w:r w:rsidR="00B400AE">
        <w:rPr>
          <w:rFonts w:ascii="仿宋" w:eastAsia="仿宋" w:hAnsi="仿宋" w:cs="仿宋_GB2312" w:hint="eastAsia"/>
          <w:color w:val="000000"/>
          <w:kern w:val="0"/>
          <w:sz w:val="31"/>
          <w:szCs w:val="31"/>
        </w:rPr>
        <w:t>，确保工伤、失业保险政策应享尽享</w:t>
      </w:r>
      <w:r w:rsidR="00B400AE" w:rsidRPr="007973CC">
        <w:rPr>
          <w:rFonts w:ascii="仿宋" w:eastAsia="仿宋" w:hAnsi="仿宋" w:cs="仿宋_GB2312" w:hint="eastAsia"/>
          <w:color w:val="000000"/>
          <w:kern w:val="0"/>
          <w:sz w:val="31"/>
          <w:szCs w:val="31"/>
        </w:rPr>
        <w:t>。</w:t>
      </w:r>
    </w:p>
    <w:p w:rsidR="00E508C5" w:rsidRDefault="00F10529">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发现的问题及原因：</w:t>
      </w:r>
      <w:r w:rsidR="00B400AE">
        <w:rPr>
          <w:rFonts w:ascii="仿宋_GB2312" w:eastAsia="仿宋_GB2312" w:hAnsi="仿宋_GB2312" w:cs="仿宋_GB2312" w:hint="eastAsia"/>
          <w:color w:val="000000"/>
          <w:kern w:val="0"/>
          <w:sz w:val="31"/>
          <w:szCs w:val="31"/>
        </w:rPr>
        <w:t>一是在预算精度方面做得不够细致；二是</w:t>
      </w:r>
      <w:r w:rsidR="00B400AE" w:rsidRPr="007973CC">
        <w:rPr>
          <w:rFonts w:ascii="仿宋" w:eastAsia="仿宋" w:hAnsi="仿宋" w:cs="仿宋_GB2312" w:hint="eastAsia"/>
          <w:color w:val="000000"/>
          <w:kern w:val="0"/>
          <w:sz w:val="31"/>
          <w:szCs w:val="31"/>
        </w:rPr>
        <w:t>宣传方式单一，宣传范围还存在死角。</w:t>
      </w:r>
    </w:p>
    <w:p w:rsidR="00B400AE" w:rsidRPr="007973CC" w:rsidRDefault="00F10529" w:rsidP="00B400AE">
      <w:pPr>
        <w:widowControl/>
        <w:spacing w:line="560" w:lineRule="exact"/>
        <w:ind w:firstLineChars="200" w:firstLine="620"/>
        <w:jc w:val="left"/>
        <w:rPr>
          <w:rFonts w:ascii="仿宋" w:eastAsia="仿宋" w:hAnsi="仿宋" w:cs="仿宋_GB2312"/>
          <w:color w:val="000000"/>
          <w:kern w:val="0"/>
          <w:sz w:val="31"/>
          <w:szCs w:val="31"/>
        </w:rPr>
      </w:pPr>
      <w:r>
        <w:rPr>
          <w:rFonts w:ascii="仿宋_GB2312" w:eastAsia="仿宋_GB2312" w:hAnsi="仿宋_GB2312" w:cs="仿宋_GB2312"/>
          <w:color w:val="000000"/>
          <w:kern w:val="0"/>
          <w:sz w:val="31"/>
          <w:szCs w:val="31"/>
        </w:rPr>
        <w:lastRenderedPageBreak/>
        <w:t>下一步改进措施：</w:t>
      </w:r>
      <w:r w:rsidR="00B400AE">
        <w:rPr>
          <w:rFonts w:ascii="仿宋_GB2312" w:eastAsia="仿宋_GB2312" w:hAnsi="仿宋_GB2312" w:cs="仿宋_GB2312" w:hint="eastAsia"/>
          <w:color w:val="000000"/>
          <w:kern w:val="0"/>
          <w:sz w:val="31"/>
          <w:szCs w:val="31"/>
        </w:rPr>
        <w:t>一是细化项目支出，合理预计项目实施细节，提高资金使用效率；二是</w:t>
      </w:r>
      <w:r w:rsidR="00B400AE" w:rsidRPr="007973CC">
        <w:rPr>
          <w:rFonts w:ascii="仿宋" w:eastAsia="仿宋" w:hAnsi="仿宋" w:cs="仿宋_GB2312" w:hint="eastAsia"/>
          <w:color w:val="000000"/>
          <w:kern w:val="0"/>
          <w:sz w:val="31"/>
          <w:szCs w:val="31"/>
        </w:rPr>
        <w:t>多途径、多方式开展宣传工作，为企业开展“定制服务”，</w:t>
      </w:r>
      <w:r w:rsidR="00B400AE">
        <w:rPr>
          <w:rFonts w:ascii="仿宋" w:eastAsia="仿宋" w:hAnsi="仿宋" w:cs="仿宋_GB2312" w:hint="eastAsia"/>
          <w:color w:val="000000"/>
          <w:kern w:val="0"/>
          <w:sz w:val="31"/>
          <w:szCs w:val="31"/>
        </w:rPr>
        <w:t>确保</w:t>
      </w:r>
      <w:r w:rsidR="00B400AE" w:rsidRPr="007973CC">
        <w:rPr>
          <w:rFonts w:ascii="仿宋" w:eastAsia="仿宋" w:hAnsi="仿宋" w:cs="仿宋_GB2312" w:hint="eastAsia"/>
          <w:color w:val="000000"/>
          <w:kern w:val="0"/>
          <w:sz w:val="31"/>
          <w:szCs w:val="31"/>
        </w:rPr>
        <w:t>社保政策宣传工作</w:t>
      </w:r>
      <w:r w:rsidR="00B400AE">
        <w:rPr>
          <w:rFonts w:ascii="仿宋" w:eastAsia="仿宋" w:hAnsi="仿宋" w:cs="仿宋_GB2312" w:hint="eastAsia"/>
          <w:color w:val="000000"/>
          <w:kern w:val="0"/>
          <w:sz w:val="31"/>
          <w:szCs w:val="31"/>
        </w:rPr>
        <w:t>无死角</w:t>
      </w:r>
      <w:r w:rsidR="00B400AE" w:rsidRPr="007973CC">
        <w:rPr>
          <w:rFonts w:ascii="仿宋" w:eastAsia="仿宋" w:hAnsi="仿宋" w:cs="仿宋_GB2312" w:hint="eastAsia"/>
          <w:color w:val="000000"/>
          <w:kern w:val="0"/>
          <w:sz w:val="31"/>
          <w:szCs w:val="31"/>
        </w:rPr>
        <w:t>。</w:t>
      </w:r>
    </w:p>
    <w:p w:rsidR="00677088" w:rsidRDefault="00677088" w:rsidP="00B400AE">
      <w:pPr>
        <w:widowControl/>
        <w:spacing w:line="560" w:lineRule="exact"/>
        <w:ind w:firstLineChars="200" w:firstLine="640"/>
        <w:jc w:val="left"/>
        <w:rPr>
          <w:rFonts w:ascii="仿宋_GB2312" w:eastAsia="仿宋_GB2312" w:hAnsi="仿宋_GB2312" w:cs="仿宋_GB2312"/>
          <w:szCs w:val="32"/>
        </w:rPr>
      </w:pPr>
    </w:p>
    <w:p w:rsidR="00677088" w:rsidRDefault="00677088" w:rsidP="00B400AE">
      <w:pPr>
        <w:widowControl/>
        <w:spacing w:line="560" w:lineRule="exact"/>
        <w:ind w:firstLineChars="200" w:firstLine="640"/>
        <w:jc w:val="left"/>
        <w:rPr>
          <w:rFonts w:ascii="仿宋_GB2312" w:eastAsia="仿宋_GB2312" w:hAnsi="仿宋_GB2312" w:cs="仿宋_GB2312"/>
          <w:szCs w:val="32"/>
        </w:rPr>
      </w:pPr>
    </w:p>
    <w:p w:rsidR="00677088" w:rsidRDefault="00677088" w:rsidP="00B400AE">
      <w:pPr>
        <w:widowControl/>
        <w:spacing w:line="560" w:lineRule="exact"/>
        <w:ind w:firstLineChars="200" w:firstLine="640"/>
        <w:jc w:val="left"/>
        <w:rPr>
          <w:rFonts w:ascii="仿宋_GB2312" w:eastAsia="仿宋_GB2312" w:hAnsi="仿宋_GB2312" w:cs="仿宋_GB2312"/>
          <w:szCs w:val="32"/>
        </w:rPr>
      </w:pPr>
    </w:p>
    <w:p w:rsidR="00677088" w:rsidRDefault="00677088" w:rsidP="00B400AE">
      <w:pPr>
        <w:widowControl/>
        <w:spacing w:line="560" w:lineRule="exact"/>
        <w:ind w:firstLineChars="200" w:firstLine="640"/>
        <w:jc w:val="left"/>
        <w:rPr>
          <w:rFonts w:ascii="仿宋_GB2312" w:eastAsia="仿宋_GB2312" w:hAnsi="仿宋_GB2312" w:cs="仿宋_GB2312"/>
          <w:szCs w:val="32"/>
        </w:rPr>
      </w:pPr>
    </w:p>
    <w:p w:rsidR="00677088" w:rsidRDefault="00677088" w:rsidP="00B400AE">
      <w:pPr>
        <w:widowControl/>
        <w:spacing w:line="560" w:lineRule="exact"/>
        <w:ind w:firstLineChars="200" w:firstLine="640"/>
        <w:jc w:val="left"/>
        <w:rPr>
          <w:rFonts w:ascii="仿宋_GB2312" w:eastAsia="仿宋_GB2312" w:hAnsi="仿宋_GB2312" w:cs="仿宋_GB2312"/>
          <w:szCs w:val="32"/>
        </w:rPr>
      </w:pPr>
    </w:p>
    <w:p w:rsidR="00677088" w:rsidRDefault="00677088" w:rsidP="00B400AE">
      <w:pPr>
        <w:widowControl/>
        <w:spacing w:line="560" w:lineRule="exact"/>
        <w:ind w:firstLineChars="200" w:firstLine="640"/>
        <w:jc w:val="left"/>
        <w:rPr>
          <w:rFonts w:ascii="仿宋_GB2312" w:eastAsia="仿宋_GB2312" w:hAnsi="仿宋_GB2312" w:cs="仿宋_GB2312"/>
          <w:szCs w:val="32"/>
        </w:rPr>
      </w:pPr>
    </w:p>
    <w:p w:rsidR="00677088" w:rsidRDefault="00677088" w:rsidP="00B400AE">
      <w:pPr>
        <w:widowControl/>
        <w:spacing w:line="560" w:lineRule="exact"/>
        <w:ind w:firstLineChars="200" w:firstLine="640"/>
        <w:jc w:val="left"/>
        <w:rPr>
          <w:rFonts w:ascii="仿宋_GB2312" w:eastAsia="仿宋_GB2312" w:hAnsi="仿宋_GB2312" w:cs="仿宋_GB2312"/>
          <w:szCs w:val="32"/>
        </w:rPr>
      </w:pPr>
    </w:p>
    <w:p w:rsidR="00677088" w:rsidRDefault="00677088" w:rsidP="00B400AE">
      <w:pPr>
        <w:widowControl/>
        <w:spacing w:line="560" w:lineRule="exact"/>
        <w:ind w:firstLineChars="200" w:firstLine="640"/>
        <w:jc w:val="left"/>
        <w:rPr>
          <w:rFonts w:ascii="仿宋_GB2312" w:eastAsia="仿宋_GB2312" w:hAnsi="仿宋_GB2312" w:cs="仿宋_GB2312"/>
          <w:szCs w:val="32"/>
        </w:rPr>
      </w:pPr>
    </w:p>
    <w:p w:rsidR="00677088" w:rsidRDefault="00677088" w:rsidP="00B400AE">
      <w:pPr>
        <w:widowControl/>
        <w:spacing w:line="560" w:lineRule="exact"/>
        <w:ind w:firstLineChars="200" w:firstLine="640"/>
        <w:jc w:val="left"/>
        <w:rPr>
          <w:rFonts w:ascii="仿宋_GB2312" w:eastAsia="仿宋_GB2312" w:hAnsi="仿宋_GB2312" w:cs="仿宋_GB2312"/>
          <w:szCs w:val="32"/>
        </w:rPr>
      </w:pPr>
    </w:p>
    <w:p w:rsidR="00677088" w:rsidRDefault="00677088" w:rsidP="00B400AE">
      <w:pPr>
        <w:widowControl/>
        <w:spacing w:line="560" w:lineRule="exact"/>
        <w:ind w:firstLineChars="200" w:firstLine="640"/>
        <w:jc w:val="left"/>
        <w:rPr>
          <w:rFonts w:ascii="仿宋_GB2312" w:eastAsia="仿宋_GB2312" w:hAnsi="仿宋_GB2312" w:cs="仿宋_GB2312"/>
          <w:szCs w:val="32"/>
        </w:rPr>
      </w:pPr>
    </w:p>
    <w:p w:rsidR="00677088" w:rsidRDefault="00677088" w:rsidP="00B400AE">
      <w:pPr>
        <w:widowControl/>
        <w:spacing w:line="560" w:lineRule="exact"/>
        <w:ind w:firstLineChars="200" w:firstLine="640"/>
        <w:jc w:val="left"/>
        <w:rPr>
          <w:rFonts w:ascii="仿宋_GB2312" w:eastAsia="仿宋_GB2312" w:hAnsi="仿宋_GB2312" w:cs="仿宋_GB2312"/>
          <w:szCs w:val="32"/>
        </w:rPr>
      </w:pPr>
    </w:p>
    <w:p w:rsidR="00677088" w:rsidRDefault="00677088" w:rsidP="00B400AE">
      <w:pPr>
        <w:widowControl/>
        <w:spacing w:line="560" w:lineRule="exact"/>
        <w:ind w:firstLineChars="200" w:firstLine="640"/>
        <w:jc w:val="left"/>
        <w:rPr>
          <w:rFonts w:ascii="仿宋_GB2312" w:eastAsia="仿宋_GB2312" w:hAnsi="仿宋_GB2312" w:cs="仿宋_GB2312"/>
          <w:szCs w:val="32"/>
        </w:rPr>
      </w:pPr>
    </w:p>
    <w:p w:rsidR="00677088" w:rsidRDefault="00677088" w:rsidP="00B400AE">
      <w:pPr>
        <w:widowControl/>
        <w:spacing w:line="560" w:lineRule="exact"/>
        <w:ind w:firstLineChars="200" w:firstLine="640"/>
        <w:jc w:val="left"/>
        <w:rPr>
          <w:rFonts w:ascii="仿宋_GB2312" w:eastAsia="仿宋_GB2312" w:hAnsi="仿宋_GB2312" w:cs="仿宋_GB2312"/>
          <w:szCs w:val="32"/>
        </w:rPr>
      </w:pPr>
    </w:p>
    <w:p w:rsidR="00677088" w:rsidRDefault="00677088" w:rsidP="00B400AE">
      <w:pPr>
        <w:widowControl/>
        <w:spacing w:line="560" w:lineRule="exact"/>
        <w:ind w:firstLineChars="200" w:firstLine="640"/>
        <w:jc w:val="left"/>
        <w:rPr>
          <w:rFonts w:ascii="仿宋_GB2312" w:eastAsia="仿宋_GB2312" w:hAnsi="仿宋_GB2312" w:cs="仿宋_GB2312"/>
          <w:szCs w:val="32"/>
        </w:rPr>
      </w:pPr>
    </w:p>
    <w:p w:rsidR="00677088" w:rsidRDefault="00677088" w:rsidP="00B400AE">
      <w:pPr>
        <w:widowControl/>
        <w:spacing w:line="560" w:lineRule="exact"/>
        <w:ind w:firstLineChars="200" w:firstLine="640"/>
        <w:jc w:val="left"/>
        <w:rPr>
          <w:rFonts w:ascii="仿宋_GB2312" w:eastAsia="仿宋_GB2312" w:hAnsi="仿宋_GB2312" w:cs="仿宋_GB2312"/>
          <w:szCs w:val="32"/>
        </w:rPr>
      </w:pPr>
    </w:p>
    <w:p w:rsidR="00677088" w:rsidRDefault="00677088" w:rsidP="00B400AE">
      <w:pPr>
        <w:widowControl/>
        <w:spacing w:line="560" w:lineRule="exact"/>
        <w:ind w:firstLineChars="200" w:firstLine="640"/>
        <w:jc w:val="left"/>
        <w:rPr>
          <w:rFonts w:ascii="仿宋_GB2312" w:eastAsia="仿宋_GB2312" w:hAnsi="仿宋_GB2312" w:cs="仿宋_GB2312"/>
          <w:szCs w:val="32"/>
        </w:rPr>
      </w:pPr>
    </w:p>
    <w:p w:rsidR="00677088" w:rsidRDefault="00677088" w:rsidP="00B400AE">
      <w:pPr>
        <w:widowControl/>
        <w:spacing w:line="560" w:lineRule="exact"/>
        <w:ind w:firstLineChars="200" w:firstLine="640"/>
        <w:jc w:val="left"/>
        <w:rPr>
          <w:rFonts w:ascii="仿宋_GB2312" w:eastAsia="仿宋_GB2312" w:hAnsi="仿宋_GB2312" w:cs="仿宋_GB2312"/>
          <w:szCs w:val="32"/>
        </w:rPr>
      </w:pPr>
    </w:p>
    <w:p w:rsidR="00677088" w:rsidRDefault="00677088" w:rsidP="00B400AE">
      <w:pPr>
        <w:widowControl/>
        <w:spacing w:line="560" w:lineRule="exact"/>
        <w:ind w:firstLineChars="200" w:firstLine="640"/>
        <w:jc w:val="left"/>
        <w:rPr>
          <w:rFonts w:ascii="仿宋_GB2312" w:eastAsia="仿宋_GB2312" w:hAnsi="仿宋_GB2312" w:cs="仿宋_GB2312"/>
          <w:szCs w:val="32"/>
        </w:rPr>
      </w:pPr>
    </w:p>
    <w:p w:rsidR="00677088" w:rsidRDefault="00677088" w:rsidP="00B400AE">
      <w:pPr>
        <w:widowControl/>
        <w:spacing w:line="560" w:lineRule="exact"/>
        <w:ind w:firstLineChars="200" w:firstLine="640"/>
        <w:jc w:val="left"/>
        <w:rPr>
          <w:rFonts w:ascii="仿宋_GB2312" w:eastAsia="仿宋_GB2312" w:hAnsi="仿宋_GB2312" w:cs="仿宋_GB2312"/>
          <w:szCs w:val="32"/>
        </w:rPr>
      </w:pPr>
    </w:p>
    <w:p w:rsidR="00677088" w:rsidRDefault="00677088" w:rsidP="00677088">
      <w:pPr>
        <w:widowControl/>
        <w:spacing w:line="560" w:lineRule="exact"/>
        <w:jc w:val="left"/>
        <w:rPr>
          <w:rFonts w:ascii="仿宋_GB2312" w:eastAsia="仿宋_GB2312" w:hAnsi="仿宋_GB2312" w:cs="仿宋_GB2312"/>
          <w:szCs w:val="32"/>
        </w:rPr>
      </w:pPr>
    </w:p>
    <w:p w:rsidR="00B52CEF" w:rsidRDefault="00B52CEF" w:rsidP="00677088">
      <w:pPr>
        <w:widowControl/>
        <w:spacing w:line="560" w:lineRule="exact"/>
        <w:jc w:val="left"/>
        <w:rPr>
          <w:rFonts w:ascii="仿宋_GB2312" w:eastAsia="仿宋_GB2312" w:hAnsi="仿宋_GB2312" w:cs="仿宋_GB2312"/>
          <w:szCs w:val="32"/>
        </w:rPr>
      </w:pPr>
    </w:p>
    <w:p w:rsidR="00B52CEF" w:rsidRDefault="0090219D" w:rsidP="00677088">
      <w:pPr>
        <w:widowControl/>
        <w:spacing w:line="560" w:lineRule="exact"/>
        <w:jc w:val="left"/>
        <w:rPr>
          <w:rFonts w:ascii="仿宋_GB2312" w:eastAsia="仿宋_GB2312" w:hAnsi="仿宋_GB2312" w:cs="仿宋_GB2312"/>
          <w:szCs w:val="32"/>
        </w:rPr>
      </w:pPr>
      <w:r w:rsidRPr="0090219D">
        <w:rPr>
          <w:noProof/>
          <w:szCs w:val="32"/>
        </w:rPr>
        <w:lastRenderedPageBreak/>
        <w:drawing>
          <wp:anchor distT="0" distB="0" distL="114300" distR="114300" simplePos="0" relativeHeight="251671552" behindDoc="1" locked="0" layoutInCell="1" allowOverlap="1">
            <wp:simplePos x="0" y="0"/>
            <wp:positionH relativeFrom="column">
              <wp:posOffset>-38100</wp:posOffset>
            </wp:positionH>
            <wp:positionV relativeFrom="paragraph">
              <wp:posOffset>257175</wp:posOffset>
            </wp:positionV>
            <wp:extent cx="5270500" cy="7010400"/>
            <wp:effectExtent l="19050" t="0" r="6350" b="0"/>
            <wp:wrapTight wrapText="bothSides">
              <wp:wrapPolygon edited="0">
                <wp:start x="-78" y="0"/>
                <wp:lineTo x="-78" y="21541"/>
                <wp:lineTo x="21626" y="21541"/>
                <wp:lineTo x="21626" y="0"/>
                <wp:lineTo x="-78"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5270500" cy="7010400"/>
                    </a:xfrm>
                    <a:prstGeom prst="rect">
                      <a:avLst/>
                    </a:prstGeom>
                    <a:noFill/>
                    <a:ln w="9525">
                      <a:noFill/>
                      <a:miter lim="800000"/>
                      <a:headEnd/>
                      <a:tailEnd/>
                    </a:ln>
                  </pic:spPr>
                </pic:pic>
              </a:graphicData>
            </a:graphic>
          </wp:anchor>
        </w:drawing>
      </w:r>
    </w:p>
    <w:p w:rsidR="00B52CEF" w:rsidRDefault="00B52CEF" w:rsidP="00677088">
      <w:pPr>
        <w:widowControl/>
        <w:spacing w:line="560" w:lineRule="exact"/>
        <w:jc w:val="left"/>
        <w:rPr>
          <w:rFonts w:ascii="仿宋_GB2312" w:eastAsia="仿宋_GB2312" w:hAnsi="仿宋_GB2312" w:cs="仿宋_GB2312"/>
          <w:szCs w:val="32"/>
        </w:rPr>
      </w:pPr>
    </w:p>
    <w:p w:rsidR="00B52CEF" w:rsidRDefault="00B52CEF" w:rsidP="00677088">
      <w:pPr>
        <w:widowControl/>
        <w:spacing w:line="560" w:lineRule="exact"/>
        <w:jc w:val="left"/>
        <w:rPr>
          <w:rFonts w:ascii="仿宋_GB2312" w:eastAsia="仿宋_GB2312" w:hAnsi="仿宋_GB2312" w:cs="仿宋_GB2312"/>
          <w:szCs w:val="32"/>
        </w:rPr>
      </w:pPr>
    </w:p>
    <w:p w:rsidR="00B52CEF" w:rsidRDefault="00B52CEF" w:rsidP="00677088">
      <w:pPr>
        <w:widowControl/>
        <w:spacing w:line="560" w:lineRule="exact"/>
        <w:jc w:val="left"/>
        <w:rPr>
          <w:rFonts w:ascii="仿宋_GB2312" w:eastAsia="仿宋_GB2312" w:hAnsi="仿宋_GB2312" w:cs="仿宋_GB2312"/>
          <w:szCs w:val="32"/>
        </w:rPr>
      </w:pPr>
    </w:p>
    <w:p w:rsidR="00B52CEF" w:rsidRDefault="00B52CEF" w:rsidP="00677088">
      <w:pPr>
        <w:widowControl/>
        <w:spacing w:line="560" w:lineRule="exact"/>
        <w:jc w:val="left"/>
        <w:rPr>
          <w:rFonts w:ascii="仿宋_GB2312" w:eastAsia="仿宋_GB2312" w:hAnsi="仿宋_GB2312" w:cs="仿宋_GB2312"/>
          <w:szCs w:val="32"/>
        </w:rPr>
      </w:pPr>
    </w:p>
    <w:p w:rsidR="00B52CEF" w:rsidRDefault="00B52CEF" w:rsidP="00677088">
      <w:pPr>
        <w:widowControl/>
        <w:spacing w:line="560" w:lineRule="exact"/>
        <w:jc w:val="left"/>
        <w:rPr>
          <w:rFonts w:ascii="仿宋_GB2312" w:eastAsia="仿宋_GB2312" w:hAnsi="仿宋_GB2312" w:cs="仿宋_GB2312"/>
          <w:szCs w:val="32"/>
        </w:rPr>
      </w:pPr>
    </w:p>
    <w:p w:rsidR="00B52CEF" w:rsidRDefault="00B52CEF" w:rsidP="00677088">
      <w:pPr>
        <w:widowControl/>
        <w:spacing w:line="560" w:lineRule="exact"/>
        <w:jc w:val="left"/>
        <w:rPr>
          <w:rFonts w:ascii="仿宋_GB2312" w:eastAsia="仿宋_GB2312" w:hAnsi="仿宋_GB2312" w:cs="仿宋_GB2312"/>
          <w:szCs w:val="32"/>
        </w:rPr>
      </w:pPr>
    </w:p>
    <w:p w:rsidR="00B52CEF" w:rsidRDefault="00B52CEF" w:rsidP="00677088">
      <w:pPr>
        <w:widowControl/>
        <w:spacing w:line="560" w:lineRule="exact"/>
        <w:jc w:val="left"/>
        <w:rPr>
          <w:rFonts w:ascii="仿宋_GB2312" w:eastAsia="仿宋_GB2312" w:hAnsi="仿宋_GB2312" w:cs="仿宋_GB2312"/>
          <w:szCs w:val="32"/>
        </w:rPr>
      </w:pPr>
    </w:p>
    <w:p w:rsidR="00B52CEF" w:rsidRDefault="00B52CEF" w:rsidP="00677088">
      <w:pPr>
        <w:widowControl/>
        <w:spacing w:line="560" w:lineRule="exact"/>
        <w:jc w:val="left"/>
        <w:rPr>
          <w:rFonts w:ascii="仿宋_GB2312" w:eastAsia="仿宋_GB2312" w:hAnsi="仿宋_GB2312" w:cs="仿宋_GB2312"/>
          <w:szCs w:val="32"/>
        </w:rPr>
      </w:pPr>
    </w:p>
    <w:p w:rsidR="00B52CEF" w:rsidRDefault="00B52CEF" w:rsidP="00677088">
      <w:pPr>
        <w:widowControl/>
        <w:spacing w:line="560" w:lineRule="exact"/>
        <w:jc w:val="left"/>
        <w:rPr>
          <w:rFonts w:ascii="仿宋_GB2312" w:eastAsia="仿宋_GB2312" w:hAnsi="仿宋_GB2312" w:cs="仿宋_GB2312"/>
          <w:szCs w:val="32"/>
        </w:rPr>
      </w:pPr>
    </w:p>
    <w:p w:rsidR="00B52CEF" w:rsidRDefault="00B52CEF" w:rsidP="00677088">
      <w:pPr>
        <w:widowControl/>
        <w:spacing w:line="560" w:lineRule="exact"/>
        <w:jc w:val="left"/>
        <w:rPr>
          <w:rFonts w:ascii="仿宋_GB2312" w:eastAsia="仿宋_GB2312" w:hAnsi="仿宋_GB2312" w:cs="仿宋_GB2312"/>
          <w:szCs w:val="32"/>
        </w:rPr>
      </w:pPr>
    </w:p>
    <w:p w:rsidR="00B52CEF" w:rsidRDefault="00B52CEF" w:rsidP="00677088">
      <w:pPr>
        <w:widowControl/>
        <w:spacing w:line="560" w:lineRule="exact"/>
        <w:jc w:val="left"/>
        <w:rPr>
          <w:rFonts w:ascii="仿宋_GB2312" w:eastAsia="仿宋_GB2312" w:hAnsi="仿宋_GB2312" w:cs="仿宋_GB2312"/>
          <w:szCs w:val="32"/>
        </w:rPr>
      </w:pPr>
    </w:p>
    <w:p w:rsidR="00B52CEF" w:rsidRDefault="00B52CEF" w:rsidP="00677088">
      <w:pPr>
        <w:widowControl/>
        <w:spacing w:line="560" w:lineRule="exact"/>
        <w:jc w:val="left"/>
        <w:rPr>
          <w:rFonts w:ascii="仿宋_GB2312" w:eastAsia="仿宋_GB2312" w:hAnsi="仿宋_GB2312" w:cs="仿宋_GB2312"/>
          <w:szCs w:val="32"/>
        </w:rPr>
      </w:pPr>
    </w:p>
    <w:p w:rsidR="00B52CEF" w:rsidRDefault="00B52CEF" w:rsidP="00677088">
      <w:pPr>
        <w:widowControl/>
        <w:spacing w:line="560" w:lineRule="exact"/>
        <w:jc w:val="left"/>
        <w:rPr>
          <w:rFonts w:ascii="仿宋_GB2312" w:eastAsia="仿宋_GB2312" w:hAnsi="仿宋_GB2312" w:cs="仿宋_GB2312"/>
          <w:szCs w:val="32"/>
        </w:rPr>
      </w:pPr>
    </w:p>
    <w:p w:rsidR="00B52CEF" w:rsidRDefault="00B52CEF" w:rsidP="00677088">
      <w:pPr>
        <w:widowControl/>
        <w:spacing w:line="560" w:lineRule="exact"/>
        <w:jc w:val="left"/>
        <w:rPr>
          <w:rFonts w:ascii="仿宋_GB2312" w:eastAsia="仿宋_GB2312" w:hAnsi="仿宋_GB2312" w:cs="仿宋_GB2312"/>
          <w:szCs w:val="32"/>
        </w:rPr>
        <w:sectPr w:rsidR="00B52CEF">
          <w:pgSz w:w="11900" w:h="16838"/>
          <w:pgMar w:top="1440" w:right="1800" w:bottom="1440" w:left="1800" w:header="850" w:footer="992" w:gutter="0"/>
          <w:cols w:space="720" w:equalWidth="0">
            <w:col w:w="9020"/>
          </w:cols>
        </w:sectPr>
      </w:pPr>
    </w:p>
    <w:p w:rsidR="00B52CEF" w:rsidRDefault="00B52CEF" w:rsidP="00B52CEF">
      <w:pPr>
        <w:widowControl/>
        <w:spacing w:line="560"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lastRenderedPageBreak/>
        <w:t>(三)部门决算中整体支出绩效自评结果。</w:t>
      </w:r>
    </w:p>
    <w:p w:rsidR="00B52CEF" w:rsidRDefault="00B52CEF" w:rsidP="00B52CEF">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根据年初设定的绩效目标，</w:t>
      </w:r>
      <w:r>
        <w:rPr>
          <w:rFonts w:ascii="仿宋_GB2312" w:eastAsia="仿宋_GB2312" w:hAnsi="仿宋_GB2312" w:cs="仿宋_GB2312" w:hint="eastAsia"/>
          <w:color w:val="000000"/>
          <w:kern w:val="0"/>
          <w:sz w:val="31"/>
          <w:szCs w:val="31"/>
        </w:rPr>
        <w:t>本部门整体2020年度整体</w:t>
      </w:r>
      <w:r>
        <w:rPr>
          <w:rFonts w:ascii="仿宋_GB2312" w:eastAsia="仿宋_GB2312" w:hAnsi="仿宋_GB2312" w:cs="仿宋_GB2312"/>
          <w:color w:val="000000"/>
          <w:kern w:val="0"/>
          <w:sz w:val="31"/>
          <w:szCs w:val="31"/>
        </w:rPr>
        <w:t>自评得分</w:t>
      </w:r>
      <w:r>
        <w:rPr>
          <w:rFonts w:ascii="仿宋_GB2312" w:eastAsia="仿宋_GB2312" w:hAnsi="仿宋_GB2312" w:cs="仿宋_GB2312" w:hint="eastAsia"/>
          <w:color w:val="000000"/>
          <w:kern w:val="0"/>
          <w:sz w:val="31"/>
          <w:szCs w:val="31"/>
        </w:rPr>
        <w:t>95</w:t>
      </w:r>
      <w:r>
        <w:rPr>
          <w:rFonts w:ascii="仿宋_GB2312" w:eastAsia="仿宋_GB2312" w:hAnsi="仿宋_GB2312" w:cs="仿宋_GB2312"/>
          <w:color w:val="000000"/>
          <w:kern w:val="0"/>
          <w:sz w:val="31"/>
          <w:szCs w:val="31"/>
        </w:rPr>
        <w:t>分。全年预算数</w:t>
      </w:r>
      <w:r>
        <w:rPr>
          <w:rFonts w:ascii="仿宋_GB2312" w:eastAsia="仿宋_GB2312" w:hAnsi="仿宋_GB2312" w:cs="仿宋_GB2312" w:hint="eastAsia"/>
          <w:color w:val="000000"/>
          <w:kern w:val="0"/>
          <w:sz w:val="31"/>
          <w:szCs w:val="31"/>
        </w:rPr>
        <w:t>125</w:t>
      </w:r>
      <w:r>
        <w:rPr>
          <w:rFonts w:ascii="仿宋_GB2312" w:eastAsia="仿宋_GB2312" w:hAnsi="仿宋_GB2312" w:cs="仿宋_GB2312"/>
          <w:color w:val="000000"/>
          <w:kern w:val="0"/>
          <w:sz w:val="31"/>
          <w:szCs w:val="31"/>
        </w:rPr>
        <w:t>万元，</w:t>
      </w:r>
      <w:r>
        <w:rPr>
          <w:rFonts w:ascii="仿宋_GB2312" w:eastAsia="仿宋_GB2312" w:hAnsi="仿宋_GB2312" w:cs="仿宋_GB2312" w:hint="eastAsia"/>
          <w:color w:val="000000"/>
          <w:kern w:val="0"/>
          <w:sz w:val="31"/>
          <w:szCs w:val="31"/>
        </w:rPr>
        <w:t>调整预算数146.05万元，</w:t>
      </w:r>
      <w:r>
        <w:rPr>
          <w:rFonts w:ascii="仿宋_GB2312" w:eastAsia="仿宋_GB2312" w:hAnsi="仿宋_GB2312" w:cs="仿宋_GB2312"/>
          <w:color w:val="000000"/>
          <w:kern w:val="0"/>
          <w:sz w:val="31"/>
          <w:szCs w:val="31"/>
        </w:rPr>
        <w:t>执行数</w:t>
      </w:r>
      <w:r>
        <w:rPr>
          <w:rFonts w:ascii="仿宋_GB2312" w:eastAsia="仿宋_GB2312" w:hAnsi="仿宋_GB2312" w:cs="仿宋_GB2312" w:hint="eastAsia"/>
          <w:color w:val="000000"/>
          <w:kern w:val="0"/>
          <w:sz w:val="31"/>
          <w:szCs w:val="31"/>
        </w:rPr>
        <w:t>146.05</w:t>
      </w:r>
      <w:r>
        <w:rPr>
          <w:rFonts w:ascii="仿宋_GB2312" w:eastAsia="仿宋_GB2312" w:hAnsi="仿宋_GB2312" w:cs="仿宋_GB2312"/>
          <w:color w:val="000000"/>
          <w:kern w:val="0"/>
          <w:sz w:val="31"/>
          <w:szCs w:val="31"/>
        </w:rPr>
        <w:t>万元，完成预算的</w:t>
      </w:r>
      <w:r>
        <w:rPr>
          <w:rFonts w:ascii="仿宋_GB2312" w:eastAsia="仿宋_GB2312" w:hAnsi="仿宋_GB2312" w:cs="仿宋_GB2312" w:hint="eastAsia"/>
          <w:color w:val="000000"/>
          <w:kern w:val="0"/>
          <w:sz w:val="31"/>
          <w:szCs w:val="31"/>
        </w:rPr>
        <w:t>100</w:t>
      </w:r>
      <w:r>
        <w:rPr>
          <w:rFonts w:ascii="仿宋_GB2312" w:eastAsia="仿宋_GB2312" w:hAnsi="仿宋_GB2312" w:cs="仿宋_GB2312"/>
          <w:color w:val="000000"/>
          <w:kern w:val="0"/>
          <w:sz w:val="31"/>
          <w:szCs w:val="31"/>
        </w:rPr>
        <w:t>%。</w:t>
      </w:r>
    </w:p>
    <w:p w:rsidR="00B52CEF" w:rsidRDefault="00B52CEF" w:rsidP="00B52CEF">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主要产出和效果：</w:t>
      </w:r>
    </w:p>
    <w:p w:rsidR="00B52CEF" w:rsidRPr="007C0F64" w:rsidRDefault="00B52CEF" w:rsidP="00B52CEF">
      <w:pPr>
        <w:pStyle w:val="aa"/>
        <w:spacing w:after="0" w:line="560" w:lineRule="exact"/>
        <w:ind w:firstLineChars="200" w:firstLine="640"/>
        <w:rPr>
          <w:rFonts w:ascii="仿宋_GB2312" w:eastAsia="仿宋_GB2312" w:hAnsi="仿宋_GB2312" w:cs="仿宋_GB2312"/>
          <w:sz w:val="32"/>
          <w:szCs w:val="32"/>
          <w:lang w:eastAsia="zh-CN"/>
        </w:rPr>
      </w:pPr>
      <w:r w:rsidRPr="007C0F64">
        <w:rPr>
          <w:rFonts w:ascii="仿宋_GB2312" w:eastAsia="仿宋_GB2312" w:hAnsi="仿宋_GB2312" w:cs="仿宋_GB2312" w:hint="eastAsia"/>
          <w:sz w:val="32"/>
          <w:szCs w:val="32"/>
          <w:lang w:eastAsia="zh-CN"/>
        </w:rPr>
        <w:t>1、产出指标完成分析</w:t>
      </w:r>
    </w:p>
    <w:p w:rsidR="00B52CEF" w:rsidRPr="007C0F64" w:rsidRDefault="00B52CEF" w:rsidP="00B52CEF">
      <w:pPr>
        <w:spacing w:line="560" w:lineRule="exact"/>
        <w:ind w:firstLineChars="200" w:firstLine="640"/>
        <w:rPr>
          <w:rFonts w:ascii="仿宋_GB2312" w:eastAsia="仿宋_GB2312" w:hAnsi="仿宋_GB2312" w:cs="仿宋_GB2312"/>
          <w:szCs w:val="32"/>
        </w:rPr>
      </w:pPr>
      <w:r w:rsidRPr="007C0F64">
        <w:rPr>
          <w:rFonts w:ascii="仿宋_GB2312" w:eastAsia="仿宋_GB2312" w:hAnsi="仿宋_GB2312" w:cs="仿宋_GB2312" w:hint="eastAsia"/>
          <w:szCs w:val="32"/>
        </w:rPr>
        <w:t>（1）数量指标。</w:t>
      </w:r>
    </w:p>
    <w:p w:rsidR="00B52CEF" w:rsidRPr="007C0F64" w:rsidRDefault="00B52CEF" w:rsidP="00B52CEF">
      <w:pPr>
        <w:spacing w:line="560" w:lineRule="exact"/>
        <w:ind w:firstLineChars="200" w:firstLine="640"/>
        <w:rPr>
          <w:rFonts w:ascii="仿宋_GB2312" w:eastAsia="仿宋_GB2312" w:hAnsi="仿宋"/>
          <w:szCs w:val="32"/>
        </w:rPr>
      </w:pPr>
      <w:r w:rsidRPr="007C0F64">
        <w:rPr>
          <w:rFonts w:ascii="仿宋_GB2312" w:eastAsia="仿宋_GB2312" w:hAnsi="仿宋_GB2312" w:cs="仿宋_GB2312" w:hint="eastAsia"/>
          <w:szCs w:val="32"/>
        </w:rPr>
        <w:t>2020年，中心在职人员9人，累计入企宣传</w:t>
      </w:r>
      <w:r>
        <w:rPr>
          <w:rFonts w:ascii="仿宋_GB2312" w:eastAsia="仿宋_GB2312" w:hAnsi="仿宋_GB2312" w:cs="仿宋_GB2312" w:hint="eastAsia"/>
          <w:szCs w:val="32"/>
        </w:rPr>
        <w:t>40余</w:t>
      </w:r>
      <w:r w:rsidRPr="007C0F64">
        <w:rPr>
          <w:rFonts w:ascii="仿宋_GB2312" w:eastAsia="仿宋_GB2312" w:hAnsi="仿宋_GB2312" w:cs="仿宋_GB2312" w:hint="eastAsia"/>
          <w:szCs w:val="32"/>
        </w:rPr>
        <w:t>次</w:t>
      </w:r>
      <w:r w:rsidRPr="007C0F64">
        <w:rPr>
          <w:rFonts w:ascii="仿宋_GB2312" w:eastAsia="仿宋_GB2312" w:hAnsi="仿宋" w:hint="eastAsia"/>
          <w:szCs w:val="32"/>
        </w:rPr>
        <w:t>，针对性地开展社保费减免、稳岗返还及待遇申领等政策宣讲，累计发放宣传资料3500余份，接受政策咨询130余人次。</w:t>
      </w:r>
    </w:p>
    <w:p w:rsidR="00B52CEF" w:rsidRPr="007C0F64" w:rsidRDefault="00B52CEF" w:rsidP="00B52CEF">
      <w:pPr>
        <w:spacing w:line="560" w:lineRule="exact"/>
        <w:ind w:firstLineChars="200" w:firstLine="640"/>
        <w:rPr>
          <w:rFonts w:ascii="仿宋_GB2312" w:eastAsia="仿宋_GB2312" w:hAnsi="仿宋"/>
          <w:szCs w:val="32"/>
        </w:rPr>
      </w:pPr>
      <w:r w:rsidRPr="007C0F64">
        <w:rPr>
          <w:rFonts w:ascii="仿宋_GB2312" w:eastAsia="仿宋_GB2312" w:hAnsi="仿宋" w:hint="eastAsia"/>
          <w:szCs w:val="32"/>
        </w:rPr>
        <w:t>（2）质量指标。</w:t>
      </w:r>
    </w:p>
    <w:p w:rsidR="00B52CEF" w:rsidRPr="007C0F64" w:rsidRDefault="00B52CEF" w:rsidP="00B52CEF">
      <w:pPr>
        <w:spacing w:line="560" w:lineRule="exact"/>
        <w:ind w:firstLineChars="200" w:firstLine="640"/>
        <w:rPr>
          <w:rFonts w:ascii="仿宋_GB2312" w:eastAsia="仿宋_GB2312" w:hAnsi="仿宋"/>
          <w:szCs w:val="32"/>
        </w:rPr>
      </w:pPr>
      <w:r w:rsidRPr="007C0F64">
        <w:rPr>
          <w:rFonts w:ascii="仿宋_GB2312" w:eastAsia="仿宋_GB2312" w:hAnsi="仿宋" w:hint="eastAsia"/>
          <w:szCs w:val="32"/>
        </w:rPr>
        <w:t>A、在职人员控制率。2020年年末我中心实有在职人员</w:t>
      </w:r>
      <w:r w:rsidR="00B10B67">
        <w:rPr>
          <w:rFonts w:ascii="仿宋_GB2312" w:eastAsia="仿宋_GB2312" w:hAnsi="仿宋" w:hint="eastAsia"/>
          <w:szCs w:val="32"/>
        </w:rPr>
        <w:t>9</w:t>
      </w:r>
      <w:r w:rsidRPr="007C0F64">
        <w:rPr>
          <w:rFonts w:ascii="仿宋_GB2312" w:eastAsia="仿宋_GB2312" w:hAnsi="仿宋" w:hint="eastAsia"/>
          <w:szCs w:val="32"/>
        </w:rPr>
        <w:t>人，编制数10人。在职人员控制率为</w:t>
      </w:r>
      <w:r w:rsidR="00B10B67">
        <w:rPr>
          <w:rFonts w:ascii="仿宋_GB2312" w:eastAsia="仿宋_GB2312" w:hAnsi="仿宋" w:hint="eastAsia"/>
          <w:szCs w:val="32"/>
        </w:rPr>
        <w:t>9</w:t>
      </w:r>
      <w:r w:rsidRPr="007C0F64">
        <w:rPr>
          <w:rFonts w:ascii="仿宋_GB2312" w:eastAsia="仿宋_GB2312" w:hAnsi="仿宋" w:hint="eastAsia"/>
          <w:szCs w:val="32"/>
        </w:rPr>
        <w:t>0%。</w:t>
      </w:r>
    </w:p>
    <w:p w:rsidR="00B52CEF" w:rsidRPr="007C0F64" w:rsidRDefault="00B52CEF" w:rsidP="00B52CEF">
      <w:pPr>
        <w:spacing w:line="560" w:lineRule="exact"/>
        <w:ind w:firstLineChars="200" w:firstLine="640"/>
        <w:rPr>
          <w:rFonts w:ascii="仿宋_GB2312" w:eastAsia="仿宋_GB2312" w:hAnsi="仿宋"/>
          <w:szCs w:val="32"/>
        </w:rPr>
      </w:pPr>
      <w:r w:rsidRPr="007C0F64">
        <w:rPr>
          <w:rFonts w:ascii="仿宋_GB2312" w:eastAsia="仿宋_GB2312" w:hAnsi="仿宋" w:hint="eastAsia"/>
          <w:szCs w:val="32"/>
        </w:rPr>
        <w:t>B、三公经费变动率。2019年和2020年我中心均无三公经费支出。三公经费变动率为0%。</w:t>
      </w:r>
    </w:p>
    <w:p w:rsidR="00B52CEF" w:rsidRPr="007C0F64" w:rsidRDefault="00B52CEF" w:rsidP="00B52CEF">
      <w:pPr>
        <w:spacing w:line="560" w:lineRule="exact"/>
        <w:ind w:firstLineChars="200" w:firstLine="640"/>
        <w:rPr>
          <w:rFonts w:ascii="仿宋_GB2312" w:eastAsia="仿宋_GB2312" w:hAnsi="仿宋"/>
          <w:szCs w:val="32"/>
        </w:rPr>
      </w:pPr>
      <w:r w:rsidRPr="007C0F64">
        <w:rPr>
          <w:rFonts w:ascii="仿宋_GB2312" w:eastAsia="仿宋_GB2312" w:hAnsi="仿宋" w:hint="eastAsia"/>
          <w:szCs w:val="32"/>
        </w:rPr>
        <w:t>C、重点项目支出安排率。2020年我中心项目预算为</w:t>
      </w:r>
      <w:r>
        <w:rPr>
          <w:rFonts w:ascii="仿宋_GB2312" w:eastAsia="仿宋_GB2312" w:hAnsi="仿宋" w:hint="eastAsia"/>
          <w:szCs w:val="32"/>
        </w:rPr>
        <w:t>14.40万</w:t>
      </w:r>
      <w:r w:rsidRPr="007C0F64">
        <w:rPr>
          <w:rFonts w:ascii="仿宋_GB2312" w:eastAsia="仿宋_GB2312" w:hAnsi="仿宋" w:hint="eastAsia"/>
          <w:szCs w:val="32"/>
        </w:rPr>
        <w:t>元，调整预算数为：</w:t>
      </w:r>
      <w:r>
        <w:rPr>
          <w:rFonts w:ascii="仿宋_GB2312" w:eastAsia="仿宋_GB2312" w:hAnsi="仿宋" w:hint="eastAsia"/>
          <w:szCs w:val="32"/>
        </w:rPr>
        <w:t>6.35万</w:t>
      </w:r>
      <w:r w:rsidRPr="007C0F64">
        <w:rPr>
          <w:rFonts w:ascii="仿宋_GB2312" w:eastAsia="仿宋_GB2312" w:hAnsi="仿宋" w:hint="eastAsia"/>
          <w:szCs w:val="32"/>
        </w:rPr>
        <w:t>元，支出共计</w:t>
      </w:r>
      <w:r>
        <w:rPr>
          <w:rFonts w:ascii="仿宋_GB2312" w:eastAsia="仿宋_GB2312" w:hAnsi="仿宋" w:hint="eastAsia"/>
          <w:szCs w:val="32"/>
        </w:rPr>
        <w:t>6.35万</w:t>
      </w:r>
      <w:r w:rsidRPr="007C0F64">
        <w:rPr>
          <w:rFonts w:ascii="仿宋_GB2312" w:eastAsia="仿宋_GB2312" w:hAnsi="仿宋" w:hint="eastAsia"/>
          <w:szCs w:val="32"/>
        </w:rPr>
        <w:t>元，其中：工伤、失业宣传扩面费用支出</w:t>
      </w:r>
      <w:r>
        <w:rPr>
          <w:rFonts w:ascii="仿宋_GB2312" w:eastAsia="仿宋_GB2312" w:hAnsi="仿宋" w:hint="eastAsia"/>
          <w:szCs w:val="32"/>
        </w:rPr>
        <w:t>1.70万</w:t>
      </w:r>
      <w:r w:rsidRPr="007C0F64">
        <w:rPr>
          <w:rFonts w:ascii="仿宋_GB2312" w:eastAsia="仿宋_GB2312" w:hAnsi="仿宋" w:hint="eastAsia"/>
          <w:szCs w:val="32"/>
        </w:rPr>
        <w:t>元，系统维护费支出</w:t>
      </w:r>
      <w:r>
        <w:rPr>
          <w:rFonts w:ascii="仿宋_GB2312" w:eastAsia="仿宋_GB2312" w:hAnsi="仿宋" w:hint="eastAsia"/>
          <w:szCs w:val="32"/>
        </w:rPr>
        <w:t>1.75万</w:t>
      </w:r>
      <w:r w:rsidRPr="007C0F64">
        <w:rPr>
          <w:rFonts w:ascii="仿宋_GB2312" w:eastAsia="仿宋_GB2312" w:hAnsi="仿宋" w:hint="eastAsia"/>
          <w:szCs w:val="32"/>
        </w:rPr>
        <w:t>元，办公设备购置</w:t>
      </w:r>
      <w:r>
        <w:rPr>
          <w:rFonts w:ascii="仿宋_GB2312" w:eastAsia="仿宋_GB2312" w:hAnsi="仿宋" w:hint="eastAsia"/>
          <w:szCs w:val="32"/>
        </w:rPr>
        <w:t>2.90万</w:t>
      </w:r>
      <w:r w:rsidRPr="007C0F64">
        <w:rPr>
          <w:rFonts w:ascii="仿宋_GB2312" w:eastAsia="仿宋_GB2312" w:hAnsi="仿宋" w:hint="eastAsia"/>
          <w:szCs w:val="32"/>
        </w:rPr>
        <w:t>元，合计</w:t>
      </w:r>
      <w:r>
        <w:rPr>
          <w:rFonts w:ascii="仿宋_GB2312" w:eastAsia="仿宋_GB2312" w:hAnsi="仿宋" w:hint="eastAsia"/>
          <w:szCs w:val="32"/>
        </w:rPr>
        <w:t>6.35万元</w:t>
      </w:r>
      <w:r w:rsidRPr="007C0F64">
        <w:rPr>
          <w:rFonts w:ascii="仿宋_GB2312" w:eastAsia="仿宋_GB2312" w:hAnsi="仿宋" w:hint="eastAsia"/>
          <w:szCs w:val="32"/>
        </w:rPr>
        <w:t>，重点支出安排率为100%。</w:t>
      </w:r>
    </w:p>
    <w:p w:rsidR="00B52CEF" w:rsidRPr="007C0F64" w:rsidRDefault="00B52CEF" w:rsidP="00B52CEF">
      <w:pPr>
        <w:pStyle w:val="aa"/>
        <w:spacing w:after="0" w:line="560" w:lineRule="exact"/>
        <w:ind w:firstLineChars="200" w:firstLine="640"/>
        <w:rPr>
          <w:rFonts w:ascii="仿宋_GB2312" w:eastAsia="仿宋_GB2312" w:hAnsi="仿宋_GB2312" w:cs="仿宋_GB2312"/>
          <w:sz w:val="32"/>
          <w:szCs w:val="32"/>
          <w:lang w:eastAsia="zh-CN"/>
        </w:rPr>
      </w:pPr>
      <w:r w:rsidRPr="007C0F64">
        <w:rPr>
          <w:rFonts w:ascii="仿宋_GB2312" w:eastAsia="仿宋_GB2312" w:hAnsi="仿宋_GB2312" w:cs="仿宋_GB2312" w:hint="eastAsia"/>
          <w:sz w:val="32"/>
          <w:szCs w:val="32"/>
          <w:lang w:eastAsia="zh-CN"/>
        </w:rPr>
        <w:t>（3）时效指标</w:t>
      </w:r>
    </w:p>
    <w:p w:rsidR="00B52CEF" w:rsidRPr="007C0F64" w:rsidRDefault="00B52CEF" w:rsidP="00B52CEF">
      <w:pPr>
        <w:spacing w:line="560" w:lineRule="exact"/>
        <w:ind w:firstLineChars="200" w:firstLine="640"/>
        <w:rPr>
          <w:rFonts w:ascii="仿宋_GB2312" w:eastAsia="仿宋_GB2312" w:hAnsi="仿宋"/>
          <w:szCs w:val="32"/>
        </w:rPr>
      </w:pPr>
      <w:r w:rsidRPr="007C0F64">
        <w:rPr>
          <w:rFonts w:ascii="仿宋_GB2312" w:eastAsia="仿宋_GB2312" w:hAnsi="仿宋" w:hint="eastAsia"/>
          <w:szCs w:val="32"/>
        </w:rPr>
        <w:t>重点项目支出实际完成率：我中心2020年各项工作已按年初制定的目标任务超额完成，无未完成事项。</w:t>
      </w:r>
    </w:p>
    <w:p w:rsidR="00B52CEF" w:rsidRPr="007C0F64" w:rsidRDefault="00B52CEF" w:rsidP="00B52CEF">
      <w:pPr>
        <w:spacing w:line="560" w:lineRule="exact"/>
        <w:ind w:firstLineChars="200" w:firstLine="640"/>
        <w:rPr>
          <w:rFonts w:ascii="仿宋_GB2312" w:eastAsia="仿宋_GB2312" w:hAnsi="仿宋"/>
          <w:szCs w:val="32"/>
        </w:rPr>
      </w:pPr>
      <w:r w:rsidRPr="007C0F64">
        <w:rPr>
          <w:rFonts w:ascii="仿宋_GB2312" w:eastAsia="仿宋_GB2312" w:hAnsi="仿宋" w:hint="eastAsia"/>
          <w:szCs w:val="32"/>
        </w:rPr>
        <w:lastRenderedPageBreak/>
        <w:t>及时率：一是中心推行“四个一”服务标准，即：咨询一纸写清，表格一次拷清、材料一次收齐、政策解答一口讲清，提升办事效率；二是设立大厅办事窗口，全部业务实行“一窗通办”，提升服务质量，缩短业务办理时限；我中心多有业务事项均能处理合理、及时。</w:t>
      </w:r>
    </w:p>
    <w:p w:rsidR="00B52CEF" w:rsidRPr="007C0F64" w:rsidRDefault="00B52CEF" w:rsidP="00B52CEF">
      <w:pPr>
        <w:spacing w:line="560" w:lineRule="exact"/>
        <w:ind w:firstLineChars="200" w:firstLine="640"/>
        <w:rPr>
          <w:rFonts w:ascii="仿宋_GB2312" w:eastAsia="仿宋_GB2312" w:hAnsi="仿宋"/>
          <w:szCs w:val="32"/>
        </w:rPr>
      </w:pPr>
      <w:r w:rsidRPr="007C0F64">
        <w:rPr>
          <w:rFonts w:ascii="仿宋_GB2312" w:eastAsia="仿宋_GB2312" w:hAnsi="仿宋" w:hint="eastAsia"/>
          <w:szCs w:val="32"/>
        </w:rPr>
        <w:t>完成质量：我中心工作质量合格。</w:t>
      </w:r>
    </w:p>
    <w:p w:rsidR="00B52CEF" w:rsidRPr="007C0F64" w:rsidRDefault="00B52CEF" w:rsidP="00B52CEF">
      <w:pPr>
        <w:spacing w:line="560" w:lineRule="exact"/>
        <w:ind w:firstLineChars="200" w:firstLine="640"/>
        <w:rPr>
          <w:rFonts w:ascii="仿宋_GB2312" w:eastAsia="仿宋_GB2312" w:hAnsi="仿宋"/>
          <w:szCs w:val="32"/>
        </w:rPr>
      </w:pPr>
      <w:r w:rsidRPr="007C0F64">
        <w:rPr>
          <w:rFonts w:ascii="仿宋_GB2312" w:eastAsia="仿宋_GB2312" w:hAnsi="仿宋" w:hint="eastAsia"/>
          <w:szCs w:val="32"/>
        </w:rPr>
        <w:t>（4）成本指标</w:t>
      </w:r>
    </w:p>
    <w:p w:rsidR="00B52CEF" w:rsidRPr="007C0F64" w:rsidRDefault="00B52CEF" w:rsidP="00B52CEF">
      <w:pPr>
        <w:spacing w:line="560" w:lineRule="exact"/>
        <w:ind w:firstLineChars="200" w:firstLine="640"/>
        <w:rPr>
          <w:rFonts w:ascii="仿宋_GB2312" w:eastAsia="仿宋_GB2312" w:hAnsi="仿宋"/>
          <w:szCs w:val="32"/>
        </w:rPr>
      </w:pPr>
      <w:r w:rsidRPr="007C0F64">
        <w:rPr>
          <w:rFonts w:ascii="仿宋_GB2312" w:eastAsia="仿宋_GB2312" w:hAnsi="仿宋" w:hint="eastAsia"/>
          <w:szCs w:val="32"/>
        </w:rPr>
        <w:t>2020年，</w:t>
      </w:r>
      <w:r w:rsidRPr="007C0F64">
        <w:rPr>
          <w:rFonts w:ascii="仿宋_GB2312" w:eastAsia="仿宋_GB2312" w:hAnsi="仿宋_GB2312" w:cs="仿宋_GB2312" w:hint="eastAsia"/>
          <w:spacing w:val="-11"/>
          <w:szCs w:val="32"/>
        </w:rPr>
        <w:t>中心部门基本支出</w:t>
      </w:r>
      <w:r>
        <w:rPr>
          <w:rFonts w:ascii="仿宋_GB2312" w:eastAsia="仿宋_GB2312" w:hAnsi="仿宋_GB2312" w:cs="仿宋_GB2312" w:hint="eastAsia"/>
          <w:spacing w:val="-11"/>
          <w:szCs w:val="32"/>
        </w:rPr>
        <w:t>139.69万</w:t>
      </w:r>
      <w:r w:rsidRPr="007C0F64">
        <w:rPr>
          <w:rFonts w:ascii="仿宋_GB2312" w:eastAsia="仿宋_GB2312" w:hAnsi="仿宋_GB2312" w:cs="仿宋_GB2312" w:hint="eastAsia"/>
          <w:spacing w:val="-11"/>
          <w:szCs w:val="32"/>
        </w:rPr>
        <w:t>元，其中：人员经费支出</w:t>
      </w:r>
      <w:r>
        <w:rPr>
          <w:rFonts w:ascii="仿宋_GB2312" w:eastAsia="仿宋_GB2312" w:hAnsi="仿宋_GB2312" w:cs="仿宋_GB2312" w:hint="eastAsia"/>
          <w:spacing w:val="-11"/>
          <w:szCs w:val="32"/>
        </w:rPr>
        <w:t>127.50万</w:t>
      </w:r>
      <w:r w:rsidRPr="007C0F64">
        <w:rPr>
          <w:rFonts w:ascii="仿宋_GB2312" w:eastAsia="仿宋_GB2312" w:hAnsi="仿宋_GB2312" w:cs="仿宋_GB2312" w:hint="eastAsia"/>
          <w:spacing w:val="-11"/>
          <w:szCs w:val="32"/>
        </w:rPr>
        <w:t>元，日常公用经费</w:t>
      </w:r>
      <w:r>
        <w:rPr>
          <w:rFonts w:ascii="仿宋_GB2312" w:eastAsia="仿宋_GB2312" w:hAnsi="仿宋_GB2312" w:cs="仿宋_GB2312" w:hint="eastAsia"/>
          <w:spacing w:val="-11"/>
          <w:szCs w:val="32"/>
        </w:rPr>
        <w:t>12.1</w:t>
      </w:r>
      <w:r w:rsidR="00EE231B">
        <w:rPr>
          <w:rFonts w:ascii="仿宋_GB2312" w:eastAsia="仿宋_GB2312" w:hAnsi="仿宋_GB2312" w:cs="仿宋_GB2312" w:hint="eastAsia"/>
          <w:spacing w:val="-11"/>
          <w:szCs w:val="32"/>
        </w:rPr>
        <w:t>9</w:t>
      </w:r>
      <w:r>
        <w:rPr>
          <w:rFonts w:ascii="仿宋_GB2312" w:eastAsia="仿宋_GB2312" w:hAnsi="仿宋_GB2312" w:cs="仿宋_GB2312" w:hint="eastAsia"/>
          <w:spacing w:val="-11"/>
          <w:szCs w:val="32"/>
        </w:rPr>
        <w:t>万</w:t>
      </w:r>
      <w:r w:rsidRPr="007C0F64">
        <w:rPr>
          <w:rFonts w:ascii="仿宋_GB2312" w:eastAsia="仿宋_GB2312" w:hAnsi="仿宋_GB2312" w:cs="仿宋_GB2312" w:hint="eastAsia"/>
          <w:spacing w:val="-11"/>
          <w:szCs w:val="32"/>
        </w:rPr>
        <w:t>元。</w:t>
      </w:r>
      <w:r>
        <w:rPr>
          <w:rFonts w:ascii="仿宋_GB2312" w:eastAsia="仿宋_GB2312" w:hAnsi="仿宋_GB2312" w:cs="仿宋_GB2312" w:hint="eastAsia"/>
          <w:spacing w:val="-11"/>
          <w:szCs w:val="32"/>
        </w:rPr>
        <w:t>项目支出6.35万元，其中：</w:t>
      </w:r>
      <w:r w:rsidRPr="007C0F64">
        <w:rPr>
          <w:rFonts w:ascii="仿宋_GB2312" w:eastAsia="仿宋_GB2312" w:hAnsi="仿宋_GB2312" w:cs="仿宋_GB2312" w:hint="eastAsia"/>
          <w:spacing w:val="-11"/>
          <w:szCs w:val="32"/>
        </w:rPr>
        <w:t>工伤、失业保险扩面宣传费用支出</w:t>
      </w:r>
      <w:r>
        <w:rPr>
          <w:rFonts w:ascii="仿宋_GB2312" w:eastAsia="仿宋_GB2312" w:hAnsi="仿宋_GB2312" w:cs="仿宋_GB2312" w:hint="eastAsia"/>
          <w:spacing w:val="-11"/>
          <w:szCs w:val="32"/>
        </w:rPr>
        <w:t>1.70万</w:t>
      </w:r>
      <w:r w:rsidRPr="007C0F64">
        <w:rPr>
          <w:rFonts w:ascii="仿宋_GB2312" w:eastAsia="仿宋_GB2312" w:hAnsi="仿宋_GB2312" w:cs="仿宋_GB2312" w:hint="eastAsia"/>
          <w:spacing w:val="-11"/>
          <w:szCs w:val="32"/>
        </w:rPr>
        <w:t>元，软件系统维护费支出</w:t>
      </w:r>
      <w:r>
        <w:rPr>
          <w:rFonts w:ascii="仿宋_GB2312" w:eastAsia="仿宋_GB2312" w:hAnsi="仿宋_GB2312" w:cs="仿宋_GB2312" w:hint="eastAsia"/>
          <w:spacing w:val="-11"/>
          <w:szCs w:val="32"/>
        </w:rPr>
        <w:t>1.75万</w:t>
      </w:r>
      <w:r w:rsidRPr="007C0F64">
        <w:rPr>
          <w:rFonts w:ascii="仿宋_GB2312" w:eastAsia="仿宋_GB2312" w:hAnsi="仿宋_GB2312" w:cs="仿宋_GB2312" w:hint="eastAsia"/>
          <w:spacing w:val="-11"/>
          <w:szCs w:val="32"/>
        </w:rPr>
        <w:t>元</w:t>
      </w:r>
      <w:r>
        <w:rPr>
          <w:rFonts w:ascii="仿宋_GB2312" w:eastAsia="仿宋_GB2312" w:hAnsi="仿宋_GB2312" w:cs="仿宋_GB2312" w:hint="eastAsia"/>
          <w:spacing w:val="-11"/>
          <w:szCs w:val="32"/>
        </w:rPr>
        <w:t>，办公设备购置2.90万元</w:t>
      </w:r>
      <w:r w:rsidRPr="007C0F64">
        <w:rPr>
          <w:rFonts w:ascii="仿宋_GB2312" w:eastAsia="仿宋_GB2312" w:hAnsi="仿宋_GB2312" w:cs="仿宋_GB2312" w:hint="eastAsia"/>
          <w:spacing w:val="-11"/>
          <w:szCs w:val="32"/>
        </w:rPr>
        <w:t>。</w:t>
      </w:r>
    </w:p>
    <w:p w:rsidR="00B52CEF" w:rsidRPr="007C0F64" w:rsidRDefault="00B52CEF" w:rsidP="00B52CEF">
      <w:pPr>
        <w:spacing w:line="560" w:lineRule="exact"/>
        <w:ind w:firstLineChars="200" w:firstLine="640"/>
        <w:rPr>
          <w:rFonts w:ascii="仿宋_GB2312" w:eastAsia="仿宋_GB2312" w:hAnsi="仿宋"/>
          <w:szCs w:val="32"/>
        </w:rPr>
      </w:pPr>
      <w:r w:rsidRPr="007C0F64">
        <w:rPr>
          <w:rFonts w:ascii="仿宋_GB2312" w:eastAsia="仿宋_GB2312" w:hAnsi="仿宋" w:hint="eastAsia"/>
          <w:szCs w:val="32"/>
        </w:rPr>
        <w:t>2、效益指标完成情况分析</w:t>
      </w:r>
    </w:p>
    <w:p w:rsidR="00B52CEF" w:rsidRPr="007C0F64" w:rsidRDefault="00B52CEF" w:rsidP="00B52CEF">
      <w:pPr>
        <w:spacing w:line="560" w:lineRule="exact"/>
        <w:ind w:firstLineChars="200" w:firstLine="640"/>
        <w:rPr>
          <w:rFonts w:ascii="仿宋_GB2312" w:eastAsia="仿宋_GB2312" w:hAnsi="仿宋"/>
          <w:szCs w:val="32"/>
        </w:rPr>
      </w:pPr>
      <w:r w:rsidRPr="007C0F64">
        <w:rPr>
          <w:rFonts w:ascii="仿宋_GB2312" w:eastAsia="仿宋_GB2312" w:hAnsi="仿宋" w:hint="eastAsia"/>
          <w:szCs w:val="32"/>
        </w:rPr>
        <w:t>2020年，区人力资源和社会保障局考核结果为优秀；</w:t>
      </w:r>
    </w:p>
    <w:p w:rsidR="00B52CEF" w:rsidRPr="007C0F64" w:rsidRDefault="00B52CEF" w:rsidP="00B52CEF">
      <w:pPr>
        <w:spacing w:line="560" w:lineRule="exact"/>
        <w:ind w:firstLineChars="200" w:firstLine="640"/>
        <w:rPr>
          <w:rFonts w:ascii="仿宋_GB2312" w:eastAsia="仿宋_GB2312" w:hAnsi="仿宋"/>
          <w:szCs w:val="32"/>
        </w:rPr>
      </w:pPr>
      <w:r w:rsidRPr="007C0F64">
        <w:rPr>
          <w:rFonts w:ascii="仿宋_GB2312" w:eastAsia="仿宋_GB2312" w:hAnsi="仿宋" w:hint="eastAsia"/>
          <w:szCs w:val="32"/>
        </w:rPr>
        <w:t>通过工伤、失业保险政策宣传、入企宣讲、政策讲堂等多途径宣传，我区工伤、失业保险政策知晓率为100%。</w:t>
      </w:r>
    </w:p>
    <w:p w:rsidR="00B52CEF" w:rsidRPr="007C0F64" w:rsidRDefault="00B52CEF" w:rsidP="00B52CEF">
      <w:pPr>
        <w:pStyle w:val="aa"/>
        <w:spacing w:after="0" w:line="560" w:lineRule="exact"/>
        <w:ind w:firstLineChars="200" w:firstLine="640"/>
        <w:rPr>
          <w:rFonts w:ascii="仿宋_GB2312" w:eastAsia="仿宋_GB2312" w:hAnsi="仿宋_GB2312" w:cs="仿宋_GB2312"/>
          <w:sz w:val="32"/>
          <w:szCs w:val="32"/>
          <w:lang w:eastAsia="zh-CN"/>
        </w:rPr>
      </w:pPr>
      <w:r w:rsidRPr="007C0F64">
        <w:rPr>
          <w:rFonts w:ascii="仿宋_GB2312" w:eastAsia="仿宋_GB2312" w:hAnsi="仿宋_GB2312" w:cs="仿宋_GB2312" w:hint="eastAsia"/>
          <w:sz w:val="32"/>
          <w:szCs w:val="32"/>
          <w:lang w:eastAsia="zh-CN"/>
        </w:rPr>
        <w:t>3、满意度指标完成情况分析</w:t>
      </w:r>
    </w:p>
    <w:p w:rsidR="00B52CEF" w:rsidRPr="007C0F64" w:rsidRDefault="00B52CEF" w:rsidP="00B52CEF">
      <w:pPr>
        <w:pStyle w:val="aa"/>
        <w:spacing w:after="0" w:line="56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中心不断优化服务理念，提升服务质量，群众满意度达到95%以上</w:t>
      </w:r>
      <w:r w:rsidRPr="007C0F64">
        <w:rPr>
          <w:rFonts w:ascii="仿宋_GB2312" w:eastAsia="仿宋_GB2312" w:hAnsi="仿宋_GB2312" w:cs="仿宋_GB2312" w:hint="eastAsia"/>
          <w:sz w:val="32"/>
          <w:szCs w:val="32"/>
          <w:lang w:eastAsia="zh-CN"/>
        </w:rPr>
        <w:t>。</w:t>
      </w:r>
    </w:p>
    <w:p w:rsidR="00B52CEF" w:rsidRDefault="00B52CEF" w:rsidP="00B52CEF">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主要工作绩效是</w:t>
      </w:r>
      <w:r>
        <w:rPr>
          <w:rFonts w:ascii="仿宋_GB2312" w:eastAsia="仿宋_GB2312" w:hAnsi="仿宋_GB2312" w:cs="仿宋_GB2312"/>
          <w:color w:val="000000"/>
          <w:kern w:val="0"/>
          <w:sz w:val="31"/>
          <w:szCs w:val="31"/>
        </w:rPr>
        <w:t>：</w:t>
      </w:r>
    </w:p>
    <w:p w:rsidR="00B52CEF" w:rsidRPr="007C0F64" w:rsidRDefault="00B52CEF" w:rsidP="00EE231B">
      <w:pPr>
        <w:spacing w:line="560" w:lineRule="exact"/>
        <w:ind w:firstLineChars="200" w:firstLine="643"/>
        <w:rPr>
          <w:rFonts w:ascii="仿宋_GB2312" w:eastAsia="仿宋_GB2312" w:hAnsi="仿宋"/>
          <w:bCs/>
          <w:szCs w:val="32"/>
        </w:rPr>
      </w:pPr>
      <w:r w:rsidRPr="00EE231B">
        <w:rPr>
          <w:rFonts w:ascii="仿宋_GB2312" w:eastAsia="仿宋_GB2312" w:hAnsi="仿宋" w:hint="eastAsia"/>
          <w:b/>
          <w:szCs w:val="32"/>
        </w:rPr>
        <w:t>参保扩面</w:t>
      </w:r>
      <w:r w:rsidR="00EE231B" w:rsidRPr="00EE231B">
        <w:rPr>
          <w:rFonts w:ascii="仿宋_GB2312" w:eastAsia="仿宋_GB2312" w:hAnsi="仿宋" w:hint="eastAsia"/>
          <w:b/>
          <w:szCs w:val="32"/>
        </w:rPr>
        <w:t>方面</w:t>
      </w:r>
      <w:r w:rsidR="00EE231B">
        <w:rPr>
          <w:rFonts w:ascii="仿宋_GB2312" w:eastAsia="仿宋_GB2312" w:hAnsi="仿宋" w:hint="eastAsia"/>
          <w:szCs w:val="32"/>
        </w:rPr>
        <w:t>：</w:t>
      </w:r>
      <w:r w:rsidRPr="007C0F64">
        <w:rPr>
          <w:rFonts w:ascii="仿宋_GB2312" w:eastAsia="仿宋_GB2312" w:hAnsi="仿宋" w:hint="eastAsia"/>
          <w:szCs w:val="32"/>
        </w:rPr>
        <w:t>失业保险参保单位597户，参保职工16080人，完成参保任务数的100.5%。工伤保险参保单位775户，参保职工23694人，完成参保任务数的100.4%。全年新增建筑项目工伤保险参保67项2776人次。</w:t>
      </w:r>
    </w:p>
    <w:p w:rsidR="00B52CEF" w:rsidRPr="007C0F64" w:rsidRDefault="00B52CEF" w:rsidP="00EE231B">
      <w:pPr>
        <w:spacing w:line="560" w:lineRule="exact"/>
        <w:ind w:firstLineChars="200" w:firstLine="643"/>
        <w:contextualSpacing/>
        <w:jc w:val="left"/>
        <w:rPr>
          <w:rFonts w:ascii="仿宋_GB2312" w:eastAsia="仿宋_GB2312" w:hAnsi="仿宋"/>
          <w:szCs w:val="32"/>
        </w:rPr>
      </w:pPr>
      <w:r w:rsidRPr="00EE231B">
        <w:rPr>
          <w:rFonts w:ascii="仿宋_GB2312" w:eastAsia="仿宋_GB2312" w:hAnsi="仿宋" w:hint="eastAsia"/>
          <w:b/>
          <w:szCs w:val="32"/>
        </w:rPr>
        <w:t>待遇支付</w:t>
      </w:r>
      <w:r w:rsidR="00EE231B" w:rsidRPr="00EE231B">
        <w:rPr>
          <w:rFonts w:ascii="仿宋_GB2312" w:eastAsia="仿宋_GB2312" w:hAnsi="仿宋" w:hint="eastAsia"/>
          <w:b/>
          <w:szCs w:val="32"/>
        </w:rPr>
        <w:t>方面</w:t>
      </w:r>
      <w:r w:rsidR="00EE231B">
        <w:rPr>
          <w:rFonts w:ascii="仿宋_GB2312" w:eastAsia="仿宋_GB2312" w:hAnsi="仿宋" w:hint="eastAsia"/>
          <w:szCs w:val="32"/>
        </w:rPr>
        <w:t>：</w:t>
      </w:r>
      <w:r w:rsidRPr="007C0F64">
        <w:rPr>
          <w:rFonts w:ascii="仿宋_GB2312" w:eastAsia="仿宋_GB2312" w:hAnsi="仿宋" w:cs="仿宋_GB2312" w:hint="eastAsia"/>
          <w:szCs w:val="32"/>
        </w:rPr>
        <w:t>工伤、失业保险基金全年累计支出</w:t>
      </w:r>
      <w:r w:rsidRPr="007C0F64">
        <w:rPr>
          <w:rFonts w:ascii="仿宋_GB2312" w:eastAsia="仿宋_GB2312" w:hAnsi="仿宋" w:hint="eastAsia"/>
          <w:szCs w:val="32"/>
        </w:rPr>
        <w:lastRenderedPageBreak/>
        <w:t>1411.97</w:t>
      </w:r>
      <w:r w:rsidRPr="007C0F64">
        <w:rPr>
          <w:rFonts w:ascii="仿宋_GB2312" w:eastAsia="仿宋_GB2312" w:hAnsi="仿宋" w:cs="仿宋_GB2312" w:hint="eastAsia"/>
          <w:szCs w:val="32"/>
        </w:rPr>
        <w:t>万元，</w:t>
      </w:r>
      <w:r w:rsidRPr="007C0F64">
        <w:rPr>
          <w:rFonts w:ascii="仿宋_GB2312" w:eastAsia="仿宋_GB2312" w:hAnsi="仿宋" w:hint="eastAsia"/>
          <w:szCs w:val="32"/>
        </w:rPr>
        <w:t>完成年初预计数的141%。</w:t>
      </w:r>
      <w:r w:rsidRPr="007C0F64">
        <w:rPr>
          <w:rFonts w:ascii="仿宋_GB2312" w:eastAsia="仿宋_GB2312" w:hAnsi="仿宋" w:cs="仿宋_GB2312" w:hint="eastAsia"/>
          <w:szCs w:val="32"/>
        </w:rPr>
        <w:t>其中：工伤保险基金支出</w:t>
      </w:r>
      <w:r w:rsidRPr="007C0F64">
        <w:rPr>
          <w:rFonts w:ascii="仿宋_GB2312" w:eastAsia="仿宋_GB2312" w:hAnsi="仿宋" w:hint="eastAsia"/>
          <w:szCs w:val="32"/>
        </w:rPr>
        <w:t>962.73</w:t>
      </w:r>
      <w:r w:rsidRPr="007C0F64">
        <w:rPr>
          <w:rFonts w:ascii="仿宋_GB2312" w:eastAsia="仿宋_GB2312" w:hAnsi="仿宋" w:cs="仿宋_GB2312" w:hint="eastAsia"/>
          <w:szCs w:val="32"/>
        </w:rPr>
        <w:t>万元，事故申告152件，待遇发放2465人次；失业保险基金支出</w:t>
      </w:r>
      <w:r w:rsidRPr="007C0F64">
        <w:rPr>
          <w:rFonts w:ascii="仿宋_GB2312" w:eastAsia="仿宋_GB2312" w:hAnsi="仿宋" w:hint="eastAsia"/>
          <w:szCs w:val="32"/>
        </w:rPr>
        <w:t>449.24万元，发放失业保险金2452人次402.56万元，价格临时补贴895人次9.27万元，技术技能提升补贴258人35.55万元，生育补贴3人1.46万元，创业补贴2人0.4万元。</w:t>
      </w:r>
    </w:p>
    <w:p w:rsidR="00B52CEF" w:rsidRPr="007C0F64" w:rsidRDefault="00B52CEF" w:rsidP="006F0137">
      <w:pPr>
        <w:spacing w:line="560" w:lineRule="exact"/>
        <w:ind w:firstLineChars="200" w:firstLine="643"/>
        <w:rPr>
          <w:rFonts w:ascii="仿宋_GB2312" w:eastAsia="仿宋_GB2312" w:hAnsi="仿宋"/>
          <w:szCs w:val="32"/>
        </w:rPr>
      </w:pPr>
      <w:r w:rsidRPr="006F0137">
        <w:rPr>
          <w:rFonts w:ascii="仿宋_GB2312" w:eastAsia="仿宋_GB2312" w:hAnsi="仿宋" w:hint="eastAsia"/>
          <w:b/>
          <w:szCs w:val="32"/>
        </w:rPr>
        <w:t>失业保险稳岗返还</w:t>
      </w:r>
      <w:r w:rsidR="006F0137" w:rsidRPr="006F0137">
        <w:rPr>
          <w:rFonts w:ascii="仿宋_GB2312" w:eastAsia="仿宋_GB2312" w:hAnsi="仿宋" w:hint="eastAsia"/>
          <w:b/>
          <w:szCs w:val="32"/>
        </w:rPr>
        <w:t>方面：</w:t>
      </w:r>
      <w:r w:rsidRPr="007C0F64">
        <w:rPr>
          <w:rFonts w:ascii="仿宋_GB2312" w:eastAsia="仿宋_GB2312" w:hAnsi="仿宋" w:hint="eastAsia"/>
          <w:szCs w:val="32"/>
        </w:rPr>
        <w:t>失业保险2020年稳岗返还完成初审279户，涉及资金5135.11万元，市级部门复审通过并完成拨付204户3898.31万元。</w:t>
      </w:r>
    </w:p>
    <w:p w:rsidR="00B52CEF" w:rsidRPr="007C0F64" w:rsidRDefault="00B52CEF" w:rsidP="00EE231B">
      <w:pPr>
        <w:spacing w:line="560" w:lineRule="exact"/>
        <w:ind w:firstLineChars="200" w:firstLine="643"/>
        <w:rPr>
          <w:rFonts w:ascii="仿宋_GB2312" w:eastAsia="仿宋_GB2312" w:hAnsi="仿宋"/>
          <w:szCs w:val="32"/>
        </w:rPr>
      </w:pPr>
      <w:r w:rsidRPr="00EE231B">
        <w:rPr>
          <w:rFonts w:ascii="仿宋_GB2312" w:eastAsia="仿宋_GB2312" w:hAnsi="仿宋" w:hint="eastAsia"/>
          <w:b/>
          <w:szCs w:val="32"/>
        </w:rPr>
        <w:t>失业补助金</w:t>
      </w:r>
      <w:r w:rsidR="00EE231B" w:rsidRPr="00EE231B">
        <w:rPr>
          <w:rFonts w:ascii="仿宋_GB2312" w:eastAsia="仿宋_GB2312" w:hAnsi="仿宋" w:hint="eastAsia"/>
          <w:b/>
          <w:szCs w:val="32"/>
        </w:rPr>
        <w:t>方面：</w:t>
      </w:r>
      <w:r w:rsidRPr="007C0F64">
        <w:rPr>
          <w:rFonts w:ascii="仿宋_GB2312" w:eastAsia="仿宋_GB2312" w:hAnsi="宋体" w:hint="eastAsia"/>
          <w:szCs w:val="32"/>
        </w:rPr>
        <w:t>认真</w:t>
      </w:r>
      <w:r w:rsidRPr="007C0F64">
        <w:rPr>
          <w:rStyle w:val="apple-converted-space"/>
          <w:rFonts w:ascii="仿宋_GB2312" w:eastAsia="仿宋_GB2312" w:hAnsi="仿宋" w:hint="eastAsia"/>
          <w:color w:val="000000"/>
          <w:szCs w:val="32"/>
        </w:rPr>
        <w:t>落实《关于调整失业保险稳岗返还标准及扩大保障范围有关问题的通知》（市人社发〔2020〕18号）文件精神，为2020年1月至12月，领取失业保险金期满仍未就业、不符合领取失业保险金条件的参保失业人员发放失业补助金。</w:t>
      </w:r>
      <w:r w:rsidRPr="007C0F64">
        <w:rPr>
          <w:rFonts w:ascii="仿宋_GB2312" w:eastAsia="仿宋_GB2312" w:hint="eastAsia"/>
          <w:szCs w:val="32"/>
        </w:rPr>
        <w:t>截止2020年底，已</w:t>
      </w:r>
      <w:r w:rsidRPr="007C0F64">
        <w:rPr>
          <w:rStyle w:val="apple-converted-space"/>
          <w:rFonts w:ascii="仿宋_GB2312" w:eastAsia="仿宋_GB2312" w:hAnsi="仿宋" w:hint="eastAsia"/>
          <w:color w:val="000000"/>
          <w:szCs w:val="32"/>
        </w:rPr>
        <w:t>发放失业补助金1099人次，发放金额161.85万元。</w:t>
      </w:r>
    </w:p>
    <w:p w:rsidR="00B52CEF" w:rsidRPr="007C0F64" w:rsidRDefault="00B52CEF" w:rsidP="00EE231B">
      <w:pPr>
        <w:spacing w:line="560" w:lineRule="exact"/>
        <w:ind w:firstLineChars="200" w:firstLine="643"/>
        <w:rPr>
          <w:rFonts w:ascii="仿宋_GB2312" w:eastAsia="仿宋_GB2312" w:hAnsi="仿宋"/>
          <w:szCs w:val="32"/>
        </w:rPr>
      </w:pPr>
      <w:r w:rsidRPr="00EE231B">
        <w:rPr>
          <w:rFonts w:ascii="仿宋_GB2312" w:eastAsia="仿宋_GB2312" w:hAnsi="仿宋" w:hint="eastAsia"/>
          <w:b/>
          <w:szCs w:val="32"/>
        </w:rPr>
        <w:t>社保费阶段性减免退费</w:t>
      </w:r>
      <w:r w:rsidR="006B3485">
        <w:rPr>
          <w:rFonts w:ascii="仿宋_GB2312" w:eastAsia="仿宋_GB2312" w:hAnsi="仿宋" w:hint="eastAsia"/>
          <w:b/>
          <w:szCs w:val="32"/>
        </w:rPr>
        <w:t>方面</w:t>
      </w:r>
      <w:r w:rsidR="00EE231B" w:rsidRPr="00EE231B">
        <w:rPr>
          <w:rFonts w:ascii="仿宋_GB2312" w:eastAsia="仿宋_GB2312" w:hAnsi="仿宋" w:hint="eastAsia"/>
          <w:b/>
          <w:szCs w:val="32"/>
        </w:rPr>
        <w:t>：</w:t>
      </w:r>
      <w:r w:rsidRPr="007C0F64">
        <w:rPr>
          <w:rFonts w:ascii="仿宋_GB2312" w:eastAsia="仿宋_GB2312" w:hAnsi="仿宋" w:hint="eastAsia"/>
          <w:szCs w:val="32"/>
        </w:rPr>
        <w:t>完成阶段性减免工伤、失业保险社保费2月份退费工作，共退费33.8万元，其中失业保险退费276户企业20.27万元，工伤保险退费262户企业10.66万元；2月份以后开工的建筑项目工伤保险退费7项2.87万元。</w:t>
      </w:r>
    </w:p>
    <w:p w:rsidR="00B52CEF" w:rsidRPr="00CB2520" w:rsidRDefault="00B52CEF" w:rsidP="00B52CEF">
      <w:pPr>
        <w:widowControl/>
        <w:spacing w:line="560" w:lineRule="exact"/>
        <w:ind w:firstLineChars="200" w:firstLine="620"/>
        <w:jc w:val="left"/>
        <w:rPr>
          <w:rFonts w:ascii="仿宋" w:eastAsia="仿宋" w:hAnsi="仿宋" w:cs="仿宋_GB2312"/>
          <w:color w:val="000000"/>
          <w:kern w:val="0"/>
          <w:sz w:val="31"/>
          <w:szCs w:val="31"/>
        </w:rPr>
      </w:pPr>
      <w:r>
        <w:rPr>
          <w:rFonts w:ascii="仿宋_GB2312" w:eastAsia="仿宋_GB2312" w:hAnsi="仿宋_GB2312" w:cs="仿宋_GB2312"/>
          <w:color w:val="000000"/>
          <w:kern w:val="0"/>
          <w:sz w:val="31"/>
          <w:szCs w:val="31"/>
        </w:rPr>
        <w:t>发现的问题及原因：</w:t>
      </w:r>
      <w:r>
        <w:rPr>
          <w:rFonts w:ascii="仿宋_GB2312" w:eastAsia="仿宋_GB2312" w:hAnsi="仿宋_GB2312" w:cs="仿宋_GB2312" w:hint="eastAsia"/>
          <w:color w:val="000000"/>
          <w:kern w:val="0"/>
          <w:sz w:val="31"/>
          <w:szCs w:val="31"/>
        </w:rPr>
        <w:t>预算编制不够精确，</w:t>
      </w:r>
      <w:r w:rsidRPr="00CB2520">
        <w:rPr>
          <w:rFonts w:ascii="仿宋" w:eastAsia="仿宋" w:hAnsi="仿宋" w:cs="仿宋_GB2312" w:hint="eastAsia"/>
          <w:color w:val="000000"/>
          <w:kern w:val="0"/>
          <w:sz w:val="31"/>
          <w:szCs w:val="31"/>
        </w:rPr>
        <w:t>支出进度不够均衡，绩效指标不够细致。</w:t>
      </w:r>
    </w:p>
    <w:p w:rsidR="00B52CEF" w:rsidRDefault="00B52CEF" w:rsidP="00B52CEF">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下一步改进措施：</w:t>
      </w:r>
      <w:r>
        <w:rPr>
          <w:rFonts w:ascii="仿宋" w:eastAsia="仿宋" w:hAnsi="仿宋" w:cs="仿宋_GB2312" w:hint="eastAsia"/>
          <w:color w:val="000000"/>
          <w:kern w:val="0"/>
          <w:sz w:val="31"/>
          <w:szCs w:val="31"/>
        </w:rPr>
        <w:t>一是</w:t>
      </w:r>
      <w:r w:rsidRPr="00CB2520">
        <w:rPr>
          <w:rFonts w:ascii="仿宋" w:eastAsia="仿宋" w:hAnsi="仿宋" w:cs="仿宋_GB2312"/>
          <w:color w:val="000000"/>
          <w:kern w:val="0"/>
          <w:sz w:val="31"/>
          <w:szCs w:val="31"/>
        </w:rPr>
        <w:t>进一步提高预算编制的科学性</w:t>
      </w:r>
      <w:r w:rsidRPr="00CB2520">
        <w:rPr>
          <w:rFonts w:ascii="仿宋" w:eastAsia="仿宋" w:hAnsi="仿宋" w:cs="仿宋_GB2312" w:hint="eastAsia"/>
          <w:color w:val="000000"/>
          <w:kern w:val="0"/>
          <w:sz w:val="31"/>
          <w:szCs w:val="31"/>
        </w:rPr>
        <w:t>和</w:t>
      </w:r>
      <w:r w:rsidRPr="00CB2520">
        <w:rPr>
          <w:rFonts w:ascii="仿宋" w:eastAsia="仿宋" w:hAnsi="仿宋" w:cs="仿宋_GB2312"/>
          <w:color w:val="000000"/>
          <w:kern w:val="0"/>
          <w:sz w:val="31"/>
          <w:szCs w:val="31"/>
        </w:rPr>
        <w:t xml:space="preserve"> 准确性，</w:t>
      </w:r>
      <w:r>
        <w:rPr>
          <w:rFonts w:ascii="仿宋_GB2312" w:eastAsia="仿宋_GB2312" w:hAnsi="仿宋" w:hint="eastAsia"/>
          <w:szCs w:val="32"/>
        </w:rPr>
        <w:t>参考上一年的预算执行情况和年度收支金额等科学</w:t>
      </w:r>
      <w:r>
        <w:rPr>
          <w:rFonts w:ascii="仿宋_GB2312" w:eastAsia="仿宋_GB2312" w:hAnsi="仿宋" w:hint="eastAsia"/>
          <w:szCs w:val="32"/>
        </w:rPr>
        <w:lastRenderedPageBreak/>
        <w:t>合理的编制预算，避免出现追加预算或超预算的情况发生。二是严格预算资金执行监控，</w:t>
      </w:r>
      <w:r w:rsidRPr="00CB2520">
        <w:rPr>
          <w:rFonts w:ascii="仿宋" w:eastAsia="仿宋" w:hAnsi="仿宋" w:cs="仿宋_GB2312" w:hint="eastAsia"/>
          <w:color w:val="000000"/>
          <w:kern w:val="0"/>
          <w:sz w:val="31"/>
          <w:szCs w:val="31"/>
        </w:rPr>
        <w:t>加强资金管理，加强项目绩效管理</w:t>
      </w:r>
      <w:r w:rsidRPr="00CB2520">
        <w:rPr>
          <w:rFonts w:ascii="仿宋" w:eastAsia="仿宋" w:hAnsi="仿宋" w:cs="仿宋_GB2312"/>
          <w:color w:val="000000"/>
          <w:kern w:val="0"/>
          <w:sz w:val="31"/>
          <w:szCs w:val="31"/>
        </w:rPr>
        <w:t>，</w:t>
      </w:r>
      <w:r w:rsidRPr="00CB2520">
        <w:rPr>
          <w:rFonts w:ascii="仿宋" w:eastAsia="仿宋" w:hAnsi="仿宋" w:cs="仿宋_GB2312" w:hint="eastAsia"/>
          <w:color w:val="000000"/>
          <w:kern w:val="0"/>
          <w:sz w:val="31"/>
          <w:szCs w:val="31"/>
        </w:rPr>
        <w:t>细化绩效指标，合理使用资金，</w:t>
      </w:r>
      <w:r w:rsidRPr="00CB2520">
        <w:rPr>
          <w:rFonts w:ascii="仿宋" w:eastAsia="仿宋" w:hAnsi="仿宋" w:cs="仿宋_GB2312"/>
          <w:color w:val="000000"/>
          <w:kern w:val="0"/>
          <w:sz w:val="31"/>
          <w:szCs w:val="31"/>
        </w:rPr>
        <w:t>切实提高预算管理水平。</w:t>
      </w:r>
    </w:p>
    <w:p w:rsidR="00B52CEF" w:rsidRDefault="00B52CEF" w:rsidP="00B52CEF">
      <w:pPr>
        <w:widowControl/>
        <w:spacing w:line="560" w:lineRule="exact"/>
        <w:ind w:firstLineChars="200" w:firstLine="620"/>
        <w:jc w:val="left"/>
        <w:rPr>
          <w:rFonts w:ascii="仿宋_GB2312" w:eastAsia="仿宋_GB2312" w:hAnsi="仿宋_GB2312" w:cs="仿宋_GB2312"/>
          <w:color w:val="000000"/>
          <w:kern w:val="0"/>
          <w:sz w:val="31"/>
          <w:szCs w:val="31"/>
        </w:rPr>
      </w:pPr>
    </w:p>
    <w:p w:rsidR="00E508C5" w:rsidRDefault="00E508C5">
      <w:pPr>
        <w:widowControl/>
        <w:jc w:val="left"/>
        <w:rPr>
          <w:rFonts w:ascii="仿宋_GB2312" w:eastAsia="仿宋_GB2312" w:hAnsi="仿宋_GB2312" w:cs="仿宋_GB2312"/>
          <w:color w:val="000000"/>
          <w:kern w:val="0"/>
          <w:sz w:val="31"/>
          <w:szCs w:val="31"/>
        </w:rPr>
      </w:pPr>
    </w:p>
    <w:p w:rsidR="00E508C5" w:rsidRDefault="00E508C5">
      <w:pPr>
        <w:widowControl/>
        <w:jc w:val="left"/>
        <w:rPr>
          <w:rFonts w:ascii="仿宋_GB2312" w:eastAsia="仿宋_GB2312" w:hAnsi="仿宋_GB2312" w:cs="仿宋_GB2312"/>
          <w:color w:val="000000"/>
          <w:kern w:val="0"/>
          <w:sz w:val="31"/>
          <w:szCs w:val="31"/>
        </w:rPr>
      </w:pPr>
      <w:bookmarkStart w:id="1" w:name="_1662907161"/>
      <w:bookmarkStart w:id="2" w:name="_1662907596"/>
      <w:bookmarkStart w:id="3" w:name="_1662907080"/>
      <w:bookmarkEnd w:id="1"/>
      <w:bookmarkEnd w:id="2"/>
      <w:bookmarkEnd w:id="3"/>
    </w:p>
    <w:p w:rsidR="00E508C5" w:rsidRDefault="00E508C5">
      <w:pPr>
        <w:widowControl/>
        <w:jc w:val="left"/>
        <w:rPr>
          <w:rFonts w:ascii="仿宋_GB2312" w:eastAsia="仿宋_GB2312" w:hAnsi="仿宋_GB2312" w:cs="仿宋_GB2312"/>
          <w:color w:val="000000"/>
          <w:kern w:val="0"/>
          <w:sz w:val="31"/>
          <w:szCs w:val="31"/>
        </w:rPr>
        <w:sectPr w:rsidR="00E508C5">
          <w:headerReference w:type="default" r:id="rId16"/>
          <w:footerReference w:type="default" r:id="rId17"/>
          <w:pgSz w:w="11906" w:h="16838"/>
          <w:pgMar w:top="1440" w:right="1800" w:bottom="1440" w:left="1800" w:header="851" w:footer="992" w:gutter="0"/>
          <w:cols w:space="425"/>
          <w:docGrid w:type="lines" w:linePitch="312"/>
        </w:sectPr>
      </w:pPr>
    </w:p>
    <w:p w:rsidR="006540D7" w:rsidRDefault="00263EB8" w:rsidP="00263EB8">
      <w:pPr>
        <w:widowControl/>
        <w:spacing w:line="560" w:lineRule="exact"/>
        <w:ind w:firstLineChars="200" w:firstLine="640"/>
        <w:jc w:val="left"/>
        <w:rPr>
          <w:rFonts w:ascii="楷体_GB2312" w:eastAsia="楷体_GB2312" w:hAnsi="宋体" w:cs="楷体_GB2312"/>
          <w:b/>
          <w:color w:val="000000"/>
          <w:kern w:val="0"/>
          <w:szCs w:val="32"/>
        </w:rPr>
      </w:pPr>
      <w:r w:rsidRPr="00263EB8">
        <w:rPr>
          <w:rFonts w:hint="eastAsia"/>
          <w:noProof/>
          <w:szCs w:val="32"/>
        </w:rPr>
        <w:lastRenderedPageBreak/>
        <w:drawing>
          <wp:anchor distT="0" distB="0" distL="114300" distR="114300" simplePos="0" relativeHeight="251666432" behindDoc="1" locked="0" layoutInCell="1" allowOverlap="1">
            <wp:simplePos x="0" y="0"/>
            <wp:positionH relativeFrom="column">
              <wp:posOffset>123825</wp:posOffset>
            </wp:positionH>
            <wp:positionV relativeFrom="paragraph">
              <wp:posOffset>28575</wp:posOffset>
            </wp:positionV>
            <wp:extent cx="8810625" cy="5384165"/>
            <wp:effectExtent l="19050" t="0" r="9525" b="0"/>
            <wp:wrapTight wrapText="bothSides">
              <wp:wrapPolygon edited="0">
                <wp:start x="-47" y="0"/>
                <wp:lineTo x="-47" y="21552"/>
                <wp:lineTo x="21623" y="21552"/>
                <wp:lineTo x="21623" y="0"/>
                <wp:lineTo x="-47" y="0"/>
              </wp:wrapPolygon>
            </wp:wrapTight>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8" cstate="print"/>
                    <a:srcRect/>
                    <a:stretch>
                      <a:fillRect/>
                    </a:stretch>
                  </pic:blipFill>
                  <pic:spPr bwMode="auto">
                    <a:xfrm>
                      <a:off x="0" y="0"/>
                      <a:ext cx="8810625" cy="5384165"/>
                    </a:xfrm>
                    <a:prstGeom prst="rect">
                      <a:avLst/>
                    </a:prstGeom>
                    <a:noFill/>
                    <a:ln w="9525">
                      <a:noFill/>
                      <a:miter lim="800000"/>
                      <a:headEnd/>
                      <a:tailEnd/>
                    </a:ln>
                  </pic:spPr>
                </pic:pic>
              </a:graphicData>
            </a:graphic>
          </wp:anchor>
        </w:drawing>
      </w:r>
    </w:p>
    <w:p w:rsidR="00263EB8" w:rsidRDefault="003A0BDF" w:rsidP="003B296D">
      <w:pPr>
        <w:widowControl/>
        <w:spacing w:line="560" w:lineRule="exact"/>
        <w:ind w:firstLineChars="200" w:firstLine="640"/>
        <w:jc w:val="left"/>
        <w:rPr>
          <w:rFonts w:ascii="楷体_GB2312" w:eastAsia="楷体_GB2312" w:hAnsi="宋体" w:cs="楷体_GB2312"/>
          <w:b/>
          <w:color w:val="000000"/>
          <w:kern w:val="0"/>
          <w:szCs w:val="32"/>
        </w:rPr>
      </w:pPr>
      <w:r w:rsidRPr="003A0BDF">
        <w:rPr>
          <w:noProof/>
          <w:szCs w:val="32"/>
        </w:rPr>
        <w:lastRenderedPageBreak/>
        <w:drawing>
          <wp:anchor distT="0" distB="0" distL="114300" distR="114300" simplePos="0" relativeHeight="251670528" behindDoc="1" locked="0" layoutInCell="1" allowOverlap="1">
            <wp:simplePos x="0" y="0"/>
            <wp:positionH relativeFrom="column">
              <wp:posOffset>-9525</wp:posOffset>
            </wp:positionH>
            <wp:positionV relativeFrom="paragraph">
              <wp:posOffset>419100</wp:posOffset>
            </wp:positionV>
            <wp:extent cx="8867775" cy="4495800"/>
            <wp:effectExtent l="19050" t="0" r="9525" b="0"/>
            <wp:wrapTight wrapText="bothSides">
              <wp:wrapPolygon edited="0">
                <wp:start x="-46" y="0"/>
                <wp:lineTo x="-46" y="21508"/>
                <wp:lineTo x="21623" y="21508"/>
                <wp:lineTo x="21623" y="0"/>
                <wp:lineTo x="-46" y="0"/>
              </wp:wrapPolygon>
            </wp:wrapTigh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srcRect/>
                    <a:stretch>
                      <a:fillRect/>
                    </a:stretch>
                  </pic:blipFill>
                  <pic:spPr bwMode="auto">
                    <a:xfrm>
                      <a:off x="0" y="0"/>
                      <a:ext cx="8867775" cy="4495800"/>
                    </a:xfrm>
                    <a:prstGeom prst="rect">
                      <a:avLst/>
                    </a:prstGeom>
                    <a:noFill/>
                    <a:ln w="9525">
                      <a:noFill/>
                      <a:miter lim="800000"/>
                      <a:headEnd/>
                      <a:tailEnd/>
                    </a:ln>
                  </pic:spPr>
                </pic:pic>
              </a:graphicData>
            </a:graphic>
          </wp:anchor>
        </w:drawing>
      </w:r>
    </w:p>
    <w:p w:rsidR="00263EB8" w:rsidRDefault="00263EB8" w:rsidP="00263EB8">
      <w:pPr>
        <w:widowControl/>
        <w:spacing w:line="560" w:lineRule="exact"/>
        <w:ind w:firstLineChars="200" w:firstLine="640"/>
        <w:jc w:val="left"/>
        <w:rPr>
          <w:rFonts w:ascii="楷体_GB2312" w:eastAsia="楷体_GB2312" w:hAnsi="宋体" w:cs="楷体_GB2312"/>
          <w:b/>
          <w:color w:val="000000"/>
          <w:kern w:val="0"/>
          <w:szCs w:val="32"/>
        </w:rPr>
      </w:pPr>
      <w:r w:rsidRPr="00263EB8">
        <w:rPr>
          <w:rFonts w:hint="eastAsia"/>
          <w:noProof/>
          <w:szCs w:val="32"/>
        </w:rPr>
        <w:lastRenderedPageBreak/>
        <w:drawing>
          <wp:anchor distT="0" distB="0" distL="114300" distR="114300" simplePos="0" relativeHeight="251668480" behindDoc="1" locked="0" layoutInCell="1" allowOverlap="1">
            <wp:simplePos x="0" y="0"/>
            <wp:positionH relativeFrom="column">
              <wp:posOffset>66675</wp:posOffset>
            </wp:positionH>
            <wp:positionV relativeFrom="paragraph">
              <wp:posOffset>295275</wp:posOffset>
            </wp:positionV>
            <wp:extent cx="8867775" cy="4533900"/>
            <wp:effectExtent l="19050" t="0" r="9525" b="0"/>
            <wp:wrapTight wrapText="bothSides">
              <wp:wrapPolygon edited="0">
                <wp:start x="-46" y="0"/>
                <wp:lineTo x="-46" y="21509"/>
                <wp:lineTo x="21623" y="21509"/>
                <wp:lineTo x="21623" y="0"/>
                <wp:lineTo x="-46" y="0"/>
              </wp:wrapPolygon>
            </wp:wrapTight>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0" cstate="print"/>
                    <a:srcRect/>
                    <a:stretch>
                      <a:fillRect/>
                    </a:stretch>
                  </pic:blipFill>
                  <pic:spPr bwMode="auto">
                    <a:xfrm>
                      <a:off x="0" y="0"/>
                      <a:ext cx="8867775" cy="4533900"/>
                    </a:xfrm>
                    <a:prstGeom prst="rect">
                      <a:avLst/>
                    </a:prstGeom>
                    <a:noFill/>
                    <a:ln w="9525">
                      <a:noFill/>
                      <a:miter lim="800000"/>
                      <a:headEnd/>
                      <a:tailEnd/>
                    </a:ln>
                  </pic:spPr>
                </pic:pic>
              </a:graphicData>
            </a:graphic>
          </wp:anchor>
        </w:drawing>
      </w:r>
    </w:p>
    <w:p w:rsidR="00E508C5" w:rsidRDefault="00E508C5">
      <w:pPr>
        <w:widowControl/>
        <w:jc w:val="left"/>
        <w:rPr>
          <w:rFonts w:ascii="黑体" w:eastAsia="黑体" w:hAnsi="黑体"/>
          <w:color w:val="000000"/>
          <w:kern w:val="0"/>
          <w:szCs w:val="32"/>
        </w:rPr>
        <w:sectPr w:rsidR="00E508C5">
          <w:pgSz w:w="16838" w:h="11906" w:orient="landscape"/>
          <w:pgMar w:top="1800" w:right="1440" w:bottom="1800" w:left="1440" w:header="851" w:footer="992" w:gutter="0"/>
          <w:cols w:space="425"/>
          <w:docGrid w:type="lines" w:linePitch="312"/>
        </w:sectPr>
      </w:pPr>
      <w:bookmarkStart w:id="4" w:name="_1662907696"/>
      <w:bookmarkEnd w:id="4"/>
    </w:p>
    <w:p w:rsidR="00E508C5" w:rsidRDefault="00F10529">
      <w:pPr>
        <w:jc w:val="center"/>
        <w:rPr>
          <w:rFonts w:ascii="黑体" w:eastAsia="黑体" w:hAnsi="宋体"/>
          <w:color w:val="000000"/>
          <w:kern w:val="0"/>
          <w:sz w:val="44"/>
          <w:szCs w:val="44"/>
        </w:rPr>
      </w:pPr>
      <w:r>
        <w:rPr>
          <w:rFonts w:ascii="黑体" w:eastAsia="黑体" w:hAnsi="宋体" w:hint="eastAsia"/>
          <w:color w:val="000000"/>
          <w:kern w:val="0"/>
          <w:sz w:val="44"/>
          <w:szCs w:val="44"/>
        </w:rPr>
        <w:lastRenderedPageBreak/>
        <w:t>第四部分专业名词解释</w:t>
      </w:r>
    </w:p>
    <w:p w:rsidR="00E508C5" w:rsidRDefault="00E508C5">
      <w:pPr>
        <w:jc w:val="center"/>
        <w:rPr>
          <w:rFonts w:ascii="黑体" w:eastAsia="黑体" w:hAnsi="宋体"/>
          <w:color w:val="000000"/>
          <w:kern w:val="0"/>
          <w:sz w:val="44"/>
          <w:szCs w:val="44"/>
        </w:rPr>
      </w:pPr>
    </w:p>
    <w:p w:rsidR="00E508C5" w:rsidRDefault="00F10529">
      <w:pPr>
        <w:widowControl/>
        <w:spacing w:line="560" w:lineRule="exact"/>
        <w:ind w:firstLineChars="200" w:firstLine="640"/>
        <w:jc w:val="left"/>
        <w:rPr>
          <w:rFonts w:ascii="仿宋_GB2312" w:eastAsia="仿宋_GB2312" w:hAnsi="仿宋_GB2312" w:cs="仿宋_GB2312"/>
          <w:szCs w:val="32"/>
        </w:rPr>
      </w:pPr>
      <w:r>
        <w:rPr>
          <w:rFonts w:ascii="仿宋_GB2312" w:eastAsia="仿宋_GB2312" w:hAnsi="仿宋_GB2312" w:cs="仿宋_GB2312" w:hint="eastAsia"/>
          <w:szCs w:val="32"/>
        </w:rPr>
        <w:t>文字说明。专业名词解释可由部门根据业务内容等自行选择。</w:t>
      </w:r>
    </w:p>
    <w:p w:rsidR="00E508C5" w:rsidRDefault="00F10529">
      <w:pPr>
        <w:spacing w:line="560" w:lineRule="exact"/>
        <w:ind w:firstLineChars="200" w:firstLine="643"/>
        <w:rPr>
          <w:rFonts w:ascii="仿宋_GB2312" w:eastAsia="仿宋_GB2312" w:hAnsi="仿宋_GB2312" w:cs="仿宋_GB2312"/>
          <w:szCs w:val="32"/>
        </w:rPr>
      </w:pPr>
      <w:r>
        <w:rPr>
          <w:rFonts w:ascii="仿宋_GB2312" w:eastAsia="仿宋_GB2312" w:hAnsi="仿宋_GB2312" w:cs="仿宋_GB2312" w:hint="eastAsia"/>
          <w:b/>
          <w:bCs/>
          <w:szCs w:val="32"/>
        </w:rPr>
        <w:t>1.基本支出</w:t>
      </w:r>
      <w:r>
        <w:rPr>
          <w:rFonts w:ascii="仿宋_GB2312" w:eastAsia="仿宋_GB2312" w:hAnsi="仿宋_GB2312" w:cs="仿宋_GB2312" w:hint="eastAsia"/>
          <w:szCs w:val="32"/>
        </w:rPr>
        <w:t>：指为保障机构正常运转、完成日常工作任务而发生的各项支出。</w:t>
      </w:r>
    </w:p>
    <w:p w:rsidR="00E508C5" w:rsidRDefault="00F10529">
      <w:pPr>
        <w:spacing w:line="560" w:lineRule="exact"/>
        <w:ind w:firstLineChars="200" w:firstLine="643"/>
        <w:rPr>
          <w:rFonts w:ascii="仿宋_GB2312" w:eastAsia="仿宋_GB2312" w:hAnsi="仿宋_GB2312" w:cs="仿宋_GB2312"/>
          <w:szCs w:val="32"/>
        </w:rPr>
      </w:pPr>
      <w:r>
        <w:rPr>
          <w:rFonts w:ascii="仿宋_GB2312" w:eastAsia="仿宋_GB2312" w:hAnsi="仿宋_GB2312" w:cs="仿宋_GB2312" w:hint="eastAsia"/>
          <w:b/>
          <w:bCs/>
          <w:szCs w:val="32"/>
        </w:rPr>
        <w:t>2.项目支出</w:t>
      </w:r>
      <w:r>
        <w:rPr>
          <w:rFonts w:ascii="仿宋_GB2312" w:eastAsia="仿宋_GB2312" w:hAnsi="仿宋_GB2312" w:cs="仿宋_GB2312" w:hint="eastAsia"/>
          <w:szCs w:val="32"/>
        </w:rPr>
        <w:t>：指单位为完成特定的行政工作任务或事业发展目标所发生的各项支出。</w:t>
      </w:r>
    </w:p>
    <w:p w:rsidR="00E508C5" w:rsidRDefault="00F10529">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b/>
          <w:bCs/>
          <w:szCs w:val="32"/>
        </w:rPr>
        <w:t>3.“三公”经费</w:t>
      </w:r>
      <w:r>
        <w:rPr>
          <w:rFonts w:ascii="仿宋_GB2312" w:eastAsia="仿宋_GB2312" w:hAnsi="仿宋_GB2312" w:cs="仿宋_GB2312" w:hint="eastAsia"/>
          <w:szCs w:val="32"/>
        </w:rPr>
        <w:t>：指部门使用一般公共预算财政拨款安排的因公出国（境）费、公务用车购置及运行费和公务接待费支出。</w:t>
      </w:r>
    </w:p>
    <w:p w:rsidR="00E508C5" w:rsidRDefault="00F10529">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b/>
          <w:bCs/>
          <w:szCs w:val="32"/>
        </w:rPr>
        <w:t>4.财政拨款收入</w:t>
      </w:r>
      <w:r>
        <w:rPr>
          <w:rFonts w:ascii="仿宋_GB2312" w:eastAsia="仿宋_GB2312" w:hAnsi="仿宋_GB2312" w:cs="仿宋_GB2312" w:hint="eastAsia"/>
          <w:szCs w:val="32"/>
        </w:rPr>
        <w:t>：指本级财政当年拨付的资金。</w:t>
      </w:r>
    </w:p>
    <w:p w:rsidR="00E508C5" w:rsidRDefault="00F10529">
      <w:pPr>
        <w:spacing w:line="560" w:lineRule="exact"/>
        <w:ind w:firstLine="640"/>
        <w:rPr>
          <w:rFonts w:ascii="仿宋_GB2312" w:eastAsia="仿宋_GB2312" w:hAnsi="宋体"/>
          <w:bCs/>
          <w:szCs w:val="32"/>
        </w:rPr>
      </w:pPr>
      <w:r>
        <w:rPr>
          <w:rFonts w:ascii="仿宋_GB2312" w:eastAsia="仿宋_GB2312" w:hAnsi="仿宋_GB2312" w:cs="仿宋_GB2312" w:hint="eastAsia"/>
          <w:b/>
          <w:bCs/>
          <w:szCs w:val="32"/>
        </w:rPr>
        <w:t>5.调整预算数：</w:t>
      </w:r>
      <w:r>
        <w:rPr>
          <w:rFonts w:ascii="仿宋_GB2312" w:eastAsia="仿宋_GB2312" w:hAnsi="宋体" w:hint="eastAsia"/>
          <w:bCs/>
          <w:szCs w:val="32"/>
        </w:rPr>
        <w:t>填列经调整后的全年预算数，包括年初预算数和预算调增调减数</w:t>
      </w:r>
      <w:r>
        <w:rPr>
          <w:rFonts w:ascii="仿宋_GB2312" w:eastAsia="仿宋_GB2312" w:hint="eastAsia"/>
          <w:bCs/>
          <w:szCs w:val="32"/>
        </w:rPr>
        <w:t>，即：调整预算数＝年初预算数＋预算调增数－预算调减数</w:t>
      </w:r>
      <w:r>
        <w:rPr>
          <w:rFonts w:ascii="仿宋_GB2312" w:eastAsia="仿宋_GB2312" w:hAnsi="宋体" w:hint="eastAsia"/>
          <w:bCs/>
          <w:szCs w:val="32"/>
        </w:rPr>
        <w:t>。</w:t>
      </w:r>
    </w:p>
    <w:p w:rsidR="00E508C5" w:rsidRDefault="00E508C5">
      <w:pPr>
        <w:widowControl/>
        <w:ind w:firstLineChars="200" w:firstLine="620"/>
        <w:jc w:val="left"/>
        <w:rPr>
          <w:rFonts w:ascii="仿宋_GB2312" w:eastAsia="仿宋_GB2312" w:hAnsi="仿宋_GB2312" w:cs="仿宋_GB2312"/>
          <w:color w:val="000000"/>
          <w:kern w:val="0"/>
          <w:sz w:val="31"/>
          <w:szCs w:val="31"/>
          <w:highlight w:val="yellow"/>
        </w:rPr>
      </w:pPr>
    </w:p>
    <w:p w:rsidR="00E508C5" w:rsidRDefault="00E508C5">
      <w:pPr>
        <w:widowControl/>
        <w:ind w:firstLineChars="200" w:firstLine="620"/>
        <w:jc w:val="left"/>
        <w:rPr>
          <w:rFonts w:ascii="仿宋_GB2312" w:eastAsia="仿宋_GB2312" w:hAnsi="仿宋_GB2312" w:cs="仿宋_GB2312"/>
          <w:color w:val="000000"/>
          <w:kern w:val="0"/>
          <w:sz w:val="31"/>
          <w:szCs w:val="31"/>
        </w:rPr>
      </w:pPr>
    </w:p>
    <w:p w:rsidR="00E508C5" w:rsidRDefault="00E508C5">
      <w:pPr>
        <w:widowControl/>
        <w:ind w:firstLineChars="200" w:firstLine="620"/>
        <w:jc w:val="left"/>
        <w:rPr>
          <w:rFonts w:ascii="仿宋_GB2312" w:eastAsia="仿宋_GB2312" w:hAnsi="仿宋_GB2312" w:cs="仿宋_GB2312"/>
          <w:color w:val="000000"/>
          <w:kern w:val="0"/>
          <w:sz w:val="31"/>
          <w:szCs w:val="31"/>
        </w:rPr>
      </w:pPr>
    </w:p>
    <w:p w:rsidR="00E508C5" w:rsidRDefault="00E508C5">
      <w:pPr>
        <w:widowControl/>
        <w:ind w:firstLineChars="200" w:firstLine="620"/>
        <w:jc w:val="left"/>
        <w:rPr>
          <w:rFonts w:ascii="仿宋_GB2312" w:eastAsia="仿宋_GB2312" w:hAnsi="仿宋_GB2312" w:cs="仿宋_GB2312"/>
          <w:color w:val="000000"/>
          <w:kern w:val="0"/>
          <w:sz w:val="31"/>
          <w:szCs w:val="31"/>
        </w:rPr>
      </w:pPr>
    </w:p>
    <w:p w:rsidR="00E508C5" w:rsidRDefault="00E508C5">
      <w:pPr>
        <w:widowControl/>
        <w:jc w:val="left"/>
        <w:rPr>
          <w:rFonts w:ascii="仿宋_GB2312" w:eastAsia="仿宋_GB2312" w:hAnsi="仿宋_GB2312" w:cs="仿宋_GB2312"/>
          <w:color w:val="000000"/>
          <w:kern w:val="0"/>
          <w:sz w:val="31"/>
          <w:szCs w:val="31"/>
        </w:rPr>
      </w:pPr>
    </w:p>
    <w:p w:rsidR="00E508C5" w:rsidRDefault="00E508C5">
      <w:pPr>
        <w:widowControl/>
        <w:ind w:firstLineChars="200" w:firstLine="620"/>
        <w:jc w:val="left"/>
        <w:rPr>
          <w:rFonts w:ascii="仿宋_GB2312" w:eastAsia="仿宋_GB2312" w:hAnsi="仿宋_GB2312" w:cs="仿宋_GB2312"/>
          <w:color w:val="000000"/>
          <w:kern w:val="0"/>
          <w:sz w:val="31"/>
          <w:szCs w:val="31"/>
        </w:rPr>
      </w:pPr>
    </w:p>
    <w:p w:rsidR="00E508C5" w:rsidRDefault="00E508C5"/>
    <w:sectPr w:rsidR="00E508C5" w:rsidSect="00E508C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2322" w:rsidRDefault="00C92322" w:rsidP="00E508C5">
      <w:r>
        <w:separator/>
      </w:r>
    </w:p>
  </w:endnote>
  <w:endnote w:type="continuationSeparator" w:id="1">
    <w:p w:rsidR="00C92322" w:rsidRDefault="00C92322" w:rsidP="00E508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仿宋简体">
    <w:altName w:val="微软雅黑"/>
    <w:charset w:val="86"/>
    <w:family w:val="auto"/>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27B" w:rsidRDefault="0095727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2322" w:rsidRDefault="00C92322" w:rsidP="00E508C5">
      <w:r>
        <w:separator/>
      </w:r>
    </w:p>
  </w:footnote>
  <w:footnote w:type="continuationSeparator" w:id="1">
    <w:p w:rsidR="00C92322" w:rsidRDefault="00C92322" w:rsidP="00E508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27B" w:rsidRDefault="0095727B">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232710"/>
    <w:multiLevelType w:val="singleLevel"/>
    <w:tmpl w:val="9F232710"/>
    <w:lvl w:ilvl="0">
      <w:start w:val="1"/>
      <w:numFmt w:val="chineseCounting"/>
      <w:suff w:val="space"/>
      <w:lvlText w:val="第%1部分"/>
      <w:lvlJc w:val="left"/>
      <w:rPr>
        <w:rFonts w:hint="eastAsia"/>
      </w:rPr>
    </w:lvl>
  </w:abstractNum>
  <w:abstractNum w:abstractNumId="1">
    <w:nsid w:val="AC9976CA"/>
    <w:multiLevelType w:val="singleLevel"/>
    <w:tmpl w:val="AC9976CA"/>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0E506C4"/>
    <w:rsid w:val="00075F4A"/>
    <w:rsid w:val="00101C3D"/>
    <w:rsid w:val="001673A0"/>
    <w:rsid w:val="00167B73"/>
    <w:rsid w:val="00172FE3"/>
    <w:rsid w:val="001D75FB"/>
    <w:rsid w:val="001F1175"/>
    <w:rsid w:val="001F23F5"/>
    <w:rsid w:val="002342EC"/>
    <w:rsid w:val="00263EB8"/>
    <w:rsid w:val="002A45AC"/>
    <w:rsid w:val="002B1B78"/>
    <w:rsid w:val="002B7068"/>
    <w:rsid w:val="002C282A"/>
    <w:rsid w:val="002F01DE"/>
    <w:rsid w:val="002F7665"/>
    <w:rsid w:val="0031642C"/>
    <w:rsid w:val="00340490"/>
    <w:rsid w:val="00351789"/>
    <w:rsid w:val="003830FD"/>
    <w:rsid w:val="00387F08"/>
    <w:rsid w:val="003A0BDF"/>
    <w:rsid w:val="003B296D"/>
    <w:rsid w:val="00486975"/>
    <w:rsid w:val="004F79C6"/>
    <w:rsid w:val="00513D30"/>
    <w:rsid w:val="005B1698"/>
    <w:rsid w:val="005C128F"/>
    <w:rsid w:val="005F7240"/>
    <w:rsid w:val="006063B5"/>
    <w:rsid w:val="006371F5"/>
    <w:rsid w:val="006540D7"/>
    <w:rsid w:val="00667799"/>
    <w:rsid w:val="00670065"/>
    <w:rsid w:val="00677088"/>
    <w:rsid w:val="00677886"/>
    <w:rsid w:val="00686B44"/>
    <w:rsid w:val="006B3485"/>
    <w:rsid w:val="006F0137"/>
    <w:rsid w:val="00773EC0"/>
    <w:rsid w:val="007D3E3C"/>
    <w:rsid w:val="008117CA"/>
    <w:rsid w:val="00865759"/>
    <w:rsid w:val="008A332C"/>
    <w:rsid w:val="008B2E15"/>
    <w:rsid w:val="0090219D"/>
    <w:rsid w:val="0094764C"/>
    <w:rsid w:val="0095727B"/>
    <w:rsid w:val="009B2F28"/>
    <w:rsid w:val="009E45D2"/>
    <w:rsid w:val="009F6480"/>
    <w:rsid w:val="00A163F0"/>
    <w:rsid w:val="00A54F53"/>
    <w:rsid w:val="00AB2EB2"/>
    <w:rsid w:val="00B10B67"/>
    <w:rsid w:val="00B400AE"/>
    <w:rsid w:val="00B52CEF"/>
    <w:rsid w:val="00B95CFB"/>
    <w:rsid w:val="00BA18ED"/>
    <w:rsid w:val="00C12B25"/>
    <w:rsid w:val="00C4405C"/>
    <w:rsid w:val="00C825D8"/>
    <w:rsid w:val="00C87E22"/>
    <w:rsid w:val="00C92322"/>
    <w:rsid w:val="00C94122"/>
    <w:rsid w:val="00C974DA"/>
    <w:rsid w:val="00CA3659"/>
    <w:rsid w:val="00D4203F"/>
    <w:rsid w:val="00D44852"/>
    <w:rsid w:val="00D561C8"/>
    <w:rsid w:val="00DD5380"/>
    <w:rsid w:val="00DF4F9D"/>
    <w:rsid w:val="00E07EE3"/>
    <w:rsid w:val="00E508C5"/>
    <w:rsid w:val="00E67C2E"/>
    <w:rsid w:val="00EE231B"/>
    <w:rsid w:val="00EE3498"/>
    <w:rsid w:val="00F05502"/>
    <w:rsid w:val="00F10529"/>
    <w:rsid w:val="00F23D97"/>
    <w:rsid w:val="00F27716"/>
    <w:rsid w:val="00FB7B83"/>
    <w:rsid w:val="00FF108E"/>
    <w:rsid w:val="010E3361"/>
    <w:rsid w:val="01840A76"/>
    <w:rsid w:val="019001DE"/>
    <w:rsid w:val="01E73B91"/>
    <w:rsid w:val="03A7089C"/>
    <w:rsid w:val="047F1934"/>
    <w:rsid w:val="04DB464C"/>
    <w:rsid w:val="068B7849"/>
    <w:rsid w:val="07292B29"/>
    <w:rsid w:val="07422AC4"/>
    <w:rsid w:val="07B61C44"/>
    <w:rsid w:val="08134E54"/>
    <w:rsid w:val="08586301"/>
    <w:rsid w:val="086C1E64"/>
    <w:rsid w:val="093E0634"/>
    <w:rsid w:val="09F56D6B"/>
    <w:rsid w:val="0A557F81"/>
    <w:rsid w:val="0BA7522A"/>
    <w:rsid w:val="0C2C1F1F"/>
    <w:rsid w:val="0C2D7704"/>
    <w:rsid w:val="0D0C2BC4"/>
    <w:rsid w:val="0DBA6E85"/>
    <w:rsid w:val="0DC72692"/>
    <w:rsid w:val="0E2B5C83"/>
    <w:rsid w:val="0EC368FB"/>
    <w:rsid w:val="0ECE423F"/>
    <w:rsid w:val="0EF5200E"/>
    <w:rsid w:val="102B6DF1"/>
    <w:rsid w:val="120E784D"/>
    <w:rsid w:val="12184E79"/>
    <w:rsid w:val="13753E1B"/>
    <w:rsid w:val="14174CED"/>
    <w:rsid w:val="15916C1F"/>
    <w:rsid w:val="16921B06"/>
    <w:rsid w:val="178E4E9E"/>
    <w:rsid w:val="18281798"/>
    <w:rsid w:val="18634A0D"/>
    <w:rsid w:val="18BC4DAB"/>
    <w:rsid w:val="18E20488"/>
    <w:rsid w:val="191A102A"/>
    <w:rsid w:val="19DA40E6"/>
    <w:rsid w:val="1A6178A4"/>
    <w:rsid w:val="1A913AE8"/>
    <w:rsid w:val="1AF22409"/>
    <w:rsid w:val="1B055B6B"/>
    <w:rsid w:val="1CC315DB"/>
    <w:rsid w:val="1D8B0C78"/>
    <w:rsid w:val="1E6E4C3B"/>
    <w:rsid w:val="1E711180"/>
    <w:rsid w:val="1E7D6429"/>
    <w:rsid w:val="1F1A1F49"/>
    <w:rsid w:val="1F226BC7"/>
    <w:rsid w:val="20B96E79"/>
    <w:rsid w:val="20E506C4"/>
    <w:rsid w:val="220031EB"/>
    <w:rsid w:val="22551999"/>
    <w:rsid w:val="2256467C"/>
    <w:rsid w:val="23610FD3"/>
    <w:rsid w:val="236267D8"/>
    <w:rsid w:val="23857D2F"/>
    <w:rsid w:val="24171B10"/>
    <w:rsid w:val="24537A42"/>
    <w:rsid w:val="245918C8"/>
    <w:rsid w:val="246B06D0"/>
    <w:rsid w:val="24861FF8"/>
    <w:rsid w:val="256264C3"/>
    <w:rsid w:val="262C087E"/>
    <w:rsid w:val="2642696E"/>
    <w:rsid w:val="2660352B"/>
    <w:rsid w:val="27345405"/>
    <w:rsid w:val="287C13F1"/>
    <w:rsid w:val="28C03F87"/>
    <w:rsid w:val="28E71CD7"/>
    <w:rsid w:val="28FB2AB2"/>
    <w:rsid w:val="295415FA"/>
    <w:rsid w:val="2A7F5B56"/>
    <w:rsid w:val="2C1E58CB"/>
    <w:rsid w:val="2C366C63"/>
    <w:rsid w:val="2C8F7948"/>
    <w:rsid w:val="2CF051FA"/>
    <w:rsid w:val="2D38229C"/>
    <w:rsid w:val="2D62741D"/>
    <w:rsid w:val="2DA368D1"/>
    <w:rsid w:val="2DF854D4"/>
    <w:rsid w:val="2EC53938"/>
    <w:rsid w:val="2F3F7267"/>
    <w:rsid w:val="30DF4759"/>
    <w:rsid w:val="32370DD4"/>
    <w:rsid w:val="324878CF"/>
    <w:rsid w:val="32E651BA"/>
    <w:rsid w:val="3339709D"/>
    <w:rsid w:val="333C204A"/>
    <w:rsid w:val="339F628F"/>
    <w:rsid w:val="33B06F9D"/>
    <w:rsid w:val="3504022C"/>
    <w:rsid w:val="350A5D93"/>
    <w:rsid w:val="3669223E"/>
    <w:rsid w:val="366C12FC"/>
    <w:rsid w:val="37000267"/>
    <w:rsid w:val="373E3750"/>
    <w:rsid w:val="390A5D5B"/>
    <w:rsid w:val="39BE5AB2"/>
    <w:rsid w:val="3AFB7F86"/>
    <w:rsid w:val="3B0C2B2C"/>
    <w:rsid w:val="3BFC6DCC"/>
    <w:rsid w:val="3C067D8D"/>
    <w:rsid w:val="3C446E8B"/>
    <w:rsid w:val="3C7A6DAB"/>
    <w:rsid w:val="3D380F19"/>
    <w:rsid w:val="3D4E2733"/>
    <w:rsid w:val="3D904069"/>
    <w:rsid w:val="3DB01CC2"/>
    <w:rsid w:val="3E3479B1"/>
    <w:rsid w:val="3FCA23EC"/>
    <w:rsid w:val="40871E38"/>
    <w:rsid w:val="41942E54"/>
    <w:rsid w:val="424D60E4"/>
    <w:rsid w:val="42DF3ED1"/>
    <w:rsid w:val="42FA4769"/>
    <w:rsid w:val="433A1366"/>
    <w:rsid w:val="43BC1030"/>
    <w:rsid w:val="43BF7D37"/>
    <w:rsid w:val="4447106E"/>
    <w:rsid w:val="44786400"/>
    <w:rsid w:val="46F82343"/>
    <w:rsid w:val="47964FBE"/>
    <w:rsid w:val="47A141F9"/>
    <w:rsid w:val="482E2C6E"/>
    <w:rsid w:val="48F12D42"/>
    <w:rsid w:val="49616AEF"/>
    <w:rsid w:val="49915349"/>
    <w:rsid w:val="49DB26F6"/>
    <w:rsid w:val="49EA6175"/>
    <w:rsid w:val="4A1752A2"/>
    <w:rsid w:val="4A583C8E"/>
    <w:rsid w:val="4AB663FF"/>
    <w:rsid w:val="4AC94221"/>
    <w:rsid w:val="4B18398F"/>
    <w:rsid w:val="4B1D404D"/>
    <w:rsid w:val="4BCF243C"/>
    <w:rsid w:val="4C8F1C6B"/>
    <w:rsid w:val="4DAC3D0C"/>
    <w:rsid w:val="4E1826EB"/>
    <w:rsid w:val="502162E1"/>
    <w:rsid w:val="50446E39"/>
    <w:rsid w:val="50C46A00"/>
    <w:rsid w:val="50C62B98"/>
    <w:rsid w:val="51AA47B2"/>
    <w:rsid w:val="51C1525F"/>
    <w:rsid w:val="52AC7AB3"/>
    <w:rsid w:val="532511AB"/>
    <w:rsid w:val="54207C4C"/>
    <w:rsid w:val="544D3043"/>
    <w:rsid w:val="555C235D"/>
    <w:rsid w:val="561550C1"/>
    <w:rsid w:val="572016AE"/>
    <w:rsid w:val="57E3761C"/>
    <w:rsid w:val="58E26FD5"/>
    <w:rsid w:val="59477A05"/>
    <w:rsid w:val="596D661C"/>
    <w:rsid w:val="59836C48"/>
    <w:rsid w:val="59C246B5"/>
    <w:rsid w:val="5A610FED"/>
    <w:rsid w:val="5AD32C36"/>
    <w:rsid w:val="5C252D34"/>
    <w:rsid w:val="5C8073CA"/>
    <w:rsid w:val="5C85137D"/>
    <w:rsid w:val="5DBC131F"/>
    <w:rsid w:val="5DF34FA9"/>
    <w:rsid w:val="5E7E3630"/>
    <w:rsid w:val="5F5027A5"/>
    <w:rsid w:val="604B4D81"/>
    <w:rsid w:val="6151303A"/>
    <w:rsid w:val="618A6433"/>
    <w:rsid w:val="625B2DA2"/>
    <w:rsid w:val="636A5BE2"/>
    <w:rsid w:val="6516448E"/>
    <w:rsid w:val="65706DA4"/>
    <w:rsid w:val="664C1E33"/>
    <w:rsid w:val="671E745B"/>
    <w:rsid w:val="68777ACE"/>
    <w:rsid w:val="692B7805"/>
    <w:rsid w:val="696473D9"/>
    <w:rsid w:val="6977251D"/>
    <w:rsid w:val="697876A2"/>
    <w:rsid w:val="69A157A9"/>
    <w:rsid w:val="6AF21D88"/>
    <w:rsid w:val="6B3B79EC"/>
    <w:rsid w:val="6C875E70"/>
    <w:rsid w:val="6CAD3A0C"/>
    <w:rsid w:val="6EAC6681"/>
    <w:rsid w:val="6EB546C3"/>
    <w:rsid w:val="6F094735"/>
    <w:rsid w:val="6F4F2D6C"/>
    <w:rsid w:val="70D566CD"/>
    <w:rsid w:val="70EA4662"/>
    <w:rsid w:val="71840673"/>
    <w:rsid w:val="72647864"/>
    <w:rsid w:val="72856C98"/>
    <w:rsid w:val="72CC2CB1"/>
    <w:rsid w:val="72E47E81"/>
    <w:rsid w:val="73431FE5"/>
    <w:rsid w:val="74F620C5"/>
    <w:rsid w:val="7594634B"/>
    <w:rsid w:val="75B86FF9"/>
    <w:rsid w:val="760A19E3"/>
    <w:rsid w:val="76301274"/>
    <w:rsid w:val="7687055C"/>
    <w:rsid w:val="76D06209"/>
    <w:rsid w:val="76DF5587"/>
    <w:rsid w:val="77285EAB"/>
    <w:rsid w:val="778B0394"/>
    <w:rsid w:val="77C43856"/>
    <w:rsid w:val="791C4BA8"/>
    <w:rsid w:val="79861760"/>
    <w:rsid w:val="79DA500A"/>
    <w:rsid w:val="7A7921D3"/>
    <w:rsid w:val="7A9354C5"/>
    <w:rsid w:val="7B465659"/>
    <w:rsid w:val="7B6D5E4A"/>
    <w:rsid w:val="7CC00C24"/>
    <w:rsid w:val="7D91393A"/>
    <w:rsid w:val="7E8C0663"/>
    <w:rsid w:val="7F203382"/>
    <w:rsid w:val="7F8F0E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Body Text" w:uiPriority="99" w:qFormat="1"/>
    <w:lsdException w:name="Subtitle"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08C5"/>
    <w:pPr>
      <w:widowControl w:val="0"/>
      <w:jc w:val="both"/>
    </w:pPr>
    <w:rPr>
      <w:rFonts w:ascii="Calibri" w:eastAsia="方正仿宋简体" w:hAnsi="Calibri"/>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E508C5"/>
    <w:rPr>
      <w:rFonts w:ascii="宋体" w:eastAsia="宋体" w:hAnsi="Courier New"/>
      <w:sz w:val="21"/>
    </w:rPr>
  </w:style>
  <w:style w:type="paragraph" w:styleId="a4">
    <w:name w:val="footer"/>
    <w:basedOn w:val="a"/>
    <w:qFormat/>
    <w:rsid w:val="00E508C5"/>
    <w:pPr>
      <w:tabs>
        <w:tab w:val="center" w:pos="4153"/>
        <w:tab w:val="right" w:pos="8306"/>
      </w:tabs>
      <w:snapToGrid w:val="0"/>
      <w:jc w:val="left"/>
    </w:pPr>
    <w:rPr>
      <w:sz w:val="18"/>
    </w:rPr>
  </w:style>
  <w:style w:type="paragraph" w:styleId="a5">
    <w:name w:val="header"/>
    <w:basedOn w:val="a"/>
    <w:qFormat/>
    <w:rsid w:val="00E508C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next w:val="a5"/>
    <w:uiPriority w:val="99"/>
    <w:qFormat/>
    <w:rsid w:val="00E508C5"/>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qFormat/>
    <w:rsid w:val="00E508C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E508C5"/>
    <w:rPr>
      <w:b/>
      <w:bCs/>
    </w:rPr>
  </w:style>
  <w:style w:type="character" w:customStyle="1" w:styleId="font11">
    <w:name w:val="font11"/>
    <w:basedOn w:val="a0"/>
    <w:qFormat/>
    <w:rsid w:val="00E508C5"/>
    <w:rPr>
      <w:rFonts w:ascii="宋体" w:eastAsia="宋体" w:hAnsi="宋体" w:cs="宋体" w:hint="eastAsia"/>
      <w:b/>
      <w:color w:val="000000"/>
      <w:sz w:val="32"/>
      <w:szCs w:val="32"/>
      <w:u w:val="none"/>
    </w:rPr>
  </w:style>
  <w:style w:type="character" w:customStyle="1" w:styleId="font91">
    <w:name w:val="font91"/>
    <w:basedOn w:val="a0"/>
    <w:qFormat/>
    <w:rsid w:val="00E508C5"/>
    <w:rPr>
      <w:rFonts w:ascii="宋体" w:eastAsia="宋体" w:hAnsi="宋体" w:cs="宋体" w:hint="eastAsia"/>
      <w:color w:val="000000"/>
      <w:sz w:val="32"/>
      <w:szCs w:val="32"/>
      <w:u w:val="none"/>
    </w:rPr>
  </w:style>
  <w:style w:type="character" w:customStyle="1" w:styleId="font51">
    <w:name w:val="font51"/>
    <w:basedOn w:val="a0"/>
    <w:qFormat/>
    <w:rsid w:val="00E508C5"/>
    <w:rPr>
      <w:rFonts w:ascii="宋体" w:eastAsia="宋体" w:hAnsi="宋体" w:cs="宋体" w:hint="eastAsia"/>
      <w:color w:val="000000"/>
      <w:sz w:val="20"/>
      <w:szCs w:val="20"/>
      <w:u w:val="none"/>
    </w:rPr>
  </w:style>
  <w:style w:type="character" w:customStyle="1" w:styleId="font101">
    <w:name w:val="font101"/>
    <w:basedOn w:val="a0"/>
    <w:qFormat/>
    <w:rsid w:val="00E508C5"/>
    <w:rPr>
      <w:rFonts w:ascii="宋体" w:eastAsia="宋体" w:hAnsi="宋体" w:cs="宋体" w:hint="eastAsia"/>
      <w:color w:val="000000"/>
      <w:sz w:val="20"/>
      <w:szCs w:val="20"/>
      <w:u w:val="none"/>
    </w:rPr>
  </w:style>
  <w:style w:type="character" w:customStyle="1" w:styleId="font21">
    <w:name w:val="font21"/>
    <w:basedOn w:val="a0"/>
    <w:qFormat/>
    <w:rsid w:val="00E508C5"/>
    <w:rPr>
      <w:rFonts w:ascii="宋体" w:eastAsia="宋体" w:hAnsi="宋体" w:cs="宋体" w:hint="eastAsia"/>
      <w:color w:val="000000"/>
      <w:sz w:val="18"/>
      <w:szCs w:val="18"/>
      <w:u w:val="none"/>
    </w:rPr>
  </w:style>
  <w:style w:type="character" w:customStyle="1" w:styleId="font112">
    <w:name w:val="font112"/>
    <w:basedOn w:val="a0"/>
    <w:qFormat/>
    <w:rsid w:val="00E508C5"/>
    <w:rPr>
      <w:rFonts w:ascii="宋体" w:eastAsia="宋体" w:hAnsi="宋体" w:cs="宋体" w:hint="eastAsia"/>
      <w:color w:val="000000"/>
      <w:sz w:val="20"/>
      <w:szCs w:val="20"/>
      <w:u w:val="none"/>
    </w:rPr>
  </w:style>
  <w:style w:type="character" w:customStyle="1" w:styleId="font61">
    <w:name w:val="font61"/>
    <w:basedOn w:val="a0"/>
    <w:qFormat/>
    <w:rsid w:val="00E508C5"/>
    <w:rPr>
      <w:rFonts w:ascii="宋体" w:eastAsia="宋体" w:hAnsi="宋体" w:cs="宋体" w:hint="eastAsia"/>
      <w:color w:val="000000"/>
      <w:sz w:val="24"/>
      <w:szCs w:val="24"/>
      <w:u w:val="none"/>
    </w:rPr>
  </w:style>
  <w:style w:type="paragraph" w:styleId="a9">
    <w:name w:val="Balloon Text"/>
    <w:basedOn w:val="a"/>
    <w:link w:val="Char"/>
    <w:rsid w:val="008117CA"/>
    <w:rPr>
      <w:sz w:val="18"/>
      <w:szCs w:val="18"/>
    </w:rPr>
  </w:style>
  <w:style w:type="character" w:customStyle="1" w:styleId="Char">
    <w:name w:val="批注框文本 Char"/>
    <w:basedOn w:val="a0"/>
    <w:link w:val="a9"/>
    <w:rsid w:val="008117CA"/>
    <w:rPr>
      <w:rFonts w:ascii="Calibri" w:eastAsia="方正仿宋简体" w:hAnsi="Calibri"/>
      <w:kern w:val="2"/>
      <w:sz w:val="18"/>
      <w:szCs w:val="18"/>
    </w:rPr>
  </w:style>
  <w:style w:type="character" w:customStyle="1" w:styleId="Char0">
    <w:name w:val="正文文本 Char"/>
    <w:basedOn w:val="a0"/>
    <w:link w:val="aa"/>
    <w:uiPriority w:val="99"/>
    <w:rsid w:val="00B52CEF"/>
    <w:rPr>
      <w:rFonts w:ascii="微软雅黑" w:eastAsia="微软雅黑" w:hAnsi="微软雅黑"/>
      <w:sz w:val="22"/>
      <w:lang w:eastAsia="en-US"/>
    </w:rPr>
  </w:style>
  <w:style w:type="paragraph" w:styleId="aa">
    <w:name w:val="Body Text"/>
    <w:basedOn w:val="a"/>
    <w:link w:val="Char0"/>
    <w:uiPriority w:val="99"/>
    <w:unhideWhenUsed/>
    <w:qFormat/>
    <w:rsid w:val="00B52CEF"/>
    <w:pPr>
      <w:widowControl/>
      <w:spacing w:after="120" w:line="276" w:lineRule="auto"/>
      <w:jc w:val="left"/>
    </w:pPr>
    <w:rPr>
      <w:rFonts w:ascii="微软雅黑" w:eastAsia="微软雅黑" w:hAnsi="微软雅黑"/>
      <w:kern w:val="0"/>
      <w:sz w:val="22"/>
      <w:lang w:eastAsia="en-US"/>
    </w:rPr>
  </w:style>
  <w:style w:type="character" w:customStyle="1" w:styleId="Char1">
    <w:name w:val="正文文本 Char1"/>
    <w:basedOn w:val="a0"/>
    <w:link w:val="aa"/>
    <w:rsid w:val="00B52CEF"/>
    <w:rPr>
      <w:rFonts w:ascii="Calibri" w:eastAsia="方正仿宋简体" w:hAnsi="Calibri"/>
      <w:kern w:val="2"/>
      <w:sz w:val="32"/>
    </w:rPr>
  </w:style>
  <w:style w:type="character" w:customStyle="1" w:styleId="apple-converted-space">
    <w:name w:val="apple-converted-space"/>
    <w:basedOn w:val="a0"/>
    <w:qFormat/>
    <w:rsid w:val="00B52CEF"/>
  </w:style>
</w:styles>
</file>

<file path=word/webSettings.xml><?xml version="1.0" encoding="utf-8"?>
<w:webSettings xmlns:r="http://schemas.openxmlformats.org/officeDocument/2006/relationships" xmlns:w="http://schemas.openxmlformats.org/wordprocessingml/2006/main">
  <w:divs>
    <w:div w:id="350570958">
      <w:bodyDiv w:val="1"/>
      <w:marLeft w:val="0"/>
      <w:marRight w:val="0"/>
      <w:marTop w:val="0"/>
      <w:marBottom w:val="0"/>
      <w:divBdr>
        <w:top w:val="none" w:sz="0" w:space="0" w:color="auto"/>
        <w:left w:val="none" w:sz="0" w:space="0" w:color="auto"/>
        <w:bottom w:val="none" w:sz="0" w:space="0" w:color="auto"/>
        <w:right w:val="none" w:sz="0" w:space="0" w:color="auto"/>
      </w:divBdr>
    </w:div>
    <w:div w:id="751004021">
      <w:bodyDiv w:val="1"/>
      <w:marLeft w:val="0"/>
      <w:marRight w:val="0"/>
      <w:marTop w:val="0"/>
      <w:marBottom w:val="0"/>
      <w:divBdr>
        <w:top w:val="none" w:sz="0" w:space="0" w:color="auto"/>
        <w:left w:val="none" w:sz="0" w:space="0" w:color="auto"/>
        <w:bottom w:val="none" w:sz="0" w:space="0" w:color="auto"/>
        <w:right w:val="none" w:sz="0" w:space="0" w:color="auto"/>
      </w:divBdr>
    </w:div>
    <w:div w:id="1162309909">
      <w:bodyDiv w:val="1"/>
      <w:marLeft w:val="0"/>
      <w:marRight w:val="0"/>
      <w:marTop w:val="0"/>
      <w:marBottom w:val="0"/>
      <w:divBdr>
        <w:top w:val="none" w:sz="0" w:space="0" w:color="auto"/>
        <w:left w:val="none" w:sz="0" w:space="0" w:color="auto"/>
        <w:bottom w:val="none" w:sz="0" w:space="0" w:color="auto"/>
        <w:right w:val="none" w:sz="0" w:space="0" w:color="auto"/>
      </w:divBdr>
    </w:div>
    <w:div w:id="1345404079">
      <w:bodyDiv w:val="1"/>
      <w:marLeft w:val="0"/>
      <w:marRight w:val="0"/>
      <w:marTop w:val="0"/>
      <w:marBottom w:val="0"/>
      <w:divBdr>
        <w:top w:val="none" w:sz="0" w:space="0" w:color="auto"/>
        <w:left w:val="none" w:sz="0" w:space="0" w:color="auto"/>
        <w:bottom w:val="none" w:sz="0" w:space="0" w:color="auto"/>
        <w:right w:val="none" w:sz="0" w:space="0" w:color="auto"/>
      </w:divBdr>
    </w:div>
    <w:div w:id="1393965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chart" Target="charts/chart2.xml"/><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package1.package"/></Relationships>
</file>

<file path=word/charts/_rels/chart2.xml.rels><?xml version="1.0" encoding="UTF-8" standalone="yes"?>
<Relationships xmlns="http://schemas.openxmlformats.org/package/2006/relationships"><Relationship Id="rId1" Type="http://schemas.openxmlformats.org/officeDocument/2006/relationships/package" Target="../embeddings/package2.package"/></Relationships>
</file>

<file path=word/charts/_rels/chart3.xml.rels><?xml version="1.0" encoding="UTF-8" standalone="yes"?>
<Relationships xmlns="http://schemas.openxmlformats.org/package/2006/relationships"><Relationship Id="rId1" Type="http://schemas.openxmlformats.org/officeDocument/2006/relationships/package" Target="../embeddings/package3.package"/></Relationships>
</file>

<file path=word/charts/_rels/chart4.xml.rels><?xml version="1.0" encoding="UTF-8" standalone="yes"?>
<Relationships xmlns="http://schemas.openxmlformats.org/package/2006/relationships"><Relationship Id="rId1" Type="http://schemas.openxmlformats.org/officeDocument/2006/relationships/package" Target="../embeddings/package4.package"/></Relationships>
</file>

<file path=word/charts/_rels/chart5.xml.rels><?xml version="1.0" encoding="UTF-8" standalone="yes"?>
<Relationships xmlns="http://schemas.openxmlformats.org/package/2006/relationships"><Relationship Id="rId1" Type="http://schemas.openxmlformats.org/officeDocument/2006/relationships/package" Target="../embeddings/package5.package"/></Relationships>
</file>

<file path=word/charts/_rels/chart6.xml.rels><?xml version="1.0" encoding="UTF-8" standalone="yes"?>
<Relationships xmlns="http://schemas.openxmlformats.org/package/2006/relationships"><Relationship Id="rId1" Type="http://schemas.openxmlformats.org/officeDocument/2006/relationships/package" Target="../embeddings/package6.package"/></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style val="40"/>
  <c:chart>
    <c:title>
      <c:tx>
        <c:rich>
          <a:bodyPr/>
          <a:lstStyle/>
          <a:p>
            <a:pPr>
              <a:defRPr/>
            </a:pPr>
            <a:r>
              <a:rPr lang="zh-CN" altLang="en-US"/>
              <a:t>部门人员情况</a:t>
            </a:r>
          </a:p>
        </c:rich>
      </c:tx>
    </c:title>
    <c:plotArea>
      <c:layout/>
      <c:barChart>
        <c:barDir val="col"/>
        <c:grouping val="clustered"/>
        <c:ser>
          <c:idx val="0"/>
          <c:order val="0"/>
          <c:tx>
            <c:strRef>
              <c:f>Sheet1!$B$1</c:f>
              <c:strCache>
                <c:ptCount val="1"/>
                <c:pt idx="0">
                  <c:v>事业</c:v>
                </c:pt>
              </c:strCache>
            </c:strRef>
          </c:tx>
          <c:dLbls>
            <c:showVal val="1"/>
          </c:dLbls>
          <c:cat>
            <c:strRef>
              <c:f>Sheet1!$A$2:$A$3</c:f>
              <c:strCache>
                <c:ptCount val="2"/>
                <c:pt idx="0">
                  <c:v>编制数</c:v>
                </c:pt>
                <c:pt idx="1">
                  <c:v>实有数</c:v>
                </c:pt>
              </c:strCache>
            </c:strRef>
          </c:cat>
          <c:val>
            <c:numRef>
              <c:f>Sheet1!$B$2:$B$3</c:f>
              <c:numCache>
                <c:formatCode>General</c:formatCode>
                <c:ptCount val="2"/>
                <c:pt idx="0">
                  <c:v>10</c:v>
                </c:pt>
                <c:pt idx="1">
                  <c:v>9</c:v>
                </c:pt>
              </c:numCache>
            </c:numRef>
          </c:val>
        </c:ser>
        <c:dLbls>
          <c:showVal val="1"/>
        </c:dLbls>
        <c:overlap val="-25"/>
        <c:axId val="130724608"/>
        <c:axId val="130726144"/>
      </c:barChart>
      <c:catAx>
        <c:axId val="130724608"/>
        <c:scaling>
          <c:orientation val="minMax"/>
        </c:scaling>
        <c:axPos val="b"/>
        <c:majorTickMark val="none"/>
        <c:tickLblPos val="nextTo"/>
        <c:crossAx val="130726144"/>
        <c:crosses val="autoZero"/>
        <c:auto val="1"/>
        <c:lblAlgn val="ctr"/>
        <c:lblOffset val="100"/>
      </c:catAx>
      <c:valAx>
        <c:axId val="130726144"/>
        <c:scaling>
          <c:orientation val="minMax"/>
        </c:scaling>
        <c:delete val="1"/>
        <c:axPos val="l"/>
        <c:numFmt formatCode="General" sourceLinked="1"/>
        <c:majorTickMark val="none"/>
        <c:tickLblPos val="none"/>
        <c:crossAx val="130724608"/>
        <c:crosses val="autoZero"/>
        <c:crossBetween val="between"/>
      </c:valAx>
    </c:plotArea>
    <c:legend>
      <c:legendPos val="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t>收入支出对比图</a:t>
            </a:r>
          </a:p>
        </c:rich>
      </c:tx>
    </c:title>
    <c:plotArea>
      <c:layout/>
      <c:barChart>
        <c:barDir val="col"/>
        <c:grouping val="clustered"/>
        <c:ser>
          <c:idx val="0"/>
          <c:order val="0"/>
          <c:tx>
            <c:strRef>
              <c:f>Sheet1!$B$1</c:f>
              <c:strCache>
                <c:ptCount val="1"/>
                <c:pt idx="0">
                  <c:v>收入</c:v>
                </c:pt>
              </c:strCache>
            </c:strRef>
          </c:tx>
          <c:cat>
            <c:strRef>
              <c:f>Sheet1!$A$2:$A$3</c:f>
              <c:strCache>
                <c:ptCount val="2"/>
                <c:pt idx="0">
                  <c:v>2019年</c:v>
                </c:pt>
                <c:pt idx="1">
                  <c:v>2020年</c:v>
                </c:pt>
              </c:strCache>
            </c:strRef>
          </c:cat>
          <c:val>
            <c:numRef>
              <c:f>Sheet1!$B$2:$B$3</c:f>
              <c:numCache>
                <c:formatCode>General</c:formatCode>
                <c:ptCount val="2"/>
                <c:pt idx="0">
                  <c:v>241.49</c:v>
                </c:pt>
                <c:pt idx="1">
                  <c:v>146.05000000000001</c:v>
                </c:pt>
              </c:numCache>
            </c:numRef>
          </c:val>
        </c:ser>
        <c:ser>
          <c:idx val="1"/>
          <c:order val="1"/>
          <c:tx>
            <c:strRef>
              <c:f>Sheet1!$C$1</c:f>
              <c:strCache>
                <c:ptCount val="1"/>
                <c:pt idx="0">
                  <c:v>支出</c:v>
                </c:pt>
              </c:strCache>
            </c:strRef>
          </c:tx>
          <c:cat>
            <c:strRef>
              <c:f>Sheet1!$A$2:$A$3</c:f>
              <c:strCache>
                <c:ptCount val="2"/>
                <c:pt idx="0">
                  <c:v>2019年</c:v>
                </c:pt>
                <c:pt idx="1">
                  <c:v>2020年</c:v>
                </c:pt>
              </c:strCache>
            </c:strRef>
          </c:cat>
          <c:val>
            <c:numRef>
              <c:f>Sheet1!$C$2:$C$3</c:f>
              <c:numCache>
                <c:formatCode>General</c:formatCode>
                <c:ptCount val="2"/>
                <c:pt idx="0">
                  <c:v>241.49</c:v>
                </c:pt>
                <c:pt idx="1">
                  <c:v>146.05000000000001</c:v>
                </c:pt>
              </c:numCache>
            </c:numRef>
          </c:val>
        </c:ser>
        <c:ser>
          <c:idx val="2"/>
          <c:order val="2"/>
          <c:tx>
            <c:strRef>
              <c:f>Sheet1!$D$1</c:f>
              <c:strCache>
                <c:ptCount val="1"/>
                <c:pt idx="0">
                  <c:v>列1</c:v>
                </c:pt>
              </c:strCache>
            </c:strRef>
          </c:tx>
          <c:cat>
            <c:strRef>
              <c:f>Sheet1!$A$2:$A$3</c:f>
              <c:strCache>
                <c:ptCount val="2"/>
                <c:pt idx="0">
                  <c:v>2019年</c:v>
                </c:pt>
                <c:pt idx="1">
                  <c:v>2020年</c:v>
                </c:pt>
              </c:strCache>
            </c:strRef>
          </c:cat>
          <c:val>
            <c:numRef>
              <c:f>Sheet1!$D$2:$D$3</c:f>
            </c:numRef>
          </c:val>
        </c:ser>
        <c:axId val="136600960"/>
        <c:axId val="136639616"/>
      </c:barChart>
      <c:catAx>
        <c:axId val="136600960"/>
        <c:scaling>
          <c:orientation val="minMax"/>
        </c:scaling>
        <c:axPos val="b"/>
        <c:majorTickMark val="none"/>
        <c:tickLblPos val="nextTo"/>
        <c:crossAx val="136639616"/>
        <c:crosses val="autoZero"/>
        <c:auto val="1"/>
        <c:lblAlgn val="ctr"/>
        <c:lblOffset val="100"/>
      </c:catAx>
      <c:valAx>
        <c:axId val="136639616"/>
        <c:scaling>
          <c:orientation val="minMax"/>
        </c:scaling>
        <c:axPos val="l"/>
        <c:majorGridlines/>
        <c:numFmt formatCode="General" sourceLinked="1"/>
        <c:majorTickMark val="none"/>
        <c:tickLblPos val="nextTo"/>
        <c:crossAx val="136600960"/>
        <c:crosses val="autoZero"/>
        <c:crossBetween val="between"/>
      </c:valAx>
      <c:dTable>
        <c:showHorzBorder val="1"/>
        <c:showVertBorder val="1"/>
        <c:showOutline val="1"/>
        <c:showKeys val="1"/>
      </c:dTable>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style val="7"/>
  <c:chart>
    <c:title/>
    <c:plotArea>
      <c:layout/>
      <c:pieChart>
        <c:varyColors val="1"/>
        <c:ser>
          <c:idx val="0"/>
          <c:order val="0"/>
          <c:tx>
            <c:strRef>
              <c:f>Sheet1!$B$1</c:f>
              <c:strCache>
                <c:ptCount val="1"/>
                <c:pt idx="0">
                  <c:v>2020年度收入情况</c:v>
                </c:pt>
              </c:strCache>
            </c:strRef>
          </c:tx>
          <c:explosion val="11"/>
          <c:cat>
            <c:strRef>
              <c:f>Sheet1!$A$2</c:f>
              <c:strCache>
                <c:ptCount val="1"/>
                <c:pt idx="0">
                  <c:v>财政拨款收入</c:v>
                </c:pt>
              </c:strCache>
            </c:strRef>
          </c:cat>
          <c:val>
            <c:numRef>
              <c:f>Sheet1!$B$2</c:f>
              <c:numCache>
                <c:formatCode>General</c:formatCode>
                <c:ptCount val="1"/>
                <c:pt idx="0">
                  <c:v>100</c:v>
                </c:pt>
              </c:numCache>
            </c:numRef>
          </c:val>
        </c:ser>
        <c:firstSliceAng val="0"/>
      </c:pieChart>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style val="18"/>
  <c:chart>
    <c:title/>
    <c:view3D>
      <c:rotX val="75"/>
      <c:perspective val="30"/>
    </c:view3D>
    <c:plotArea>
      <c:layout/>
      <c:pie3DChart>
        <c:varyColors val="1"/>
        <c:ser>
          <c:idx val="0"/>
          <c:order val="0"/>
          <c:tx>
            <c:strRef>
              <c:f>Sheet1!$B$1</c:f>
              <c:strCache>
                <c:ptCount val="1"/>
                <c:pt idx="0">
                  <c:v>2020年度支出情况</c:v>
                </c:pt>
              </c:strCache>
            </c:strRef>
          </c:tx>
          <c:explosion val="25"/>
          <c:dLbls>
            <c:showPercent val="1"/>
          </c:dLbls>
          <c:cat>
            <c:strRef>
              <c:f>Sheet1!$A$2:$A$3</c:f>
              <c:strCache>
                <c:ptCount val="2"/>
                <c:pt idx="0">
                  <c:v>基本支出</c:v>
                </c:pt>
                <c:pt idx="1">
                  <c:v>项目支出</c:v>
                </c:pt>
              </c:strCache>
            </c:strRef>
          </c:cat>
          <c:val>
            <c:numRef>
              <c:f>Sheet1!$B$2:$B$3</c:f>
              <c:numCache>
                <c:formatCode>General</c:formatCode>
                <c:ptCount val="2"/>
                <c:pt idx="0">
                  <c:v>95.649999999999991</c:v>
                </c:pt>
                <c:pt idx="1">
                  <c:v>4.3499999999999996</c:v>
                </c:pt>
              </c:numCache>
            </c:numRef>
          </c:val>
        </c:ser>
        <c:dLbls>
          <c:showPercent val="1"/>
        </c:dLbls>
      </c:pie3DChart>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barChart>
        <c:barDir val="col"/>
        <c:grouping val="clustered"/>
        <c:ser>
          <c:idx val="0"/>
          <c:order val="0"/>
          <c:tx>
            <c:strRef>
              <c:f>Sheet1!$B$1</c:f>
              <c:strCache>
                <c:ptCount val="1"/>
                <c:pt idx="0">
                  <c:v>收入</c:v>
                </c:pt>
              </c:strCache>
            </c:strRef>
          </c:tx>
          <c:dLbls>
            <c:showVal val="1"/>
          </c:dLbls>
          <c:cat>
            <c:strRef>
              <c:f>Sheet1!$A$2:$A$3</c:f>
              <c:strCache>
                <c:ptCount val="2"/>
                <c:pt idx="0">
                  <c:v>2019年</c:v>
                </c:pt>
                <c:pt idx="1">
                  <c:v>2020年</c:v>
                </c:pt>
              </c:strCache>
            </c:strRef>
          </c:cat>
          <c:val>
            <c:numRef>
              <c:f>Sheet1!$B$2:$B$3</c:f>
              <c:numCache>
                <c:formatCode>General</c:formatCode>
                <c:ptCount val="2"/>
                <c:pt idx="0">
                  <c:v>241.49</c:v>
                </c:pt>
                <c:pt idx="1">
                  <c:v>146.05000000000001</c:v>
                </c:pt>
              </c:numCache>
            </c:numRef>
          </c:val>
        </c:ser>
        <c:ser>
          <c:idx val="1"/>
          <c:order val="1"/>
          <c:tx>
            <c:strRef>
              <c:f>Sheet1!$C$1</c:f>
              <c:strCache>
                <c:ptCount val="1"/>
                <c:pt idx="0">
                  <c:v>支出</c:v>
                </c:pt>
              </c:strCache>
            </c:strRef>
          </c:tx>
          <c:dLbls>
            <c:showVal val="1"/>
          </c:dLbls>
          <c:cat>
            <c:strRef>
              <c:f>Sheet1!$A$2:$A$3</c:f>
              <c:strCache>
                <c:ptCount val="2"/>
                <c:pt idx="0">
                  <c:v>2019年</c:v>
                </c:pt>
                <c:pt idx="1">
                  <c:v>2020年</c:v>
                </c:pt>
              </c:strCache>
            </c:strRef>
          </c:cat>
          <c:val>
            <c:numRef>
              <c:f>Sheet1!$C$2:$C$3</c:f>
              <c:numCache>
                <c:formatCode>General</c:formatCode>
                <c:ptCount val="2"/>
                <c:pt idx="0">
                  <c:v>241.49</c:v>
                </c:pt>
                <c:pt idx="1">
                  <c:v>146.05000000000001</c:v>
                </c:pt>
              </c:numCache>
            </c:numRef>
          </c:val>
        </c:ser>
        <c:dLbls>
          <c:showVal val="1"/>
        </c:dLbls>
        <c:gapWidth val="75"/>
        <c:axId val="136555904"/>
        <c:axId val="138445952"/>
      </c:barChart>
      <c:catAx>
        <c:axId val="136555904"/>
        <c:scaling>
          <c:orientation val="minMax"/>
        </c:scaling>
        <c:axPos val="b"/>
        <c:majorTickMark val="none"/>
        <c:tickLblPos val="nextTo"/>
        <c:crossAx val="138445952"/>
        <c:crosses val="autoZero"/>
        <c:auto val="1"/>
        <c:lblAlgn val="ctr"/>
        <c:lblOffset val="100"/>
      </c:catAx>
      <c:valAx>
        <c:axId val="138445952"/>
        <c:scaling>
          <c:orientation val="minMax"/>
        </c:scaling>
        <c:axPos val="l"/>
        <c:numFmt formatCode="General" sourceLinked="1"/>
        <c:majorTickMark val="none"/>
        <c:tickLblPos val="nextTo"/>
        <c:crossAx val="136555904"/>
        <c:crosses val="autoZero"/>
        <c:crossBetween val="between"/>
      </c:valAx>
    </c:plotArea>
    <c:legend>
      <c:legendPos val="b"/>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t>财政拨款支出决算整体情况</a:t>
            </a:r>
            <a:endParaRPr lang="en-US"/>
          </a:p>
        </c:rich>
      </c:tx>
    </c:title>
    <c:plotArea>
      <c:layout/>
      <c:barChart>
        <c:barDir val="col"/>
        <c:grouping val="clustered"/>
        <c:ser>
          <c:idx val="0"/>
          <c:order val="0"/>
          <c:tx>
            <c:strRef>
              <c:f>'Sheet1'!$B$1</c:f>
              <c:strCache>
                <c:ptCount val="1"/>
                <c:pt idx="0">
                  <c:v>系列 1</c:v>
                </c:pt>
              </c:strCache>
            </c:strRef>
          </c:tx>
          <c:dLbls>
            <c:dLblPos val="inEnd"/>
            <c:showVal val="1"/>
          </c:dLbls>
          <c:cat>
            <c:strRef>
              <c:f>'Sheet1'!$A$2:$A$3</c:f>
              <c:strCache>
                <c:ptCount val="2"/>
                <c:pt idx="0">
                  <c:v>2019年</c:v>
                </c:pt>
                <c:pt idx="1">
                  <c:v>2020年</c:v>
                </c:pt>
              </c:strCache>
            </c:strRef>
          </c:cat>
          <c:val>
            <c:numRef>
              <c:f>'Sheet1'!$B$2:$B$3</c:f>
              <c:numCache>
                <c:formatCode>General</c:formatCode>
                <c:ptCount val="2"/>
                <c:pt idx="0">
                  <c:v>241.49</c:v>
                </c:pt>
                <c:pt idx="1">
                  <c:v>146.05000000000001</c:v>
                </c:pt>
              </c:numCache>
            </c:numRef>
          </c:val>
        </c:ser>
        <c:gapWidth val="75"/>
        <c:overlap val="40"/>
        <c:axId val="138461952"/>
        <c:axId val="138463488"/>
      </c:barChart>
      <c:catAx>
        <c:axId val="138461952"/>
        <c:scaling>
          <c:orientation val="minMax"/>
        </c:scaling>
        <c:axPos val="b"/>
        <c:majorTickMark val="none"/>
        <c:tickLblPos val="nextTo"/>
        <c:crossAx val="138463488"/>
        <c:crosses val="autoZero"/>
        <c:auto val="1"/>
        <c:lblAlgn val="ctr"/>
        <c:lblOffset val="100"/>
      </c:catAx>
      <c:valAx>
        <c:axId val="138463488"/>
        <c:scaling>
          <c:orientation val="minMax"/>
        </c:scaling>
        <c:axPos val="l"/>
        <c:majorGridlines/>
        <c:numFmt formatCode="General" sourceLinked="1"/>
        <c:majorTickMark val="none"/>
        <c:tickLblPos val="nextTo"/>
        <c:crossAx val="138461952"/>
        <c:crosses val="autoZero"/>
        <c:crossBetween val="between"/>
      </c:valAx>
    </c:plotArea>
    <c:plotVisOnly val="1"/>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36AD7A02-EB29-4EC2-A268-887A7C9731C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1874</Words>
  <Characters>10686</Characters>
  <Application>Microsoft Office Word</Application>
  <DocSecurity>0</DocSecurity>
  <Lines>89</Lines>
  <Paragraphs>25</Paragraphs>
  <ScaleCrop>false</ScaleCrop>
  <Company>Micorosoft</Company>
  <LinksUpToDate>false</LinksUpToDate>
  <CharactersWithSpaces>12535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Micorosoft</cp:lastModifiedBy>
  <cp:revision>2</cp:revision>
  <cp:lastPrinted>2021-10-18T05:31:00Z</cp:lastPrinted>
  <dcterms:created xsi:type="dcterms:W3CDTF">2021-11-02T08:41:00Z</dcterms:created>
  <dcterms:modified xsi:type="dcterms:W3CDTF">2021-11-02T08:41:00Z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C59B3CA2EF5540999361023A2665CAB7</vt:lpwstr>
  </property>
</Properties>
</file>