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西安市阎良区科技和工业信息化局</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2021年法治政府建设工作总结和2022年</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lang w:val="en-US" w:eastAsia="zh-CN"/>
        </w:rPr>
      </w:pPr>
      <w:r>
        <w:rPr>
          <w:rFonts w:hint="eastAsia" w:ascii="方正小标宋简体" w:hAnsi="方正小标宋简体" w:eastAsia="方正小标宋简体" w:cs="方正小标宋简体"/>
          <w:sz w:val="44"/>
          <w:szCs w:val="44"/>
          <w:lang w:val="en-US" w:eastAsia="zh-CN"/>
        </w:rPr>
        <w:t>工作安排</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区</w:t>
      </w:r>
      <w:r>
        <w:rPr>
          <w:rFonts w:hint="eastAsia" w:ascii="Times New Roman" w:hAnsi="Times New Roman" w:cs="Times New Roman"/>
          <w:lang w:val="en-US" w:eastAsia="zh-CN"/>
        </w:rPr>
        <w:t>司法局</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仿宋_GB2312" w:cs="Times New Roman"/>
          <w:lang w:val="en-US" w:eastAsia="zh-CN"/>
        </w:rPr>
      </w:pPr>
      <w:r>
        <w:rPr>
          <w:rFonts w:hint="eastAsia"/>
        </w:rPr>
        <w:t>根据《阎良区2021年法治政府建设工作计划》要求，</w:t>
      </w:r>
      <w:r>
        <w:rPr>
          <w:rFonts w:hint="default" w:ascii="Times New Roman" w:hAnsi="Times New Roman" w:cs="Times New Roman"/>
          <w:lang w:val="en-US" w:eastAsia="zh-CN"/>
        </w:rPr>
        <w:t>我局主要承担信用体系建设相关工作。</w:t>
      </w:r>
      <w:r>
        <w:rPr>
          <w:rFonts w:hint="default" w:ascii="Times New Roman" w:hAnsi="Times New Roman" w:eastAsia="仿宋_GB2312" w:cs="Times New Roman"/>
          <w:lang w:val="en-US" w:eastAsia="zh-CN"/>
        </w:rPr>
        <w:t>现将</w:t>
      </w:r>
      <w:r>
        <w:rPr>
          <w:rFonts w:hint="eastAsia" w:ascii="Times New Roman" w:hAnsi="Times New Roman" w:cs="Times New Roman"/>
          <w:lang w:val="en-US" w:eastAsia="zh-CN"/>
        </w:rPr>
        <w:t>2021年法治建设</w:t>
      </w:r>
      <w:r>
        <w:rPr>
          <w:rFonts w:hint="default" w:ascii="Times New Roman" w:hAnsi="Times New Roman" w:cs="Times New Roman"/>
          <w:lang w:val="en-US" w:eastAsia="zh-CN"/>
        </w:rPr>
        <w:t>工作开展情况及2</w:t>
      </w:r>
      <w:r>
        <w:rPr>
          <w:rFonts w:hint="default" w:ascii="Times New Roman" w:hAnsi="Times New Roman" w:eastAsia="仿宋_GB2312" w:cs="Times New Roman"/>
          <w:lang w:val="en-US" w:eastAsia="zh-CN"/>
        </w:rPr>
        <w:t>02</w:t>
      </w:r>
      <w:r>
        <w:rPr>
          <w:rFonts w:hint="eastAsia" w:ascii="Times New Roman" w:hAnsi="Times New Roman" w:cs="Times New Roman"/>
          <w:lang w:val="en-US" w:eastAsia="zh-CN"/>
        </w:rPr>
        <w:t>2</w:t>
      </w:r>
      <w:r>
        <w:rPr>
          <w:rFonts w:hint="default" w:ascii="Times New Roman" w:hAnsi="Times New Roman" w:cs="Times New Roman"/>
          <w:lang w:val="en-US" w:eastAsia="zh-CN"/>
        </w:rPr>
        <w:t>年工作</w:t>
      </w:r>
      <w:r>
        <w:rPr>
          <w:rFonts w:hint="eastAsia" w:ascii="Times New Roman" w:hAnsi="Times New Roman" w:cs="Times New Roman"/>
          <w:lang w:val="en-US" w:eastAsia="zh-CN"/>
        </w:rPr>
        <w:t>安排总结</w:t>
      </w:r>
      <w:r>
        <w:rPr>
          <w:rFonts w:hint="default" w:ascii="Times New Roman" w:hAnsi="Times New Roman" w:eastAsia="仿宋_GB2312" w:cs="Times New Roman"/>
          <w:lang w:val="en-US" w:eastAsia="zh-CN"/>
        </w:rPr>
        <w:t>如下：</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黑体" w:hAnsi="黑体" w:eastAsia="黑体" w:cs="黑体"/>
          <w:lang w:val="en-US" w:eastAsia="zh-CN"/>
        </w:rPr>
      </w:pPr>
      <w:r>
        <w:rPr>
          <w:rFonts w:hint="eastAsia" w:ascii="黑体" w:hAnsi="黑体" w:eastAsia="黑体" w:cs="黑体"/>
          <w:lang w:val="en-US" w:eastAsia="zh-CN"/>
        </w:rPr>
        <w:t>一、2021年工作开展情况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lang w:val="en-US" w:eastAsia="zh-CN"/>
        </w:rPr>
        <w:t>（一）</w:t>
      </w:r>
      <w:r>
        <w:rPr>
          <w:rFonts w:hint="eastAsia" w:ascii="楷体_GB2312" w:hAnsi="楷体_GB2312" w:eastAsia="楷体_GB2312" w:cs="楷体_GB2312"/>
          <w:sz w:val="32"/>
          <w:szCs w:val="32"/>
        </w:rPr>
        <w:t>扎实做好诚信体系建设工作。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健全政府守信践诺机制，完善政府失信责任追究制度。</w:t>
      </w:r>
      <w:r>
        <w:rPr>
          <w:rFonts w:hint="eastAsia" w:ascii="仿宋_GB2312" w:hAnsi="仿宋_GB2312" w:eastAsia="仿宋_GB2312" w:cs="仿宋_GB2312"/>
          <w:sz w:val="32"/>
          <w:szCs w:val="32"/>
          <w:lang w:val="en-US" w:eastAsia="zh-CN"/>
        </w:rPr>
        <w:t>我区进一步健全“政府承诺+社会监督+失信问责”机制，开展政务诚信承诺工作。5月10日，区信用办印发了《阎良区社会信用体系建设领导小组办公室关于做好政务诚信承诺信息归集公示工作的通知》，截止6月10日，区级各部门、街道办共42家单位以政府工作报告提出的主要服务事项和利民便企措施为重点，以坚持依法行政、民主决策、政务公开、勤政高效、守信践诺和积极推进社会信用体系建设为主要内容，结合各自职责依法依规向社会做出公开承诺并公示，接受社会监督，我区签订的42份承诺书全部在区政府网站进行了公示。深入开展政府机构失信问题专项治理，全面排查梳理政府对企业的失信事项。由区信用办牵头，印发了《阎良区社会信用体系建设领导小组办公室关于开展2021年度政府机构失信事项排查整改工作的通知》，在全区范围内开展政府承诺不兑现、拖欠民营企业账款、拒不执行法院判决、“新官不理旧账”等失信问题排查整改工作，经排查，我区不存在政府机构不兑现承诺、拖欠民营企业</w:t>
      </w:r>
      <w:r>
        <w:rPr>
          <w:rFonts w:hint="eastAsia" w:ascii="仿宋_GB2312" w:hAnsi="仿宋_GB2312" w:eastAsia="仿宋_GB2312" w:cs="仿宋_GB2312"/>
          <w:sz w:val="32"/>
          <w:szCs w:val="32"/>
          <w:lang w:eastAsia="zh-CN"/>
        </w:rPr>
        <w:t>账款、拒不执行法院判决、新官不理旧账等失信问题</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加强社会信用体系建设，完善守信激励和失信惩戒机制。</w:t>
      </w:r>
      <w:r>
        <w:rPr>
          <w:rFonts w:hint="eastAsia" w:ascii="仿宋_GB2312" w:hAnsi="仿宋_GB2312" w:eastAsia="仿宋_GB2312" w:cs="仿宋_GB2312"/>
          <w:sz w:val="32"/>
          <w:szCs w:val="32"/>
          <w:lang w:val="en-US" w:eastAsia="zh-CN"/>
        </w:rPr>
        <w:t>阎良区信用办</w:t>
      </w:r>
      <w:r>
        <w:rPr>
          <w:rFonts w:hint="eastAsia" w:ascii="仿宋_GB2312" w:hAnsi="仿宋_GB2312" w:eastAsia="仿宋_GB2312" w:cs="仿宋_GB2312"/>
          <w:sz w:val="32"/>
          <w:szCs w:val="32"/>
        </w:rPr>
        <w:t>充分发挥信用对监管的基础性支撑作用，</w:t>
      </w:r>
      <w:r>
        <w:rPr>
          <w:rFonts w:hint="eastAsia" w:ascii="仿宋_GB2312" w:hAnsi="仿宋_GB2312" w:eastAsia="仿宋_GB2312" w:cs="仿宋_GB2312"/>
          <w:sz w:val="32"/>
          <w:szCs w:val="32"/>
          <w:lang w:val="en-US" w:eastAsia="zh-CN"/>
        </w:rPr>
        <w:t>积极组织全区各有关部门，扎实开展信用信息的归集共享工作，2021年，我区共报送至市级信用综合管理平台信用信息7723条，其中双公示信息4032条，红名单信息14条，其他信用信息3677条。我区严格按照市信用办“公示即惩戒”的原则，开展行政处罚信息的归集公示工作，截止12月底，全区各行业部门归集上报至市级信用综合管理平台的行政处罚信息共249条。印发了《关于转发&lt;西安市社会信用体系建设领导小组办公室关于对全省履行兵役义务领域失信人员实施联合惩戒的通知&gt;的通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（二）认真做好政务信息公开工作。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lang w:val="en-US" w:eastAsia="zh-CN"/>
        </w:rPr>
      </w:pPr>
      <w:r>
        <w:rPr>
          <w:rFonts w:hint="eastAsia"/>
          <w:lang w:val="en-US" w:eastAsia="zh-CN"/>
        </w:rPr>
        <w:t>认真贯彻《政府信息公开条例》，加大政务信息公开力度，充分利用政府网站，依法依规公开组织机构、主要职能等信息。在政府网站开辟专栏，主动做好涉及企业相关政策的宣传解读，</w:t>
      </w:r>
      <w:r>
        <w:rPr>
          <w:rFonts w:hint="eastAsia" w:ascii="Times New Roman" w:hAnsi="Times New Roman" w:eastAsia="仿宋_GB2312" w:cs="Times New Roman"/>
          <w:b w:val="0"/>
          <w:bCs w:val="0"/>
          <w:sz w:val="32"/>
          <w:szCs w:val="32"/>
          <w:lang w:val="en-US" w:eastAsia="zh-CN"/>
        </w:rPr>
        <w:t>为企</w:t>
      </w:r>
      <w:r>
        <w:rPr>
          <w:rFonts w:hint="eastAsia"/>
          <w:lang w:val="en-US" w:eastAsia="zh-CN"/>
        </w:rPr>
        <w:t>业发展提供便利服务。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（三）积极开展普法宣传活动。</w:t>
      </w:r>
    </w:p>
    <w:p>
      <w:pPr>
        <w:ind w:firstLine="640" w:firstLineChars="200"/>
        <w:jc w:val="both"/>
        <w:rPr>
          <w:rFonts w:hint="eastAsia" w:ascii="仿宋_GB2312" w:hAnsi="仿宋"/>
          <w:sz w:val="32"/>
          <w:szCs w:val="32"/>
          <w:lang w:val="en-US" w:eastAsia="zh-CN"/>
        </w:rPr>
      </w:pPr>
      <w:r>
        <w:rPr>
          <w:rFonts w:hint="eastAsia"/>
        </w:rPr>
        <w:t>按照</w:t>
      </w:r>
      <w:r>
        <w:rPr>
          <w:rFonts w:hint="eastAsia"/>
          <w:lang w:eastAsia="zh-CN"/>
        </w:rPr>
        <w:t>区科工局</w:t>
      </w:r>
      <w:r>
        <w:rPr>
          <w:rFonts w:hint="eastAsia"/>
        </w:rPr>
        <w:t>法治政府建设工作计划，把法治政</w:t>
      </w:r>
      <w:bookmarkStart w:id="0" w:name="_GoBack"/>
      <w:bookmarkEnd w:id="0"/>
      <w:r>
        <w:rPr>
          <w:rFonts w:hint="eastAsia"/>
        </w:rPr>
        <w:t>府建设成效作为衡量开发区领导班子和领导干部工作实绩的重要内容。</w:t>
      </w:r>
      <w:r>
        <w:rPr>
          <w:rFonts w:hint="eastAsia" w:ascii="仿宋_GB2312" w:hAnsi="仿宋" w:eastAsia="仿宋_GB2312"/>
          <w:sz w:val="32"/>
          <w:szCs w:val="32"/>
          <w:lang w:val="en-US" w:eastAsia="zh-CN"/>
        </w:rPr>
        <w:t>利用中心组学习、机关干部会等时机，组织班子成员和干部对习近平新时代中国特色社会主义思想、习近平总书记关于全面依法治国系列讲话及相关重要论述、</w:t>
      </w:r>
      <w:r>
        <w:rPr>
          <w:rFonts w:hint="eastAsia" w:ascii="仿宋_GB2312" w:hAnsi="仿宋"/>
          <w:sz w:val="32"/>
          <w:szCs w:val="32"/>
          <w:lang w:val="en-US" w:eastAsia="zh-CN"/>
        </w:rPr>
        <w:t>《</w:t>
      </w:r>
      <w:r>
        <w:rPr>
          <w:rFonts w:hint="eastAsia" w:ascii="仿宋_GB2312" w:hAnsi="仿宋" w:eastAsia="仿宋_GB2312"/>
          <w:sz w:val="32"/>
          <w:szCs w:val="32"/>
          <w:lang w:val="en-US" w:eastAsia="zh-CN"/>
        </w:rPr>
        <w:t>民法典</w:t>
      </w:r>
      <w:r>
        <w:rPr>
          <w:rFonts w:hint="eastAsia" w:ascii="仿宋_GB2312" w:hAnsi="仿宋"/>
          <w:sz w:val="32"/>
          <w:szCs w:val="32"/>
          <w:lang w:val="en-US" w:eastAsia="zh-CN"/>
        </w:rPr>
        <w:t>》</w:t>
      </w:r>
      <w:r>
        <w:rPr>
          <w:rFonts w:hint="eastAsia" w:ascii="仿宋_GB2312" w:hAnsi="仿宋" w:eastAsia="仿宋_GB2312"/>
          <w:sz w:val="32"/>
          <w:szCs w:val="32"/>
          <w:lang w:val="en-US" w:eastAsia="zh-CN"/>
        </w:rPr>
        <w:t>等法规政策进行学习，让干部熟知掌握法规政策基本内容和相关要求。同时，还开展了以《劳动合同法》、《妇女权益保障法》等法规为主要内容的知识竞赛答题活动，通过形式多样的手段，增强了普法培训效果。干部学法守法用法意识明显增强</w:t>
      </w:r>
      <w:r>
        <w:rPr>
          <w:rFonts w:hint="eastAsia" w:ascii="仿宋_GB2312" w:hAnsi="仿宋"/>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二、2022年工作安排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sz w:val="32"/>
          <w:szCs w:val="32"/>
          <w:lang w:val="en-US" w:eastAsia="zh-CN"/>
        </w:rPr>
        <w:t>认真贯彻执行《陕西省公共信用信息条例》、《陕西省违法失信“黑名单”信息共享和联合惩戒办法》、《陕西省公共信用修复管理暂行办法》等法律法规。建立信用信息共享长效机制，按照“公开为常态、不公开为例外”和“谁产生、谁负责”的原则，应归尽归，确保行政许可、行政处罚等信息月度和年度实际产生量，与月度和年度实际报送量相一致。提高信用信息报送质量，着力提升公共信用信息归集时效性和数据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sz w:val="32"/>
          <w:szCs w:val="32"/>
          <w:lang w:val="en-US" w:eastAsia="zh-CN"/>
        </w:rPr>
        <w:t>健全“政府承诺+社会监督+失信问责”机制，继续开展政务诚信承诺工作，组织区级各部门、街道办、开发区依法依规向社会做出2022年度公开承诺并公示，接受社会监督。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val="0"/>
          <w:bCs w:val="0"/>
          <w:sz w:val="32"/>
          <w:szCs w:val="32"/>
          <w:lang w:val="en-US" w:eastAsia="zh-CN"/>
        </w:rPr>
        <w:t>三是</w:t>
      </w:r>
      <w:r>
        <w:rPr>
          <w:rFonts w:hint="eastAsia" w:ascii="仿宋_GB2312" w:hAnsi="仿宋_GB2312" w:eastAsia="仿宋_GB2312" w:cs="仿宋_GB2312"/>
          <w:sz w:val="32"/>
          <w:szCs w:val="32"/>
          <w:lang w:val="en-US" w:eastAsia="zh-CN"/>
        </w:rPr>
        <w:t>加大信用监管力度，落实失信约束措施，坚持以信用分级分类监管为抓手，以信用风险为导向，扩大事中事后监管覆盖范围。持续做好信用修复相关工作，重视失信主体修复权益，严格遵照程序开展信用修复，确保信用修复工作公开、透明，提高信用修复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val="0"/>
          <w:bCs w:val="0"/>
          <w:sz w:val="32"/>
          <w:szCs w:val="32"/>
          <w:lang w:val="en-US" w:eastAsia="zh-CN"/>
        </w:rPr>
        <w:t>四是</w:t>
      </w:r>
      <w:r>
        <w:rPr>
          <w:rFonts w:hint="eastAsia" w:ascii="仿宋_GB2312" w:hAnsi="仿宋_GB2312" w:eastAsia="仿宋_GB2312" w:cs="仿宋_GB2312"/>
          <w:sz w:val="32"/>
          <w:szCs w:val="32"/>
          <w:lang w:val="en-US" w:eastAsia="zh-CN"/>
        </w:rPr>
        <w:t>加大信用宣传力度，营造信用建设良好氛围。积极宣传诚信建设措施、成效和信用修复流程，培养广大群众树立知信、用信、守信意识。开展典型案例评选，主动回应社会质疑，切实做好舆论引导工作，着力营造全社会关注、支持、参与诚信社会建设的良好氛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仿宋_GB2312" w:hAnsi="仿宋"/>
          <w:sz w:val="32"/>
          <w:szCs w:val="32"/>
          <w:lang w:val="en-US" w:eastAsia="zh-CN"/>
        </w:rPr>
      </w:pPr>
      <w:r>
        <w:rPr>
          <w:rFonts w:hint="eastAsia" w:ascii="仿宋_GB2312" w:hAnsi="仿宋"/>
          <w:b w:val="0"/>
          <w:bCs w:val="0"/>
          <w:sz w:val="32"/>
          <w:szCs w:val="32"/>
          <w:lang w:val="en-US" w:eastAsia="zh-CN"/>
        </w:rPr>
        <w:t>五是</w:t>
      </w:r>
      <w:r>
        <w:rPr>
          <w:rFonts w:hint="eastAsia" w:ascii="仿宋_GB2312" w:hAnsi="仿宋"/>
          <w:sz w:val="32"/>
          <w:szCs w:val="32"/>
          <w:lang w:val="en-US" w:eastAsia="zh-CN"/>
        </w:rPr>
        <w:t>加大普法宣传教育。将法律法规学习纳入党组中心组理论学习、党员干部年度理论学习计划，采取集中学习、专题讲座、案例学习等多种形式，加大对《宪法》、《民法典》等法律法规的学习，提升党员干部懂法、学法、用法能力，提高普法知晓率。</w:t>
      </w: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3840" w:firstLineChars="1200"/>
        <w:jc w:val="left"/>
        <w:textAlignment w:val="auto"/>
        <w:rPr>
          <w:rFonts w:hint="eastAsia" w:ascii="仿宋_GB2312" w:hAnsi="仿宋" w:eastAsia="仿宋_GB2312"/>
          <w:sz w:val="32"/>
          <w:szCs w:val="32"/>
          <w:lang w:val="en-US" w:eastAsia="zh-CN"/>
        </w:rPr>
      </w:pPr>
      <w:r>
        <w:rPr>
          <w:rFonts w:hint="eastAsia" w:ascii="仿宋_GB2312" w:hAnsi="仿宋"/>
          <w:sz w:val="32"/>
          <w:szCs w:val="32"/>
          <w:lang w:val="en-US" w:eastAsia="zh-CN"/>
        </w:rPr>
        <w:t>西安市阎良区科技和工业信息化局</w:t>
      </w:r>
    </w:p>
    <w:p>
      <w:pPr>
        <w:ind w:firstLine="5120" w:firstLineChars="16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w:t>
      </w:r>
      <w:r>
        <w:rPr>
          <w:rFonts w:hint="eastAsia" w:ascii="Times New Roman" w:hAnsi="Times New Roman" w:cs="Times New Roman"/>
          <w:b w:val="0"/>
          <w:bCs w:val="0"/>
          <w:sz w:val="32"/>
          <w:szCs w:val="32"/>
          <w:lang w:val="en-US" w:eastAsia="zh-CN"/>
        </w:rPr>
        <w:t>2</w:t>
      </w:r>
      <w:r>
        <w:rPr>
          <w:rFonts w:hint="eastAsia" w:ascii="Times New Roman" w:hAnsi="Times New Roman" w:eastAsia="仿宋_GB2312" w:cs="Times New Roman"/>
          <w:b w:val="0"/>
          <w:bCs w:val="0"/>
          <w:sz w:val="32"/>
          <w:szCs w:val="32"/>
          <w:lang w:val="en-US" w:eastAsia="zh-CN"/>
        </w:rPr>
        <w:t>年</w:t>
      </w:r>
      <w:r>
        <w:rPr>
          <w:rFonts w:hint="eastAsia" w:ascii="Times New Roman" w:hAnsi="Times New Roman" w:cs="Times New Roman"/>
          <w:b w:val="0"/>
          <w:bCs w:val="0"/>
          <w:sz w:val="32"/>
          <w:szCs w:val="32"/>
          <w:lang w:val="en-US" w:eastAsia="zh-CN"/>
        </w:rPr>
        <w:t>2</w:t>
      </w:r>
      <w:r>
        <w:rPr>
          <w:rFonts w:hint="eastAsia" w:ascii="Times New Roman" w:hAnsi="Times New Roman" w:eastAsia="仿宋_GB2312" w:cs="Times New Roman"/>
          <w:b w:val="0"/>
          <w:bCs w:val="0"/>
          <w:sz w:val="32"/>
          <w:szCs w:val="32"/>
          <w:lang w:val="en-US" w:eastAsia="zh-CN"/>
        </w:rPr>
        <w:t>月2</w:t>
      </w:r>
      <w:r>
        <w:rPr>
          <w:rFonts w:hint="eastAsia" w:ascii="Times New Roman" w:hAnsi="Times New Roman" w:cs="Times New Roman"/>
          <w:b w:val="0"/>
          <w:bCs w:val="0"/>
          <w:sz w:val="32"/>
          <w:szCs w:val="32"/>
          <w:lang w:val="en-US" w:eastAsia="zh-CN"/>
        </w:rPr>
        <w:t>3</w:t>
      </w:r>
      <w:r>
        <w:rPr>
          <w:rFonts w:hint="eastAsia" w:ascii="Times New Roman" w:hAnsi="Times New Roman" w:eastAsia="仿宋_GB2312" w:cs="Times New Roman"/>
          <w:b w:val="0"/>
          <w:bCs w:val="0"/>
          <w:sz w:val="32"/>
          <w:szCs w:val="32"/>
          <w:lang w:val="en-US" w:eastAsia="zh-CN"/>
        </w:rPr>
        <w:t>日</w:t>
      </w:r>
    </w:p>
    <w:p>
      <w:pPr>
        <w:pStyle w:val="2"/>
        <w:ind w:left="0" w:leftChars="0" w:firstLine="0" w:firstLineChars="0"/>
        <w:rPr>
          <w:rFonts w:hint="eastAsia" w:ascii="Times New Roman" w:hAnsi="Times New Roman" w:eastAsia="仿宋_GB2312" w:cs="Times New Roman"/>
          <w:b w:val="0"/>
          <w:bCs w:val="0"/>
          <w:sz w:val="32"/>
          <w:szCs w:val="32"/>
          <w:lang w:val="en-US" w:eastAsia="zh-CN"/>
        </w:rPr>
      </w:pPr>
    </w:p>
    <w:p>
      <w:pPr>
        <w:pStyle w:val="2"/>
        <w:rPr>
          <w:rFonts w:hint="default" w:ascii="Times New Roman" w:hAnsi="Times New Roman" w:eastAsia="仿宋_GB2312" w:cs="Times New Roman"/>
          <w:b w:val="0"/>
          <w:bCs w:val="0"/>
          <w:sz w:val="32"/>
          <w:szCs w:val="32"/>
          <w:lang w:val="en-US" w:eastAsia="zh-CN"/>
        </w:rPr>
      </w:pPr>
      <w:r>
        <w:rPr>
          <w:rFonts w:hint="eastAsia" w:ascii="Times New Roman" w:hAnsi="Times New Roman" w:cs="Times New Roman"/>
          <w:b w:val="0"/>
          <w:bCs w:val="0"/>
          <w:sz w:val="32"/>
          <w:szCs w:val="32"/>
          <w:lang w:val="en-US" w:eastAsia="zh-CN"/>
        </w:rPr>
        <w:t>联系人：高弟      联系电话：86201577</w:t>
      </w:r>
    </w:p>
    <w:p>
      <w:pPr>
        <w:pStyle w:val="2"/>
        <w:rPr>
          <w:rFonts w:hint="eastAsia" w:ascii="Times New Roman" w:hAnsi="Times New Roman" w:eastAsia="仿宋_GB2312" w:cs="Times New Roman"/>
          <w:b w:val="0"/>
          <w:bCs w:val="0"/>
          <w:sz w:val="32"/>
          <w:szCs w:val="32"/>
          <w:lang w:val="en-US" w:eastAsia="zh-CN"/>
        </w:rPr>
      </w:pPr>
    </w:p>
    <w:p>
      <w:pPr>
        <w:pStyle w:val="2"/>
        <w:rPr>
          <w:rFonts w:hint="default" w:ascii="Times New Roman" w:hAnsi="Times New Roman" w:eastAsia="仿宋_GB2312" w:cs="Times New Roman"/>
          <w:b w:val="0"/>
          <w:bCs w:val="0"/>
          <w:sz w:val="32"/>
          <w:szCs w:val="32"/>
          <w:lang w:val="en-US" w:eastAsia="zh-CN"/>
        </w:rPr>
      </w:pPr>
    </w:p>
    <w:sectPr>
      <w:footerReference r:id="rId3" w:type="default"/>
      <w:pgSz w:w="11906" w:h="16838"/>
      <w:pgMar w:top="2098"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8255</wp:posOffset>
              </wp:positionV>
              <wp:extent cx="668020" cy="241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68020" cy="241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65pt;height:19.05pt;width:52.6pt;mso-position-horizontal:outside;mso-position-horizontal-relative:margin;z-index:251659264;mso-width-relative:page;mso-height-relative:page;" filled="f" stroked="f" coordsize="21600,21600" o:gfxdata="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s+BGtQAAAAFAQAADwAAAAAAAAABACAAAAAiAAAAZHJzL2Rvd25yZXYu&#10;eG1sUEsBAhQAFAAAAAgAh07iQCzSDuk4AgAAYQQAAA4AAAAAAAAAAQAgAAAAIwEAAGRycy9lMm9E&#10;b2MueG1sUEsFBgAAAAAGAAYAWQEAAM0FAAAAAA==&#10;">
              <v:fill on="f" focussize="0,0"/>
              <v:stroke on="f" weight="0.5pt"/>
              <v:imagedata o:title=""/>
              <o:lock v:ext="edit" aspectratio="f"/>
              <v:textbox inset="0mm,0mm,0mm,0mm">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358F7"/>
    <w:rsid w:val="002235CA"/>
    <w:rsid w:val="004317C2"/>
    <w:rsid w:val="00E757D0"/>
    <w:rsid w:val="022573A2"/>
    <w:rsid w:val="03391357"/>
    <w:rsid w:val="0346122D"/>
    <w:rsid w:val="05453582"/>
    <w:rsid w:val="056D52E8"/>
    <w:rsid w:val="05AA305F"/>
    <w:rsid w:val="06356F7C"/>
    <w:rsid w:val="069A035E"/>
    <w:rsid w:val="06D34799"/>
    <w:rsid w:val="070541A5"/>
    <w:rsid w:val="07845526"/>
    <w:rsid w:val="07BE1E2B"/>
    <w:rsid w:val="07C73FF5"/>
    <w:rsid w:val="087309E4"/>
    <w:rsid w:val="093F503F"/>
    <w:rsid w:val="0A0E143B"/>
    <w:rsid w:val="0A3D0810"/>
    <w:rsid w:val="0A8E59C3"/>
    <w:rsid w:val="0AC54F7D"/>
    <w:rsid w:val="0AF64B3C"/>
    <w:rsid w:val="0AF67B2D"/>
    <w:rsid w:val="0B293F3D"/>
    <w:rsid w:val="0B801524"/>
    <w:rsid w:val="0BB05F2E"/>
    <w:rsid w:val="0BF73B5D"/>
    <w:rsid w:val="0C39469E"/>
    <w:rsid w:val="0C60365E"/>
    <w:rsid w:val="0C7D22B4"/>
    <w:rsid w:val="0CAD06C0"/>
    <w:rsid w:val="0D076022"/>
    <w:rsid w:val="0D742FDA"/>
    <w:rsid w:val="0D7A67F4"/>
    <w:rsid w:val="0DF361FF"/>
    <w:rsid w:val="0E8244E2"/>
    <w:rsid w:val="0EA74453"/>
    <w:rsid w:val="0FBA2CAA"/>
    <w:rsid w:val="0FFC5BE6"/>
    <w:rsid w:val="101C48F2"/>
    <w:rsid w:val="103250D9"/>
    <w:rsid w:val="106A3F71"/>
    <w:rsid w:val="10E33ECE"/>
    <w:rsid w:val="113867F1"/>
    <w:rsid w:val="11473228"/>
    <w:rsid w:val="11C42BC4"/>
    <w:rsid w:val="12021E8D"/>
    <w:rsid w:val="124C0502"/>
    <w:rsid w:val="129F7DC9"/>
    <w:rsid w:val="12D003FB"/>
    <w:rsid w:val="1320789E"/>
    <w:rsid w:val="136E2270"/>
    <w:rsid w:val="1399374C"/>
    <w:rsid w:val="144B418E"/>
    <w:rsid w:val="14D94D57"/>
    <w:rsid w:val="152534E9"/>
    <w:rsid w:val="155A0ABE"/>
    <w:rsid w:val="16A930B9"/>
    <w:rsid w:val="16DD60A2"/>
    <w:rsid w:val="16EE076B"/>
    <w:rsid w:val="172F2163"/>
    <w:rsid w:val="1750360D"/>
    <w:rsid w:val="177971C1"/>
    <w:rsid w:val="179B5CE4"/>
    <w:rsid w:val="18463EA2"/>
    <w:rsid w:val="187622AE"/>
    <w:rsid w:val="187D198E"/>
    <w:rsid w:val="188449CB"/>
    <w:rsid w:val="18EB4674"/>
    <w:rsid w:val="19037977"/>
    <w:rsid w:val="192E05B9"/>
    <w:rsid w:val="198D78AF"/>
    <w:rsid w:val="19EB17DF"/>
    <w:rsid w:val="1A840CB2"/>
    <w:rsid w:val="1A9F5FE5"/>
    <w:rsid w:val="1AD70A11"/>
    <w:rsid w:val="1C2F10F1"/>
    <w:rsid w:val="1CB35528"/>
    <w:rsid w:val="1CC63804"/>
    <w:rsid w:val="1D532BBD"/>
    <w:rsid w:val="1D994A74"/>
    <w:rsid w:val="1DA2375B"/>
    <w:rsid w:val="1DC13FCB"/>
    <w:rsid w:val="1DF05FB4"/>
    <w:rsid w:val="1DFD7F18"/>
    <w:rsid w:val="1E1E23BC"/>
    <w:rsid w:val="1E581E23"/>
    <w:rsid w:val="1EE30B64"/>
    <w:rsid w:val="1EF36406"/>
    <w:rsid w:val="201D05A9"/>
    <w:rsid w:val="20BB2F53"/>
    <w:rsid w:val="22462CF1"/>
    <w:rsid w:val="22561186"/>
    <w:rsid w:val="22B40612"/>
    <w:rsid w:val="22E76282"/>
    <w:rsid w:val="23280C30"/>
    <w:rsid w:val="233D40F4"/>
    <w:rsid w:val="24E6562D"/>
    <w:rsid w:val="254719DC"/>
    <w:rsid w:val="263317DE"/>
    <w:rsid w:val="26AE6A2D"/>
    <w:rsid w:val="26E37088"/>
    <w:rsid w:val="277C43A9"/>
    <w:rsid w:val="27B3764E"/>
    <w:rsid w:val="27C35F6C"/>
    <w:rsid w:val="28AD05A0"/>
    <w:rsid w:val="29185FB5"/>
    <w:rsid w:val="2A4C04D2"/>
    <w:rsid w:val="2AA041C1"/>
    <w:rsid w:val="2B9F3B9D"/>
    <w:rsid w:val="2BED20F4"/>
    <w:rsid w:val="2C5D5011"/>
    <w:rsid w:val="2C6426F1"/>
    <w:rsid w:val="2CC136A1"/>
    <w:rsid w:val="2D8D3ECA"/>
    <w:rsid w:val="2DDD275B"/>
    <w:rsid w:val="2E401327"/>
    <w:rsid w:val="2EA034A9"/>
    <w:rsid w:val="2EC851B9"/>
    <w:rsid w:val="2EE47B19"/>
    <w:rsid w:val="2F350375"/>
    <w:rsid w:val="2FE26BDA"/>
    <w:rsid w:val="30FF0C3A"/>
    <w:rsid w:val="31181CFC"/>
    <w:rsid w:val="316543A5"/>
    <w:rsid w:val="3187213E"/>
    <w:rsid w:val="32091C28"/>
    <w:rsid w:val="332022CA"/>
    <w:rsid w:val="33415C9B"/>
    <w:rsid w:val="33784CD4"/>
    <w:rsid w:val="33B72DAA"/>
    <w:rsid w:val="345064DE"/>
    <w:rsid w:val="34931DC5"/>
    <w:rsid w:val="355F7036"/>
    <w:rsid w:val="35691B6E"/>
    <w:rsid w:val="35A8716C"/>
    <w:rsid w:val="35F20D6E"/>
    <w:rsid w:val="360F7FE0"/>
    <w:rsid w:val="36274EBB"/>
    <w:rsid w:val="364A2958"/>
    <w:rsid w:val="369A1902"/>
    <w:rsid w:val="37427575"/>
    <w:rsid w:val="38642C7C"/>
    <w:rsid w:val="387B4929"/>
    <w:rsid w:val="38A35D83"/>
    <w:rsid w:val="38E02E01"/>
    <w:rsid w:val="39400042"/>
    <w:rsid w:val="395B12D0"/>
    <w:rsid w:val="396B132C"/>
    <w:rsid w:val="397E4C62"/>
    <w:rsid w:val="3A4D7F5E"/>
    <w:rsid w:val="3B256DB9"/>
    <w:rsid w:val="3B3C7F23"/>
    <w:rsid w:val="3B455E84"/>
    <w:rsid w:val="3BD333EF"/>
    <w:rsid w:val="3BDA31B3"/>
    <w:rsid w:val="3C812625"/>
    <w:rsid w:val="3CB424C3"/>
    <w:rsid w:val="3CC03974"/>
    <w:rsid w:val="3D1D4301"/>
    <w:rsid w:val="3D8F3346"/>
    <w:rsid w:val="3DCD757D"/>
    <w:rsid w:val="3E4500C4"/>
    <w:rsid w:val="3EE2563D"/>
    <w:rsid w:val="3F371D7F"/>
    <w:rsid w:val="407E7DCE"/>
    <w:rsid w:val="41295724"/>
    <w:rsid w:val="41320286"/>
    <w:rsid w:val="41DB0C17"/>
    <w:rsid w:val="41DD5E1B"/>
    <w:rsid w:val="42060AA5"/>
    <w:rsid w:val="426E5E99"/>
    <w:rsid w:val="42CE66BF"/>
    <w:rsid w:val="4391369E"/>
    <w:rsid w:val="43CC0A12"/>
    <w:rsid w:val="446D3972"/>
    <w:rsid w:val="4476700E"/>
    <w:rsid w:val="45517DB9"/>
    <w:rsid w:val="45740FD1"/>
    <w:rsid w:val="458B3997"/>
    <w:rsid w:val="460C500F"/>
    <w:rsid w:val="46293CFF"/>
    <w:rsid w:val="463C1D46"/>
    <w:rsid w:val="46415F25"/>
    <w:rsid w:val="4732328F"/>
    <w:rsid w:val="47A52750"/>
    <w:rsid w:val="47B73BC5"/>
    <w:rsid w:val="47D12ED9"/>
    <w:rsid w:val="48036E0A"/>
    <w:rsid w:val="481B4154"/>
    <w:rsid w:val="48EF518C"/>
    <w:rsid w:val="49A87C69"/>
    <w:rsid w:val="49AE02BD"/>
    <w:rsid w:val="49C679B6"/>
    <w:rsid w:val="49F509D5"/>
    <w:rsid w:val="4A2A2DB4"/>
    <w:rsid w:val="4ADD7712"/>
    <w:rsid w:val="4B0B23B7"/>
    <w:rsid w:val="4B8C21C8"/>
    <w:rsid w:val="4BA426B2"/>
    <w:rsid w:val="4BCB1CC3"/>
    <w:rsid w:val="4BE631C0"/>
    <w:rsid w:val="4BF237B9"/>
    <w:rsid w:val="4BFF4AE3"/>
    <w:rsid w:val="4C0B44E0"/>
    <w:rsid w:val="4C4E547B"/>
    <w:rsid w:val="4C64537A"/>
    <w:rsid w:val="4C70360D"/>
    <w:rsid w:val="4D665E71"/>
    <w:rsid w:val="4DE963DA"/>
    <w:rsid w:val="4F42646A"/>
    <w:rsid w:val="4F6D3FBE"/>
    <w:rsid w:val="4FA408B7"/>
    <w:rsid w:val="50B76A65"/>
    <w:rsid w:val="50D47596"/>
    <w:rsid w:val="51105D01"/>
    <w:rsid w:val="527E2841"/>
    <w:rsid w:val="52A97D93"/>
    <w:rsid w:val="52BD00E9"/>
    <w:rsid w:val="53122804"/>
    <w:rsid w:val="5493427F"/>
    <w:rsid w:val="54A61249"/>
    <w:rsid w:val="55172147"/>
    <w:rsid w:val="55EF09CE"/>
    <w:rsid w:val="56B8341E"/>
    <w:rsid w:val="570566FB"/>
    <w:rsid w:val="575C11A6"/>
    <w:rsid w:val="57EF2F07"/>
    <w:rsid w:val="58070251"/>
    <w:rsid w:val="5882040E"/>
    <w:rsid w:val="588423AD"/>
    <w:rsid w:val="58BC103B"/>
    <w:rsid w:val="597D4420"/>
    <w:rsid w:val="5A026F22"/>
    <w:rsid w:val="5A0C7DA1"/>
    <w:rsid w:val="5A1F7AD4"/>
    <w:rsid w:val="5A371548"/>
    <w:rsid w:val="5A3B7EAD"/>
    <w:rsid w:val="5A4F7BD9"/>
    <w:rsid w:val="5A9546ED"/>
    <w:rsid w:val="5AD65F56"/>
    <w:rsid w:val="5AF045F1"/>
    <w:rsid w:val="5BB577B2"/>
    <w:rsid w:val="5C9A18F0"/>
    <w:rsid w:val="5CBB3781"/>
    <w:rsid w:val="5CD64696"/>
    <w:rsid w:val="5CDA0FB2"/>
    <w:rsid w:val="5D6B0C77"/>
    <w:rsid w:val="5D79574D"/>
    <w:rsid w:val="5DA66328"/>
    <w:rsid w:val="5DB20C5F"/>
    <w:rsid w:val="5E6C7060"/>
    <w:rsid w:val="5F0358F7"/>
    <w:rsid w:val="5F137AE5"/>
    <w:rsid w:val="5F6B354A"/>
    <w:rsid w:val="5FD21D9C"/>
    <w:rsid w:val="602F1531"/>
    <w:rsid w:val="611F485D"/>
    <w:rsid w:val="61DA0784"/>
    <w:rsid w:val="62685D90"/>
    <w:rsid w:val="62A53149"/>
    <w:rsid w:val="62B52839"/>
    <w:rsid w:val="62F31AFE"/>
    <w:rsid w:val="634231BD"/>
    <w:rsid w:val="635E3F5D"/>
    <w:rsid w:val="63D0280E"/>
    <w:rsid w:val="642176D4"/>
    <w:rsid w:val="651E714B"/>
    <w:rsid w:val="655645C6"/>
    <w:rsid w:val="658729D1"/>
    <w:rsid w:val="663E7534"/>
    <w:rsid w:val="665B75ED"/>
    <w:rsid w:val="666E34E1"/>
    <w:rsid w:val="668A2779"/>
    <w:rsid w:val="668C6A42"/>
    <w:rsid w:val="66922A78"/>
    <w:rsid w:val="66D06216"/>
    <w:rsid w:val="67A23AF2"/>
    <w:rsid w:val="67A95917"/>
    <w:rsid w:val="68152516"/>
    <w:rsid w:val="69F327D5"/>
    <w:rsid w:val="6A0F7206"/>
    <w:rsid w:val="6A697CE1"/>
    <w:rsid w:val="6AB778B5"/>
    <w:rsid w:val="6AD22955"/>
    <w:rsid w:val="6B0250E2"/>
    <w:rsid w:val="6B8A5D82"/>
    <w:rsid w:val="6C5C51EA"/>
    <w:rsid w:val="6C5D26DE"/>
    <w:rsid w:val="6C660430"/>
    <w:rsid w:val="6D9263B7"/>
    <w:rsid w:val="6DD135E8"/>
    <w:rsid w:val="6EC72090"/>
    <w:rsid w:val="6EC92652"/>
    <w:rsid w:val="6EE42C42"/>
    <w:rsid w:val="6F2738D9"/>
    <w:rsid w:val="6F3134EF"/>
    <w:rsid w:val="6F7C543D"/>
    <w:rsid w:val="70567A6E"/>
    <w:rsid w:val="714670DD"/>
    <w:rsid w:val="71D46F9E"/>
    <w:rsid w:val="71F118FE"/>
    <w:rsid w:val="72023B0B"/>
    <w:rsid w:val="723D5D05"/>
    <w:rsid w:val="72E43A51"/>
    <w:rsid w:val="72FC6F4B"/>
    <w:rsid w:val="73133AF6"/>
    <w:rsid w:val="735B42E9"/>
    <w:rsid w:val="738E3D73"/>
    <w:rsid w:val="73F22873"/>
    <w:rsid w:val="74047D53"/>
    <w:rsid w:val="74253AE1"/>
    <w:rsid w:val="743E648C"/>
    <w:rsid w:val="74D13C69"/>
    <w:rsid w:val="74E76FE8"/>
    <w:rsid w:val="753E183D"/>
    <w:rsid w:val="75523DF1"/>
    <w:rsid w:val="777A4144"/>
    <w:rsid w:val="779A7A6E"/>
    <w:rsid w:val="789E2578"/>
    <w:rsid w:val="78B154EE"/>
    <w:rsid w:val="78D14237"/>
    <w:rsid w:val="792E3438"/>
    <w:rsid w:val="794E5888"/>
    <w:rsid w:val="7A4B0019"/>
    <w:rsid w:val="7AA54AFF"/>
    <w:rsid w:val="7AA97F47"/>
    <w:rsid w:val="7C7D463B"/>
    <w:rsid w:val="7C9A3624"/>
    <w:rsid w:val="7CCB2552"/>
    <w:rsid w:val="7CFE47D4"/>
    <w:rsid w:val="7D283BC0"/>
    <w:rsid w:val="7D360B0D"/>
    <w:rsid w:val="7E5D432E"/>
    <w:rsid w:val="7E8A5AFE"/>
    <w:rsid w:val="7EA73943"/>
    <w:rsid w:val="7F015ACA"/>
    <w:rsid w:val="7F095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libri Light" w:hAnsi="Calibri Light" w:eastAsia="宋体"/>
      <w:b/>
      <w:bCs/>
      <w:kern w:val="0"/>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2020-11-23T09:56:00Z</dcterms:created>
  <dc:creator>Y</dc:creator>
  <cp:lastModifiedBy>高弟</cp:lastModifiedBy>
  <cp:lastPrinted>2022-02-23T09:45:22Z</cp:lastPrinted>
  <dcterms:modified xsi:type="dcterms:W3CDTF">2022-02-23T09:51:23Z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9F726D3D1D744A169DFDC2DA0D741EA7</vt:lpwstr>
  </property>
</Properties>
</file>