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西安市阎良区市场监督管理局</w:t>
      </w:r>
    </w:p>
    <w:p>
      <w:pPr>
        <w:pStyle w:val="2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/>
        </w:rPr>
        <w:t>行政处罚告知书</w:t>
      </w:r>
    </w:p>
    <w:p>
      <w:pPr>
        <w:spacing w:beforeLines="100" w:afterLines="100" w:line="420" w:lineRule="exact"/>
        <w:jc w:val="center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阎市监罚告〔2023〕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陕西燕莱汽车服务有限公司等36户企业：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由本局立案调查的陕西燕莱汽车服务有限公司等36户企业涉嫌无正当理由长期停业未经营一案，已调查终结。依据《中华人民共和国行政处罚法》</w:t>
      </w:r>
      <w:r>
        <w:rPr>
          <w:rFonts w:hint="eastAsia" w:ascii="Times New Roman" w:hAnsi="Times New Roman" w:eastAsia="仿宋_GB2312" w:cs="仿宋"/>
          <w:sz w:val="32"/>
          <w:szCs w:val="32"/>
        </w:rPr>
        <w:t>第四十四条</w:t>
      </w:r>
      <w:r>
        <w:rPr>
          <w:rFonts w:hint="eastAsia" w:ascii="Times New Roman" w:hAnsi="Times New Roman" w:eastAsia="仿宋_GB2312" w:cs="仿宋"/>
          <w:sz w:val="32"/>
          <w:szCs w:val="32"/>
        </w:rPr>
        <w:t>的规定，现将本局拟作出行政处罚的事实、理由、依据及处罚内容告知如下：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陕西燕莱汽车服务有限公司等36户企业，连续两年度（2020、2021）未进行企业年报并公示；连续两年度（2020、2021）税务非正常户；通过登记住所（经营场所）无法取得联系，或公告期满后至今日仍未补报年报或办理注销登记，涉嫌无正当理由长期停业未经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陕西燕莱汽车服务有限公司等36户企业涉嫌违反了《中华人民共和国公司法》第二百一十一条第一款的规定，已构成了无正当理由长期停业未经营的违法事实。依据《中华人民共和国公司法》第二百一十一条第一款的规定，我局拟作出如下行政处罚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吊销陕西燕莱汽车服务有限公司等36户企业营业执照。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left"/>
        <w:textAlignment w:val="auto"/>
        <w:rPr>
          <w:rFonts w:ascii="Times New Roman" w:hAnsi="Times New Roman" w:eastAsia="仿宋_GB2312" w:cs="仿宋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仿宋"/>
          <w:spacing w:val="5"/>
          <w:sz w:val="32"/>
          <w:szCs w:val="32"/>
        </w:rPr>
        <w:t>依据《中华人民共和国行政处罚法》第四十四条、第四十五条、第六十三条、第六十四条第一项，</w:t>
      </w:r>
      <w:bookmarkStart w:id="0" w:name="_GoBack"/>
      <w:bookmarkEnd w:id="0"/>
      <w:r>
        <w:rPr>
          <w:rFonts w:hint="eastAsia" w:ascii="Times New Roman" w:hAnsi="Times New Roman" w:eastAsia="仿宋_GB2312" w:cs="仿宋"/>
          <w:spacing w:val="5"/>
          <w:sz w:val="32"/>
          <w:szCs w:val="32"/>
        </w:rPr>
        <w:t>以及《市场监督管理行政处罚听证办法》第五条的规定，上述企业有权进行陈述、申辩，并可以要求听证。自收到本告知书之日起五个工作日内未行使陈述、申辩权，未要求听证的，视为放弃此权利。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left"/>
        <w:textAlignment w:val="auto"/>
        <w:rPr>
          <w:rFonts w:ascii="Times New Roman" w:hAnsi="Times New Roman" w:eastAsia="仿宋_GB2312" w:cs="仿宋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仿宋"/>
          <w:spacing w:val="5"/>
          <w:sz w:val="32"/>
          <w:szCs w:val="32"/>
        </w:rPr>
        <w:t>本告知书在西安市阎良区人民政府网（网址：http://www.yanliang.gov.cn/）刊登公告，自公告发布之日起三十日，即视为送达。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left"/>
        <w:textAlignment w:val="auto"/>
        <w:rPr>
          <w:rFonts w:ascii="Times New Roman" w:hAnsi="Times New Roman" w:eastAsia="仿宋_GB2312" w:cs="仿宋"/>
          <w:spacing w:val="6"/>
          <w:w w:val="90"/>
          <w:sz w:val="32"/>
          <w:szCs w:val="32"/>
        </w:rPr>
      </w:pPr>
      <w:r>
        <w:rPr>
          <w:rFonts w:hint="eastAsia" w:ascii="Times New Roman" w:hAnsi="Times New Roman" w:eastAsia="仿宋_GB2312" w:cs="仿宋"/>
          <w:spacing w:val="5"/>
          <w:sz w:val="32"/>
          <w:szCs w:val="32"/>
        </w:rPr>
        <w:t>附：</w:t>
      </w:r>
      <w:r>
        <w:rPr>
          <w:rFonts w:hint="eastAsia" w:ascii="Times New Roman" w:hAnsi="Times New Roman" w:eastAsia="仿宋_GB2312" w:cs="仿宋"/>
          <w:spacing w:val="6"/>
          <w:w w:val="90"/>
          <w:sz w:val="32"/>
          <w:szCs w:val="32"/>
        </w:rPr>
        <w:t>拟吊销陕西燕莱汽车服务有限公司等36户企业名单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联系人：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秦卫东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 姚天羽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联系电话：  86869315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联系地址：西安市阎良区胜利路北段综合执法大队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center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center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西安市阎良区市场监督管理局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01"/>
        <w:jc w:val="center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（印 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01"/>
        <w:jc w:val="center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2023年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日</w:t>
      </w:r>
    </w:p>
    <w:p>
      <w:pPr>
        <w:spacing w:line="560" w:lineRule="exact"/>
        <w:ind w:right="640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60" w:lineRule="exact"/>
        <w:ind w:right="640" w:firstLine="600"/>
        <w:jc w:val="center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pict>
          <v:line id="直线 38" o:spid="_x0000_s2051" o:spt="20" style="position:absolute;left:0pt;margin-left:2.3pt;margin-top:19.4pt;height:0.05pt;width:437.05pt;z-index:251660288;mso-width-relative:page;mso-height-relative:page;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HRn11QAAAAcBAAAPAAAAAAAAAAEAIAAAACIA&#10;AABkcnMvZG93bnJldi54bWxQSwECFAAUAAAACACHTuJASXU+g9MBAACPAwAADgAAAAAAAAABACAA&#10;AAAkAQAAZHJzL2Uyb0RvYy54bWxQSwUGAAAAAAYABgBZAQAAaQUAAAAA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spacing w:line="400" w:lineRule="exact"/>
        <w:rPr>
          <w:rFonts w:ascii="Times New Roman" w:hAnsi="Times New Roman" w:eastAsia="仿宋_GB2312" w:cs="方正小标宋简体"/>
          <w:bCs/>
          <w:sz w:val="28"/>
          <w:szCs w:val="28"/>
          <w:u w:val="thick"/>
        </w:rPr>
      </w:pPr>
      <w:r>
        <w:rPr>
          <w:rFonts w:ascii="Times New Roman" w:hAnsi="Times New Roman" w:eastAsia="仿宋_GB2312"/>
        </w:rPr>
        <w:pict>
          <v:line id="直线 37" o:spid="_x0000_s2050" o:spt="20" style="position:absolute;left:0pt;margin-left:0pt;margin-top:1638.35pt;height:0.1pt;width:453.75pt;z-index:251659264;mso-width-relative:page;mso-height-relative:page;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vv85HXAAAACgEAAA8AAAAAAAAAAQAg&#10;AAAAIgAAAGRycy9kb3ducmV2LnhtbFBLAQIUABQAAAAIAIdO4kDFvC8a1gEAAI0DAAAOAAAAAAAA&#10;AAEAIAAAACYBAABkcnMvZTJvRG9jLnhtbFBLBQYAAAAABgAGAFkBAABuBQAAAAA=&#10;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本文书一式两份，一份送达，一份归档。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N2ZjODU0ZjIxNTg2NjNkOGNmM2FkMzJlMjkyOTcifQ=="/>
  </w:docVars>
  <w:rsids>
    <w:rsidRoot w:val="00186465"/>
    <w:rsid w:val="00186465"/>
    <w:rsid w:val="001E6EE8"/>
    <w:rsid w:val="00296738"/>
    <w:rsid w:val="00A46867"/>
    <w:rsid w:val="00E664E4"/>
    <w:rsid w:val="00F5620F"/>
    <w:rsid w:val="081611F1"/>
    <w:rsid w:val="09BA4124"/>
    <w:rsid w:val="16547A4B"/>
    <w:rsid w:val="16EA24CF"/>
    <w:rsid w:val="19967801"/>
    <w:rsid w:val="23840C7E"/>
    <w:rsid w:val="273F511D"/>
    <w:rsid w:val="29B13932"/>
    <w:rsid w:val="32CD28E7"/>
    <w:rsid w:val="3DE73A73"/>
    <w:rsid w:val="476E0CE7"/>
    <w:rsid w:val="54BF6CC9"/>
    <w:rsid w:val="5B454210"/>
    <w:rsid w:val="657F44B5"/>
    <w:rsid w:val="79D307CF"/>
    <w:rsid w:val="7DFF5032"/>
    <w:rsid w:val="7E3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宋体" w:cs="Mangal"/>
      <w:color w:val="00000A"/>
      <w:sz w:val="24"/>
      <w:szCs w:val="24"/>
      <w:lang w:val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673</Words>
  <Characters>730</Characters>
  <Lines>1</Lines>
  <Paragraphs>1</Paragraphs>
  <TotalTime>12</TotalTime>
  <ScaleCrop>false</ScaleCrop>
  <LinksUpToDate>false</LinksUpToDate>
  <CharactersWithSpaces>796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2021-07-06T11:16:00Z</dcterms:created>
  <dc:creator>郭丽萍</dc:creator>
  <cp:lastModifiedBy>guest</cp:lastModifiedBy>
  <cp:lastPrinted>2023-03-22T15:24:00Z</cp:lastPrinted>
  <dcterms:modified xsi:type="dcterms:W3CDTF">2023-03-23T15:29:23Z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6658F4C519044ED99818095B2EA3FC26</vt:lpwstr>
  </property>
</Properties>
</file>