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2"/>
        <w:spacing w:before="271" w:line="224" w:lineRule="auto"/>
        <w:ind w:left="3114"/>
        <w:rPr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highlight w:val="none"/>
        </w:rPr>
        <w:t>听证申请书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pacing w:val="-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申请人姓名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住址：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（法定代表人姓名：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 xml:space="preserve">   住址：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 w:color="auto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 xml:space="preserve">其他组织或主要负责人姓名：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住址：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highlight w:val="none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 xml:space="preserve">申请听证的依据和理由：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</w:p>
    <w:p>
      <w:pPr>
        <w:spacing w:line="273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73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73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73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73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此致</w:t>
      </w:r>
    </w:p>
    <w:p>
      <w:pPr>
        <w:spacing w:line="272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72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273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highlight w:val="none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  <w:highlight w:val="none"/>
        </w:rPr>
        <w:t>签字或盖章）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00000000"/>
    <w:rsid w:val="6BD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2023-09-22T02:43:47Z</dcterms:created>
  <dc:creator>dyt</dc:creator>
  <cp:lastModifiedBy>Otomi</cp:lastModifiedBy>
  <dcterms:modified xsi:type="dcterms:W3CDTF">2023-09-22T02:43:50Z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81B7C35A4ECA4E279E98725DF3955C3E_12</vt:lpwstr>
  </property>
</Properties>
</file>