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Helvetica" w:hAnsi="Helvetica" w:eastAsia="Helvetica" w:cs="Helvetica"/>
          <w:i w:val="0"/>
          <w:iCs w:val="0"/>
          <w:caps w:val="0"/>
          <w:color w:val="333333"/>
          <w:spacing w:val="0"/>
          <w:sz w:val="48"/>
          <w:szCs w:val="48"/>
        </w:rPr>
      </w:pPr>
      <w:bookmarkStart w:id="1" w:name="_GoBack"/>
      <w:r>
        <w:rPr>
          <w:rFonts w:hint="default" w:ascii="Helvetica" w:hAnsi="Helvetica" w:eastAsia="Helvetica" w:cs="Helvetica"/>
          <w:i w:val="0"/>
          <w:iCs w:val="0"/>
          <w:caps w:val="0"/>
          <w:color w:val="333333"/>
          <w:spacing w:val="0"/>
          <w:sz w:val="48"/>
          <w:szCs w:val="48"/>
          <w:bdr w:val="none" w:color="auto" w:sz="0" w:space="0"/>
          <w:shd w:val="clear" w:fill="FFFFFF"/>
        </w:rPr>
        <w:t>对道路货物运输及道路货物运输站（场）经营活动的监督检查</w:t>
      </w:r>
    </w:p>
    <w:bookmarkEnd w:id="1"/>
    <w:p>
      <w:pPr>
        <w:rPr>
          <w:rFonts w:ascii="Helvetica" w:hAnsi="Helvetica" w:eastAsia="Helvetica" w:cs="Helvetica"/>
          <w:i w:val="0"/>
          <w:iCs w:val="0"/>
          <w:caps w:val="0"/>
          <w:color w:val="333333"/>
          <w:spacing w:val="0"/>
          <w:sz w:val="22"/>
          <w:szCs w:val="22"/>
          <w:shd w:val="clear" w:fill="FFFFFF"/>
        </w:rPr>
      </w:pPr>
    </w:p>
    <w:p>
      <w:pPr>
        <w:rPr>
          <w:rFonts w:ascii="Helvetica" w:hAnsi="Helvetica" w:eastAsia="Helvetica" w:cs="Helvetica"/>
          <w:i w:val="0"/>
          <w:iCs w:val="0"/>
          <w:caps w:val="0"/>
          <w:color w:val="333333"/>
          <w:spacing w:val="0"/>
          <w:sz w:val="22"/>
          <w:szCs w:val="22"/>
          <w:shd w:val="clear" w:fill="FFFFFF"/>
        </w:rPr>
      </w:pPr>
      <w:r>
        <w:rPr>
          <w:rFonts w:ascii="Helvetica" w:hAnsi="Helvetica" w:eastAsia="Helvetica" w:cs="Helvetica"/>
          <w:i w:val="0"/>
          <w:iCs w:val="0"/>
          <w:caps w:val="0"/>
          <w:color w:val="333333"/>
          <w:spacing w:val="0"/>
          <w:sz w:val="22"/>
          <w:szCs w:val="22"/>
          <w:shd w:val="clear" w:fill="FFFFFF"/>
        </w:rPr>
        <w:t>实施机关阎良区交通运输局承办单位阎良区交通运输管理站抽查比例（%）75%年度抽查频次4次/年抽查依据</w:t>
      </w:r>
      <w:r>
        <w:rPr>
          <w:rFonts w:ascii="Helvetica" w:hAnsi="Helvetica" w:eastAsia="Helvetica" w:cs="Helvetica"/>
          <w:i w:val="0"/>
          <w:iCs w:val="0"/>
          <w:caps w:val="0"/>
          <w:color w:val="333333"/>
          <w:spacing w:val="0"/>
          <w:sz w:val="22"/>
          <w:szCs w:val="22"/>
          <w:shd w:val="clear" w:fill="FFFFFF"/>
        </w:rPr>
        <w:t>《道路货物运输及站场管理规定》</w:t>
      </w:r>
      <w:r>
        <w:rPr>
          <w:rFonts w:ascii="Helvetica" w:hAnsi="Helvetica" w:eastAsia="Helvetica" w:cs="Helvetica"/>
          <w:i w:val="0"/>
          <w:iCs w:val="0"/>
          <w:caps w:val="0"/>
          <w:color w:val="333333"/>
          <w:spacing w:val="0"/>
          <w:sz w:val="22"/>
          <w:szCs w:val="22"/>
          <w:shd w:val="clear" w:fill="FFFFFF"/>
        </w:rPr>
        <w:t>第</w:t>
      </w:r>
      <w:r>
        <w:rPr>
          <w:rFonts w:hint="eastAsia" w:ascii="Helvetica" w:hAnsi="Helvetica" w:eastAsia="宋体" w:cs="Helvetica"/>
          <w:i w:val="0"/>
          <w:iCs w:val="0"/>
          <w:caps w:val="0"/>
          <w:color w:val="333333"/>
          <w:spacing w:val="0"/>
          <w:sz w:val="22"/>
          <w:szCs w:val="22"/>
          <w:shd w:val="clear" w:fill="FFFFFF"/>
          <w:lang w:val="en-US" w:eastAsia="zh-CN"/>
        </w:rPr>
        <w:t>五</w:t>
      </w:r>
      <w:r>
        <w:rPr>
          <w:rFonts w:ascii="Helvetica" w:hAnsi="Helvetica" w:eastAsia="Helvetica" w:cs="Helvetica"/>
          <w:i w:val="0"/>
          <w:iCs w:val="0"/>
          <w:caps w:val="0"/>
          <w:color w:val="333333"/>
          <w:spacing w:val="0"/>
          <w:sz w:val="22"/>
          <w:szCs w:val="22"/>
          <w:shd w:val="clear" w:fill="FFFFFF"/>
        </w:rPr>
        <w:t>条、第</w:t>
      </w:r>
      <w:r>
        <w:rPr>
          <w:rFonts w:ascii="Arial" w:hAnsi="Arial" w:eastAsia="宋体" w:cs="Arial"/>
          <w:i w:val="0"/>
          <w:iCs w:val="0"/>
          <w:caps w:val="0"/>
          <w:color w:val="333333"/>
          <w:spacing w:val="0"/>
          <w:sz w:val="21"/>
          <w:szCs w:val="21"/>
          <w:shd w:val="clear" w:fill="FFFFFF"/>
        </w:rPr>
        <w:t>二十六</w:t>
      </w:r>
      <w:r>
        <w:rPr>
          <w:rFonts w:ascii="Helvetica" w:hAnsi="Helvetica" w:eastAsia="Helvetica" w:cs="Helvetica"/>
          <w:i w:val="0"/>
          <w:iCs w:val="0"/>
          <w:caps w:val="0"/>
          <w:color w:val="333333"/>
          <w:spacing w:val="0"/>
          <w:sz w:val="22"/>
          <w:szCs w:val="22"/>
          <w:shd w:val="clear" w:fill="FFFFFF"/>
        </w:rPr>
        <w:t>条、</w:t>
      </w:r>
      <w:r>
        <w:rPr>
          <w:rFonts w:ascii="Arial" w:hAnsi="Arial" w:eastAsia="宋体" w:cs="Arial"/>
          <w:i w:val="0"/>
          <w:iCs w:val="0"/>
          <w:caps w:val="0"/>
          <w:color w:val="333333"/>
          <w:spacing w:val="0"/>
          <w:sz w:val="21"/>
          <w:szCs w:val="21"/>
          <w:shd w:val="clear" w:fill="FFFFFF"/>
        </w:rPr>
        <w:t>第五十六条</w:t>
      </w:r>
      <w:r>
        <w:rPr>
          <w:rFonts w:ascii="Helvetica" w:hAnsi="Helvetica" w:eastAsia="Helvetica" w:cs="Helvetica"/>
          <w:i w:val="0"/>
          <w:iCs w:val="0"/>
          <w:caps w:val="0"/>
          <w:color w:val="333333"/>
          <w:spacing w:val="0"/>
          <w:sz w:val="22"/>
          <w:szCs w:val="22"/>
          <w:shd w:val="clear" w:fill="FFFFFF"/>
        </w:rPr>
        <w:t>。《道路货物运输及站场管理规定》第五条：县级以上道路运输管理机构负责具体实施道路货物及站场管理工作。道路运输管理机构应当加强对道路货物和站场经营活动的监督检查。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ascii="Arial" w:hAnsi="Arial" w:cs="Arial"/>
          <w:i w:val="0"/>
          <w:iCs w:val="0"/>
          <w:caps w:val="0"/>
          <w:color w:val="333333"/>
          <w:spacing w:val="0"/>
          <w:sz w:val="21"/>
          <w:szCs w:val="21"/>
        </w:rPr>
      </w:pPr>
      <w:bookmarkStart w:id="0" w:name="6072409-6285484-4_2"/>
      <w:bookmarkEnd w:id="0"/>
      <w:r>
        <w:rPr>
          <w:rFonts w:hint="default" w:ascii="Arial" w:hAnsi="Arial" w:cs="Arial"/>
          <w:i w:val="0"/>
          <w:iCs w:val="0"/>
          <w:caps w:val="0"/>
          <w:color w:val="333333"/>
          <w:spacing w:val="0"/>
          <w:sz w:val="21"/>
          <w:szCs w:val="21"/>
          <w:bdr w:val="none" w:color="auto" w:sz="0" w:space="0"/>
          <w:shd w:val="clear" w:fill="FFFFFF"/>
        </w:rPr>
        <w:t>第五条　交通运输部主管全国道路货物运输和货运站管理工作。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县级以上地方人民政府交通运输主管部门负责组织领导本行政区域的道路货物运输和货运站管理工作。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bdr w:val="none" w:color="auto" w:sz="0" w:space="0"/>
          <w:shd w:val="clear" w:fill="FFFFFF"/>
        </w:rPr>
        <w:t>县级以上道路运输管理机构具体实施本行政区域的道路货物运输和货运站管理工作。</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pacing w:before="300" w:beforeAutospacing="0" w:after="180" w:afterAutospacing="0" w:line="270" w:lineRule="atLeast"/>
        <w:ind w:left="0" w:right="0"/>
        <w:rPr>
          <w:rFonts w:ascii="微软雅黑" w:hAnsi="微软雅黑" w:eastAsia="微软雅黑" w:cs="微软雅黑"/>
          <w:sz w:val="21"/>
          <w:szCs w:val="21"/>
        </w:rPr>
      </w:pPr>
      <w:r>
        <w:rPr>
          <w:rFonts w:ascii="Arial" w:hAnsi="Arial" w:eastAsia="宋体" w:cs="Arial"/>
          <w:i w:val="0"/>
          <w:iCs w:val="0"/>
          <w:caps w:val="0"/>
          <w:color w:val="333333"/>
          <w:spacing w:val="0"/>
          <w:sz w:val="21"/>
          <w:szCs w:val="21"/>
          <w:shd w:val="clear" w:fill="FFFFFF"/>
        </w:rPr>
        <w:t>第二十六条　道路货物运输经营者应当按照《道路运输经营许可证》核定的经营范围从事货物运输经营,不得转让、出租道路运输经营许可证件。</w:t>
      </w:r>
    </w:p>
    <w:p>
      <w:pPr>
        <w:rPr>
          <w:rFonts w:ascii="Helvetica" w:hAnsi="Helvetica" w:eastAsia="Helvetica" w:cs="Helvetica"/>
          <w:i w:val="0"/>
          <w:iCs w:val="0"/>
          <w:caps w:val="0"/>
          <w:color w:val="333333"/>
          <w:spacing w:val="0"/>
          <w:sz w:val="22"/>
          <w:szCs w:val="22"/>
          <w:shd w:val="clear" w:fill="FFFFFF"/>
        </w:rPr>
      </w:pPr>
      <w:r>
        <w:rPr>
          <w:rFonts w:ascii="Arial" w:hAnsi="Arial" w:eastAsia="宋体" w:cs="Arial"/>
          <w:i w:val="0"/>
          <w:iCs w:val="0"/>
          <w:caps w:val="0"/>
          <w:color w:val="333333"/>
          <w:spacing w:val="0"/>
          <w:sz w:val="21"/>
          <w:szCs w:val="21"/>
          <w:shd w:val="clear" w:fill="FFFFFF"/>
        </w:rPr>
        <w:t>第五十六条　道路运输管理机构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A6ADF"/>
    <w:rsid w:val="0D903F39"/>
    <w:rsid w:val="11BB0CCA"/>
    <w:rsid w:val="561A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470</Characters>
  <Lines>0</Lines>
  <Paragraphs>0</Paragraphs>
  <TotalTime>1</TotalTime>
  <ScaleCrop>false</ScaleCrop>
  <LinksUpToDate>false</LinksUpToDate>
  <CharactersWithSpaces>473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2022-04-25T07:42:00Z</dcterms:created>
  <dc:creator>Mr.H</dc:creator>
  <cp:lastModifiedBy>Mr.H</cp:lastModifiedBy>
  <dcterms:modified xsi:type="dcterms:W3CDTF">2022-04-25T07:52:34Z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FF8EBF3CEC1F4DDE825242AF1CFB176C</vt:lpwstr>
  </property>
  <property fmtid="{D5CDD505-2E9C-101B-9397-08002B2CF9AE}" pid="4" name="commondata">
    <vt:lpwstr>eyJoZGlkIjoiYWZhOTI2OWMwNzkwYmJjODM0MDk5ZWYzOWJiMDI3MzIifQ==</vt:lpwstr>
  </property>
</Properties>
</file>