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58A34">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西安市阎良区</w:t>
      </w:r>
      <w:r>
        <w:rPr>
          <w:rFonts w:hint="eastAsia" w:ascii="方正小标宋简体" w:hAnsi="方正小标宋简体" w:eastAsia="方正小标宋简体" w:cs="方正小标宋简体"/>
          <w:sz w:val="44"/>
          <w:szCs w:val="44"/>
          <w:lang w:val="en-US" w:eastAsia="zh-CN"/>
        </w:rPr>
        <w:t>投资合作和商务局</w:t>
      </w:r>
      <w:bookmarkStart w:id="0" w:name="_GoBack"/>
      <w:bookmarkEnd w:id="0"/>
    </w:p>
    <w:p w14:paraId="3B6C1919">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2024</w:t>
      </w:r>
      <w:r>
        <w:rPr>
          <w:rFonts w:hint="eastAsia" w:ascii="方正小标宋简体" w:hAnsi="方正小标宋简体" w:eastAsia="方正小标宋简体" w:cs="方正小标宋简体"/>
          <w:sz w:val="44"/>
          <w:szCs w:val="44"/>
        </w:rPr>
        <w:t>年度政府信息公开年度报告</w:t>
      </w:r>
    </w:p>
    <w:p w14:paraId="471BE191">
      <w:pPr>
        <w:keepNext w:val="0"/>
        <w:keepLines w:val="0"/>
        <w:pageBreakBefore w:val="0"/>
        <w:widowControl w:val="0"/>
        <w:kinsoku/>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2"/>
          <w:szCs w:val="32"/>
        </w:rPr>
      </w:pPr>
    </w:p>
    <w:p w14:paraId="46CA08F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一、总体情况</w:t>
      </w:r>
    </w:p>
    <w:p w14:paraId="28AD6C8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年，西安市阎良区</w:t>
      </w:r>
      <w:r>
        <w:rPr>
          <w:rFonts w:hint="eastAsia" w:ascii="仿宋_GB2312" w:hAnsi="仿宋_GB2312" w:eastAsia="仿宋_GB2312" w:cs="仿宋_GB2312"/>
          <w:sz w:val="32"/>
          <w:szCs w:val="32"/>
          <w:lang w:val="en-US" w:eastAsia="zh-CN"/>
        </w:rPr>
        <w:t>投资合作和商务局</w:t>
      </w:r>
      <w:r>
        <w:rPr>
          <w:rFonts w:hint="eastAsia" w:ascii="仿宋_GB2312" w:hAnsi="仿宋_GB2312" w:eastAsia="仿宋_GB2312" w:cs="仿宋_GB2312"/>
          <w:sz w:val="32"/>
          <w:szCs w:val="32"/>
        </w:rPr>
        <w:t>认真贯彻落实《中华人民共和国政府信息公开条例》以及省市关于政务公开工作的安排部署，坚持以公开为常态、不公开为例外，政府信息公开工作取得了重大进步，助力阎良区政府治理体系和治理能力不断现代化。</w:t>
      </w:r>
    </w:p>
    <w:p w14:paraId="61A6FDD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二、主动公开政府信息情况</w:t>
      </w:r>
    </w:p>
    <w:p w14:paraId="26720159">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4"/>
        <w:jc w:val="both"/>
        <w:textAlignment w:val="baseline"/>
        <w:rPr>
          <w:rFonts w:hint="eastAsia" w:ascii="仿宋_GB2312" w:hAnsi="仿宋_GB2312" w:eastAsia="仿宋_GB2312" w:cs="仿宋_GB2312"/>
          <w:spacing w:val="0"/>
          <w:sz w:val="32"/>
          <w:szCs w:val="32"/>
        </w:rPr>
      </w:pPr>
      <w:r>
        <w:rPr>
          <w:rFonts w:hint="eastAsia" w:ascii="楷体_GB2312" w:hAnsi="楷体_GB2312" w:eastAsia="楷体_GB2312" w:cs="楷体_GB2312"/>
          <w:sz w:val="32"/>
          <w:szCs w:val="32"/>
        </w:rPr>
        <w:t>1.主动公开情况。</w:t>
      </w:r>
      <w:r>
        <w:rPr>
          <w:rFonts w:hint="eastAsia" w:ascii="仿宋_GB2312" w:hAnsi="仿宋_GB2312" w:eastAsia="仿宋_GB2312" w:cs="仿宋_GB2312"/>
          <w:spacing w:val="0"/>
          <w:sz w:val="32"/>
          <w:szCs w:val="32"/>
          <w:lang w:val="en-US" w:eastAsia="zh-CN"/>
        </w:rPr>
        <w:t>2024年，</w:t>
      </w:r>
      <w:r>
        <w:rPr>
          <w:rFonts w:hint="eastAsia" w:ascii="仿宋_GB2312" w:hAnsi="仿宋_GB2312" w:eastAsia="仿宋_GB2312" w:cs="仿宋_GB2312"/>
          <w:snapToGrid w:val="0"/>
          <w:color w:val="000000"/>
          <w:spacing w:val="0"/>
          <w:kern w:val="0"/>
          <w:sz w:val="32"/>
          <w:szCs w:val="32"/>
          <w:lang w:val="en-US" w:eastAsia="en-US" w:bidi="ar-SA"/>
        </w:rPr>
        <w:t>我</w:t>
      </w:r>
      <w:r>
        <w:rPr>
          <w:rFonts w:hint="eastAsia" w:ascii="仿宋_GB2312" w:hAnsi="仿宋_GB2312" w:eastAsia="仿宋_GB2312" w:cs="仿宋_GB2312"/>
          <w:snapToGrid w:val="0"/>
          <w:color w:val="000000"/>
          <w:spacing w:val="0"/>
          <w:kern w:val="0"/>
          <w:sz w:val="32"/>
          <w:szCs w:val="32"/>
          <w:lang w:val="en-US" w:eastAsia="zh-CN" w:bidi="ar-SA"/>
        </w:rPr>
        <w:t>单位</w:t>
      </w:r>
      <w:r>
        <w:rPr>
          <w:rFonts w:hint="eastAsia" w:ascii="仿宋_GB2312" w:hAnsi="仿宋_GB2312" w:eastAsia="仿宋_GB2312" w:cs="仿宋_GB2312"/>
          <w:spacing w:val="0"/>
          <w:sz w:val="32"/>
          <w:szCs w:val="32"/>
          <w:lang w:val="en-US" w:eastAsia="zh-CN"/>
        </w:rPr>
        <w:t>通过阎良区政府网站主动面向社会公开各类招商引资及商务管理信息，其中：</w:t>
      </w:r>
      <w:r>
        <w:rPr>
          <w:rFonts w:hint="eastAsia" w:ascii="仿宋_GB2312" w:hAnsi="仿宋_GB2312" w:eastAsia="仿宋_GB2312" w:cs="仿宋_GB2312"/>
          <w:spacing w:val="0"/>
          <w:sz w:val="32"/>
          <w:szCs w:val="32"/>
        </w:rPr>
        <w:t>公开政府信息</w:t>
      </w:r>
      <w:r>
        <w:rPr>
          <w:rFonts w:hint="eastAsia" w:ascii="仿宋_GB2312" w:hAnsi="仿宋_GB2312" w:eastAsia="仿宋_GB2312" w:cs="仿宋_GB2312"/>
          <w:spacing w:val="0"/>
          <w:sz w:val="32"/>
          <w:szCs w:val="32"/>
          <w:lang w:val="en-US" w:eastAsia="zh-CN"/>
        </w:rPr>
        <w:t>4</w:t>
      </w:r>
      <w:r>
        <w:rPr>
          <w:rFonts w:hint="eastAsia" w:ascii="仿宋_GB2312" w:hAnsi="仿宋_GB2312" w:eastAsia="仿宋_GB2312" w:cs="仿宋_GB2312"/>
          <w:spacing w:val="0"/>
          <w:sz w:val="32"/>
          <w:szCs w:val="32"/>
        </w:rPr>
        <w:t>条，包括单位职能职责、内设科室、领导信息、办公地址、办公电话等；公开</w:t>
      </w:r>
      <w:r>
        <w:rPr>
          <w:rFonts w:hint="eastAsia" w:ascii="仿宋_GB2312" w:hAnsi="仿宋_GB2312" w:eastAsia="仿宋_GB2312" w:cs="仿宋_GB2312"/>
          <w:spacing w:val="0"/>
          <w:sz w:val="32"/>
          <w:szCs w:val="32"/>
          <w:lang w:val="en-US" w:eastAsia="zh-CN"/>
        </w:rPr>
        <w:t>行政执法相关信息3条，包括执法主体、执法人员、执法流程等；公开部门预决算报告2条，</w:t>
      </w:r>
      <w:r>
        <w:rPr>
          <w:rFonts w:hint="eastAsia" w:ascii="仿宋_GB2312" w:hAnsi="仿宋_GB2312" w:eastAsia="仿宋_GB2312" w:cs="仿宋_GB2312"/>
          <w:spacing w:val="0"/>
          <w:sz w:val="32"/>
          <w:szCs w:val="32"/>
        </w:rPr>
        <w:t>公开单位工作动态</w:t>
      </w:r>
      <w:r>
        <w:rPr>
          <w:rFonts w:hint="eastAsia" w:ascii="仿宋_GB2312" w:hAnsi="仿宋_GB2312" w:eastAsia="仿宋_GB2312" w:cs="仿宋_GB2312"/>
          <w:spacing w:val="0"/>
          <w:sz w:val="32"/>
          <w:szCs w:val="32"/>
          <w:lang w:val="en-US" w:eastAsia="zh-CN"/>
        </w:rPr>
        <w:t>21条</w:t>
      </w:r>
      <w:r>
        <w:rPr>
          <w:rFonts w:hint="eastAsia" w:ascii="仿宋_GB2312" w:hAnsi="仿宋_GB2312" w:eastAsia="仿宋_GB2312" w:cs="仿宋_GB2312"/>
          <w:spacing w:val="0"/>
          <w:sz w:val="32"/>
          <w:szCs w:val="32"/>
        </w:rPr>
        <w:t>。</w:t>
      </w:r>
    </w:p>
    <w:p w14:paraId="0DE61667">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4"/>
        <w:jc w:val="both"/>
        <w:textAlignment w:val="baseline"/>
        <w:rPr>
          <w:rFonts w:hint="eastAsia" w:ascii="仿宋_GB2312" w:hAnsi="仿宋_GB2312" w:eastAsia="仿宋_GB2312" w:cs="仿宋_GB2312"/>
          <w:spacing w:val="0"/>
          <w:sz w:val="32"/>
          <w:szCs w:val="32"/>
        </w:rPr>
      </w:pPr>
      <w:r>
        <w:rPr>
          <w:rFonts w:hint="eastAsia" w:ascii="楷体_GB2312" w:hAnsi="楷体_GB2312" w:eastAsia="楷体_GB2312" w:cs="楷体_GB2312"/>
          <w:sz w:val="32"/>
          <w:szCs w:val="32"/>
        </w:rPr>
        <w:t>2.依申请公开情况。</w:t>
      </w:r>
      <w:r>
        <w:rPr>
          <w:rFonts w:hint="eastAsia" w:ascii="仿宋_GB2312" w:hAnsi="仿宋_GB2312" w:eastAsia="仿宋_GB2312" w:cs="仿宋_GB2312"/>
          <w:spacing w:val="0"/>
          <w:sz w:val="32"/>
          <w:szCs w:val="32"/>
        </w:rPr>
        <w:t>202</w:t>
      </w:r>
      <w:r>
        <w:rPr>
          <w:rFonts w:hint="eastAsia" w:ascii="仿宋_GB2312" w:hAnsi="仿宋_GB2312" w:eastAsia="仿宋_GB2312" w:cs="仿宋_GB2312"/>
          <w:spacing w:val="0"/>
          <w:sz w:val="32"/>
          <w:szCs w:val="32"/>
          <w:lang w:val="en-US" w:eastAsia="zh-CN"/>
        </w:rPr>
        <w:t>4</w:t>
      </w:r>
      <w:r>
        <w:rPr>
          <w:rFonts w:hint="eastAsia" w:ascii="仿宋_GB2312" w:hAnsi="仿宋_GB2312" w:eastAsia="仿宋_GB2312" w:cs="仿宋_GB2312"/>
          <w:spacing w:val="0"/>
          <w:sz w:val="32"/>
          <w:szCs w:val="32"/>
        </w:rPr>
        <w:t>年,</w:t>
      </w:r>
      <w:r>
        <w:rPr>
          <w:rFonts w:hint="eastAsia" w:ascii="仿宋_GB2312" w:hAnsi="仿宋_GB2312" w:eastAsia="仿宋_GB2312" w:cs="仿宋_GB2312"/>
          <w:snapToGrid w:val="0"/>
          <w:color w:val="000000"/>
          <w:spacing w:val="0"/>
          <w:kern w:val="0"/>
          <w:sz w:val="32"/>
          <w:szCs w:val="32"/>
          <w:lang w:val="en-US" w:eastAsia="en-US" w:bidi="ar-SA"/>
        </w:rPr>
        <w:t>我</w:t>
      </w:r>
      <w:r>
        <w:rPr>
          <w:rFonts w:hint="eastAsia" w:ascii="仿宋_GB2312" w:hAnsi="仿宋_GB2312" w:eastAsia="仿宋_GB2312" w:cs="仿宋_GB2312"/>
          <w:snapToGrid w:val="0"/>
          <w:color w:val="000000"/>
          <w:spacing w:val="0"/>
          <w:kern w:val="0"/>
          <w:sz w:val="32"/>
          <w:szCs w:val="32"/>
          <w:lang w:val="en-US" w:eastAsia="zh-CN" w:bidi="ar-SA"/>
        </w:rPr>
        <w:t>单位</w:t>
      </w:r>
      <w:r>
        <w:rPr>
          <w:rFonts w:hint="eastAsia" w:ascii="仿宋_GB2312" w:hAnsi="仿宋_GB2312" w:eastAsia="仿宋_GB2312" w:cs="仿宋_GB2312"/>
          <w:spacing w:val="0"/>
          <w:sz w:val="32"/>
          <w:szCs w:val="32"/>
        </w:rPr>
        <w:t>收到依申请公开事项0件，在规定时限内向申请人同意公开0件。</w:t>
      </w:r>
    </w:p>
    <w:p w14:paraId="5A739A46">
      <w:pPr>
        <w:keepNext w:val="0"/>
        <w:keepLines w:val="0"/>
        <w:pageBreakBefore w:val="0"/>
        <w:widowControl w:val="0"/>
        <w:numPr>
          <w:ilvl w:val="0"/>
          <w:numId w:val="0"/>
        </w:numPr>
        <w:suppressLineNumbers w:val="0"/>
        <w:pBdr>
          <w:left w:val="none" w:color="auto" w:sz="0" w:space="0"/>
        </w:pBdr>
        <w:kinsoku w:val="0"/>
        <w:wordWrap/>
        <w:overflowPunct/>
        <w:topLinePunct w:val="0"/>
        <w:autoSpaceDE w:val="0"/>
        <w:autoSpaceDN w:val="0"/>
        <w:bidi w:val="0"/>
        <w:adjustRightInd w:val="0"/>
        <w:snapToGrid w:val="0"/>
        <w:spacing w:before="0" w:beforeAutospacing="0" w:after="0" w:afterAutospacing="0" w:line="560" w:lineRule="exact"/>
        <w:ind w:firstLine="640" w:firstLineChars="200"/>
        <w:textAlignment w:val="baseline"/>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楷体_GB2312" w:hAnsi="楷体_GB2312" w:eastAsia="楷体_GB2312" w:cs="楷体_GB2312"/>
          <w:snapToGrid w:val="0"/>
          <w:color w:val="000000"/>
          <w:spacing w:val="0"/>
          <w:kern w:val="0"/>
          <w:sz w:val="32"/>
          <w:szCs w:val="32"/>
          <w:lang w:val="en-US" w:eastAsia="zh-CN" w:bidi="ar-SA"/>
        </w:rPr>
        <w:t>3.政府信息管理情况。</w:t>
      </w:r>
      <w:r>
        <w:rPr>
          <w:rFonts w:hint="eastAsia" w:ascii="仿宋_GB2312" w:hAnsi="仿宋_GB2312" w:eastAsia="仿宋_GB2312" w:cs="仿宋_GB2312"/>
          <w:snapToGrid w:val="0"/>
          <w:color w:val="000000"/>
          <w:spacing w:val="0"/>
          <w:kern w:val="0"/>
          <w:sz w:val="32"/>
          <w:szCs w:val="32"/>
          <w:lang w:val="en-US" w:eastAsia="zh-CN" w:bidi="ar-SA"/>
        </w:rPr>
        <w:t>我单位建立了涵盖信息收集、整理、审核等全流程的完备制度，明确各环节标准，保障信息规范管理。严格遵循审核机制，及时公开招商政策、项目进展等信息，并依据工作实际与政策变化，动态调整，确保信息时效与准确。</w:t>
      </w:r>
    </w:p>
    <w:p w14:paraId="090DE802">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7"/>
        <w:jc w:val="both"/>
        <w:textAlignment w:val="baseline"/>
        <w:rPr>
          <w:rFonts w:hint="eastAsia" w:ascii="仿宋_GB2312" w:hAnsi="仿宋_GB2312" w:eastAsia="仿宋_GB2312" w:cs="仿宋_GB2312"/>
          <w:spacing w:val="0"/>
          <w:sz w:val="32"/>
          <w:szCs w:val="32"/>
          <w:lang w:val="en-US" w:eastAsia="zh-CN"/>
        </w:rPr>
      </w:pPr>
      <w:r>
        <w:rPr>
          <w:rFonts w:hint="eastAsia" w:ascii="楷体_GB2312" w:hAnsi="楷体_GB2312" w:eastAsia="楷体_GB2312" w:cs="楷体_GB2312"/>
          <w:snapToGrid w:val="0"/>
          <w:color w:val="000000"/>
          <w:spacing w:val="0"/>
          <w:kern w:val="0"/>
          <w:sz w:val="32"/>
          <w:szCs w:val="32"/>
          <w:lang w:val="en-US" w:eastAsia="en-US" w:bidi="ar-SA"/>
        </w:rPr>
        <w:t>4.平台建设情况。</w:t>
      </w:r>
      <w:r>
        <w:rPr>
          <w:rFonts w:hint="eastAsia" w:ascii="仿宋_GB2312" w:hAnsi="仿宋_GB2312" w:eastAsia="仿宋_GB2312" w:cs="仿宋_GB2312"/>
          <w:spacing w:val="0"/>
          <w:sz w:val="32"/>
          <w:szCs w:val="32"/>
          <w:lang w:val="en-US" w:eastAsia="zh-CN"/>
        </w:rPr>
        <w:t>2024年，</w:t>
      </w:r>
      <w:r>
        <w:rPr>
          <w:rFonts w:hint="eastAsia" w:ascii="仿宋_GB2312" w:hAnsi="仿宋_GB2312" w:eastAsia="仿宋_GB2312" w:cs="仿宋_GB2312"/>
          <w:snapToGrid w:val="0"/>
          <w:color w:val="000000"/>
          <w:spacing w:val="0"/>
          <w:kern w:val="0"/>
          <w:sz w:val="32"/>
          <w:szCs w:val="32"/>
          <w:lang w:val="en-US" w:eastAsia="en-US" w:bidi="ar-SA"/>
        </w:rPr>
        <w:t>我</w:t>
      </w:r>
      <w:r>
        <w:rPr>
          <w:rFonts w:hint="eastAsia" w:ascii="仿宋_GB2312" w:hAnsi="仿宋_GB2312" w:eastAsia="仿宋_GB2312" w:cs="仿宋_GB2312"/>
          <w:snapToGrid w:val="0"/>
          <w:color w:val="000000"/>
          <w:spacing w:val="0"/>
          <w:kern w:val="0"/>
          <w:sz w:val="32"/>
          <w:szCs w:val="32"/>
          <w:lang w:val="en-US" w:eastAsia="zh-CN" w:bidi="ar-SA"/>
        </w:rPr>
        <w:t>单位</w:t>
      </w:r>
      <w:r>
        <w:rPr>
          <w:rFonts w:hint="eastAsia" w:ascii="仿宋_GB2312" w:hAnsi="仿宋_GB2312" w:eastAsia="仿宋_GB2312" w:cs="仿宋_GB2312"/>
          <w:spacing w:val="0"/>
          <w:sz w:val="32"/>
          <w:szCs w:val="32"/>
          <w:lang w:val="en-US" w:eastAsia="zh-CN"/>
        </w:rPr>
        <w:t>没有建立单位网站，没有设立微信公众号、微博及抖音号等媒体公众号。</w:t>
      </w:r>
    </w:p>
    <w:p w14:paraId="79DF2CE3">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7"/>
        <w:jc w:val="both"/>
        <w:textAlignment w:val="baseline"/>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楷体_GB2312" w:hAnsi="楷体_GB2312" w:eastAsia="楷体_GB2312" w:cs="楷体_GB2312"/>
          <w:snapToGrid w:val="0"/>
          <w:color w:val="000000"/>
          <w:spacing w:val="0"/>
          <w:kern w:val="0"/>
          <w:sz w:val="32"/>
          <w:szCs w:val="32"/>
          <w:lang w:val="en-US" w:eastAsia="en-US" w:bidi="ar-SA"/>
        </w:rPr>
        <w:t>5.监督保障情况。</w:t>
      </w:r>
      <w:r>
        <w:rPr>
          <w:rFonts w:hint="eastAsia" w:ascii="仿宋_GB2312" w:hAnsi="仿宋_GB2312" w:eastAsia="仿宋_GB2312" w:cs="仿宋_GB2312"/>
          <w:snapToGrid w:val="0"/>
          <w:color w:val="000000"/>
          <w:spacing w:val="0"/>
          <w:kern w:val="0"/>
          <w:sz w:val="32"/>
          <w:szCs w:val="32"/>
          <w:lang w:val="en-US" w:eastAsia="zh-CN" w:bidi="ar-SA"/>
        </w:rPr>
        <w:t>一是成立了专门的政务公开监督小组，成员包括局内各科室骨干人员，明确其监督信息管理及公开工作的具体职责，确保监督工作责任到人。二是每月开展一次信息管理与公开工作的自查，全面审查公开过程中存在的问题和不足；针对发现的问题，及时制定整改方案并限期落实。三是加强对工作人员的业务培训，定期组织政务公开相关知识与技能培训课程，提升工作人员业务水平，保障政务公开工作高质量推进。</w:t>
      </w:r>
    </w:p>
    <w:tbl>
      <w:tblPr>
        <w:tblStyle w:val="8"/>
        <w:tblpPr w:leftFromText="180" w:rightFromText="180" w:vertAnchor="text" w:horzAnchor="page" w:tblpX="1583" w:tblpY="146"/>
        <w:tblOverlap w:val="never"/>
        <w:tblW w:w="884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441"/>
        <w:gridCol w:w="2431"/>
        <w:gridCol w:w="2431"/>
        <w:gridCol w:w="1543"/>
      </w:tblGrid>
      <w:tr w14:paraId="5B422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2" w:hRule="atLeast"/>
        </w:trPr>
        <w:tc>
          <w:tcPr>
            <w:tcW w:w="8846" w:type="dxa"/>
            <w:gridSpan w:val="4"/>
            <w:shd w:val="clear" w:color="auto" w:fill="C6D9F1"/>
            <w:vAlign w:val="center"/>
          </w:tcPr>
          <w:p w14:paraId="1075870D">
            <w:pPr>
              <w:jc w:val="center"/>
              <w:rPr>
                <w:rFonts w:hint="eastAsia" w:ascii="宋体" w:hAnsi="宋体" w:eastAsia="宋体" w:cs="宋体"/>
              </w:rPr>
            </w:pPr>
            <w:r>
              <w:rPr>
                <w:rFonts w:hint="eastAsia" w:ascii="宋体" w:hAnsi="宋体" w:eastAsia="宋体" w:cs="宋体"/>
              </w:rPr>
              <w:t>第二十条第（一）项</w:t>
            </w:r>
          </w:p>
        </w:tc>
      </w:tr>
      <w:tr w14:paraId="553EA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2441" w:type="dxa"/>
            <w:vAlign w:val="center"/>
          </w:tcPr>
          <w:p w14:paraId="31BE5BAF">
            <w:pPr>
              <w:jc w:val="center"/>
              <w:rPr>
                <w:rFonts w:hint="eastAsia" w:ascii="宋体" w:hAnsi="宋体" w:eastAsia="宋体" w:cs="宋体"/>
              </w:rPr>
            </w:pPr>
            <w:r>
              <w:rPr>
                <w:rFonts w:hint="eastAsia" w:ascii="宋体" w:hAnsi="宋体" w:eastAsia="宋体" w:cs="宋体"/>
              </w:rPr>
              <w:t>信息内容</w:t>
            </w:r>
          </w:p>
        </w:tc>
        <w:tc>
          <w:tcPr>
            <w:tcW w:w="2431" w:type="dxa"/>
            <w:vAlign w:val="center"/>
          </w:tcPr>
          <w:p w14:paraId="09D12A37">
            <w:pPr>
              <w:jc w:val="center"/>
              <w:rPr>
                <w:rFonts w:hint="eastAsia" w:ascii="宋体" w:hAnsi="宋体" w:eastAsia="宋体" w:cs="宋体"/>
              </w:rPr>
            </w:pPr>
            <w:r>
              <w:rPr>
                <w:rFonts w:hint="eastAsia" w:ascii="宋体" w:hAnsi="宋体" w:eastAsia="宋体" w:cs="宋体"/>
              </w:rPr>
              <w:t>本年制发件数</w:t>
            </w:r>
          </w:p>
        </w:tc>
        <w:tc>
          <w:tcPr>
            <w:tcW w:w="2431" w:type="dxa"/>
            <w:vAlign w:val="center"/>
          </w:tcPr>
          <w:p w14:paraId="5C9BAEB3">
            <w:pPr>
              <w:jc w:val="center"/>
              <w:rPr>
                <w:rFonts w:hint="eastAsia" w:ascii="宋体" w:hAnsi="宋体" w:eastAsia="宋体" w:cs="宋体"/>
              </w:rPr>
            </w:pPr>
            <w:r>
              <w:rPr>
                <w:rFonts w:hint="eastAsia" w:ascii="宋体" w:hAnsi="宋体" w:eastAsia="宋体" w:cs="宋体"/>
              </w:rPr>
              <w:t>本年废止件数</w:t>
            </w:r>
          </w:p>
        </w:tc>
        <w:tc>
          <w:tcPr>
            <w:tcW w:w="1543" w:type="dxa"/>
            <w:vAlign w:val="center"/>
          </w:tcPr>
          <w:p w14:paraId="7909FECA">
            <w:pPr>
              <w:jc w:val="center"/>
              <w:rPr>
                <w:rFonts w:hint="eastAsia" w:ascii="宋体" w:hAnsi="宋体" w:eastAsia="宋体" w:cs="宋体"/>
              </w:rPr>
            </w:pPr>
            <w:r>
              <w:rPr>
                <w:rFonts w:hint="eastAsia" w:ascii="宋体" w:hAnsi="宋体" w:eastAsia="宋体" w:cs="宋体"/>
              </w:rPr>
              <w:t>现行有效件数</w:t>
            </w:r>
          </w:p>
        </w:tc>
      </w:tr>
      <w:tr w14:paraId="1D0C1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2441" w:type="dxa"/>
            <w:vAlign w:val="center"/>
          </w:tcPr>
          <w:p w14:paraId="2A42D2B1">
            <w:pPr>
              <w:jc w:val="both"/>
              <w:rPr>
                <w:rFonts w:hint="eastAsia" w:ascii="宋体" w:hAnsi="宋体" w:eastAsia="宋体" w:cs="宋体"/>
              </w:rPr>
            </w:pPr>
            <w:r>
              <w:rPr>
                <w:rFonts w:hint="eastAsia" w:ascii="宋体" w:hAnsi="宋体" w:eastAsia="宋体" w:cs="宋体"/>
              </w:rPr>
              <w:t>规章</w:t>
            </w:r>
          </w:p>
        </w:tc>
        <w:tc>
          <w:tcPr>
            <w:tcW w:w="2431" w:type="dxa"/>
            <w:vAlign w:val="center"/>
          </w:tcPr>
          <w:p w14:paraId="1ECDB667">
            <w:pPr>
              <w:jc w:val="center"/>
              <w:rPr>
                <w:rFonts w:hint="eastAsia" w:ascii="宋体" w:hAnsi="宋体" w:eastAsia="宋体" w:cs="宋体"/>
              </w:rPr>
            </w:pPr>
            <w:r>
              <w:rPr>
                <w:rFonts w:hint="eastAsia" w:ascii="宋体" w:hAnsi="宋体" w:eastAsia="宋体" w:cs="宋体"/>
              </w:rPr>
              <w:t>0</w:t>
            </w:r>
          </w:p>
        </w:tc>
        <w:tc>
          <w:tcPr>
            <w:tcW w:w="2431" w:type="dxa"/>
            <w:vAlign w:val="center"/>
          </w:tcPr>
          <w:p w14:paraId="3ECC9DDE">
            <w:pPr>
              <w:jc w:val="center"/>
              <w:rPr>
                <w:rFonts w:hint="eastAsia" w:ascii="宋体" w:hAnsi="宋体" w:eastAsia="宋体" w:cs="宋体"/>
              </w:rPr>
            </w:pPr>
            <w:r>
              <w:rPr>
                <w:rFonts w:hint="eastAsia" w:ascii="宋体" w:hAnsi="宋体" w:eastAsia="宋体" w:cs="宋体"/>
              </w:rPr>
              <w:t>0</w:t>
            </w:r>
          </w:p>
        </w:tc>
        <w:tc>
          <w:tcPr>
            <w:tcW w:w="1543" w:type="dxa"/>
            <w:vAlign w:val="center"/>
          </w:tcPr>
          <w:p w14:paraId="7C1FA305">
            <w:pPr>
              <w:jc w:val="center"/>
              <w:rPr>
                <w:rFonts w:hint="eastAsia" w:ascii="宋体" w:hAnsi="宋体" w:eastAsia="宋体" w:cs="宋体"/>
              </w:rPr>
            </w:pPr>
            <w:r>
              <w:rPr>
                <w:rFonts w:hint="eastAsia" w:ascii="宋体" w:hAnsi="宋体" w:eastAsia="宋体" w:cs="宋体"/>
              </w:rPr>
              <w:t>0</w:t>
            </w:r>
          </w:p>
        </w:tc>
      </w:tr>
      <w:tr w14:paraId="75D71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2441" w:type="dxa"/>
            <w:vAlign w:val="center"/>
          </w:tcPr>
          <w:p w14:paraId="17F52330">
            <w:pPr>
              <w:jc w:val="both"/>
              <w:rPr>
                <w:rFonts w:hint="eastAsia" w:ascii="宋体" w:hAnsi="宋体" w:eastAsia="宋体" w:cs="宋体"/>
              </w:rPr>
            </w:pPr>
            <w:r>
              <w:rPr>
                <w:rFonts w:hint="eastAsia" w:ascii="宋体" w:hAnsi="宋体" w:eastAsia="宋体" w:cs="宋体"/>
              </w:rPr>
              <w:t>行政规范性文件</w:t>
            </w:r>
          </w:p>
        </w:tc>
        <w:tc>
          <w:tcPr>
            <w:tcW w:w="2431" w:type="dxa"/>
            <w:vAlign w:val="center"/>
          </w:tcPr>
          <w:p w14:paraId="60E2E572">
            <w:pPr>
              <w:jc w:val="center"/>
              <w:rPr>
                <w:rFonts w:hint="eastAsia" w:ascii="宋体" w:hAnsi="宋体" w:eastAsia="宋体" w:cs="宋体"/>
              </w:rPr>
            </w:pPr>
            <w:r>
              <w:rPr>
                <w:rFonts w:hint="eastAsia" w:ascii="宋体" w:hAnsi="宋体" w:eastAsia="宋体" w:cs="宋体"/>
              </w:rPr>
              <w:t>0</w:t>
            </w:r>
          </w:p>
        </w:tc>
        <w:tc>
          <w:tcPr>
            <w:tcW w:w="2431" w:type="dxa"/>
            <w:vAlign w:val="center"/>
          </w:tcPr>
          <w:p w14:paraId="742A956F">
            <w:pPr>
              <w:jc w:val="center"/>
              <w:rPr>
                <w:rFonts w:hint="eastAsia" w:ascii="宋体" w:hAnsi="宋体" w:eastAsia="宋体" w:cs="宋体"/>
              </w:rPr>
            </w:pPr>
            <w:r>
              <w:rPr>
                <w:rFonts w:hint="eastAsia" w:ascii="宋体" w:hAnsi="宋体" w:eastAsia="宋体" w:cs="宋体"/>
              </w:rPr>
              <w:t>0</w:t>
            </w:r>
          </w:p>
        </w:tc>
        <w:tc>
          <w:tcPr>
            <w:tcW w:w="1543" w:type="dxa"/>
            <w:vAlign w:val="center"/>
          </w:tcPr>
          <w:p w14:paraId="51747D79">
            <w:pPr>
              <w:jc w:val="center"/>
              <w:rPr>
                <w:rFonts w:hint="eastAsia" w:ascii="宋体" w:hAnsi="宋体" w:eastAsia="宋体" w:cs="宋体"/>
              </w:rPr>
            </w:pPr>
            <w:r>
              <w:rPr>
                <w:rFonts w:hint="eastAsia" w:ascii="宋体" w:hAnsi="宋体" w:eastAsia="宋体" w:cs="宋体"/>
              </w:rPr>
              <w:t>0</w:t>
            </w:r>
          </w:p>
        </w:tc>
      </w:tr>
      <w:tr w14:paraId="1AA9D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8846" w:type="dxa"/>
            <w:gridSpan w:val="4"/>
            <w:shd w:val="clear" w:color="auto" w:fill="C6D9F1"/>
            <w:vAlign w:val="center"/>
          </w:tcPr>
          <w:p w14:paraId="76589FF1">
            <w:pPr>
              <w:jc w:val="center"/>
              <w:rPr>
                <w:rFonts w:hint="eastAsia" w:ascii="宋体" w:hAnsi="宋体" w:eastAsia="宋体" w:cs="宋体"/>
              </w:rPr>
            </w:pPr>
            <w:r>
              <w:rPr>
                <w:rFonts w:hint="eastAsia" w:ascii="宋体" w:hAnsi="宋体" w:eastAsia="宋体" w:cs="宋体"/>
              </w:rPr>
              <w:t>第二十条第（五）项</w:t>
            </w:r>
          </w:p>
        </w:tc>
      </w:tr>
      <w:tr w14:paraId="55FF7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2441" w:type="dxa"/>
            <w:vAlign w:val="center"/>
          </w:tcPr>
          <w:p w14:paraId="23B6E602">
            <w:pPr>
              <w:jc w:val="both"/>
              <w:rPr>
                <w:rFonts w:hint="eastAsia" w:ascii="宋体" w:hAnsi="宋体" w:eastAsia="宋体" w:cs="宋体"/>
              </w:rPr>
            </w:pPr>
            <w:r>
              <w:rPr>
                <w:rFonts w:hint="eastAsia" w:ascii="宋体" w:hAnsi="宋体" w:eastAsia="宋体" w:cs="宋体"/>
              </w:rPr>
              <w:t>信息内容</w:t>
            </w:r>
          </w:p>
        </w:tc>
        <w:tc>
          <w:tcPr>
            <w:tcW w:w="6405" w:type="dxa"/>
            <w:gridSpan w:val="3"/>
            <w:vAlign w:val="center"/>
          </w:tcPr>
          <w:p w14:paraId="434EC62D">
            <w:pPr>
              <w:jc w:val="center"/>
              <w:rPr>
                <w:rFonts w:hint="eastAsia" w:ascii="宋体" w:hAnsi="宋体" w:eastAsia="宋体" w:cs="宋体"/>
              </w:rPr>
            </w:pPr>
            <w:r>
              <w:rPr>
                <w:rFonts w:hint="eastAsia" w:ascii="宋体" w:hAnsi="宋体" w:eastAsia="宋体" w:cs="宋体"/>
              </w:rPr>
              <w:t>本年处理决定数量</w:t>
            </w:r>
          </w:p>
        </w:tc>
      </w:tr>
      <w:tr w14:paraId="59CE5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2441" w:type="dxa"/>
            <w:vAlign w:val="center"/>
          </w:tcPr>
          <w:p w14:paraId="7119B3C1">
            <w:pPr>
              <w:jc w:val="both"/>
              <w:rPr>
                <w:rFonts w:hint="eastAsia" w:ascii="宋体" w:hAnsi="宋体" w:eastAsia="宋体" w:cs="宋体"/>
              </w:rPr>
            </w:pPr>
            <w:r>
              <w:rPr>
                <w:rFonts w:hint="eastAsia" w:ascii="宋体" w:hAnsi="宋体" w:eastAsia="宋体" w:cs="宋体"/>
              </w:rPr>
              <w:t>行政许可</w:t>
            </w:r>
          </w:p>
        </w:tc>
        <w:tc>
          <w:tcPr>
            <w:tcW w:w="6405" w:type="dxa"/>
            <w:gridSpan w:val="3"/>
            <w:vAlign w:val="center"/>
          </w:tcPr>
          <w:p w14:paraId="1079E9FB">
            <w:pPr>
              <w:jc w:val="center"/>
              <w:rPr>
                <w:rFonts w:hint="eastAsia" w:ascii="宋体" w:hAnsi="宋体" w:eastAsia="宋体" w:cs="宋体"/>
              </w:rPr>
            </w:pPr>
            <w:r>
              <w:rPr>
                <w:rFonts w:hint="eastAsia" w:ascii="宋体" w:hAnsi="宋体" w:eastAsia="宋体" w:cs="宋体"/>
              </w:rPr>
              <w:t>0</w:t>
            </w:r>
          </w:p>
        </w:tc>
      </w:tr>
      <w:tr w14:paraId="2B105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8846" w:type="dxa"/>
            <w:gridSpan w:val="4"/>
            <w:shd w:val="clear" w:color="auto" w:fill="C6D9F1"/>
            <w:vAlign w:val="center"/>
          </w:tcPr>
          <w:p w14:paraId="569FDA05">
            <w:pPr>
              <w:jc w:val="center"/>
              <w:rPr>
                <w:rFonts w:hint="eastAsia" w:ascii="宋体" w:hAnsi="宋体" w:eastAsia="宋体" w:cs="宋体"/>
              </w:rPr>
            </w:pPr>
            <w:r>
              <w:rPr>
                <w:rFonts w:hint="eastAsia" w:ascii="宋体" w:hAnsi="宋体" w:eastAsia="宋体" w:cs="宋体"/>
              </w:rPr>
              <w:t>第二十条第（六）项</w:t>
            </w:r>
          </w:p>
        </w:tc>
      </w:tr>
      <w:tr w14:paraId="18EAC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2441" w:type="dxa"/>
            <w:vAlign w:val="center"/>
          </w:tcPr>
          <w:p w14:paraId="600B3196">
            <w:pPr>
              <w:jc w:val="both"/>
              <w:rPr>
                <w:rFonts w:hint="eastAsia" w:ascii="宋体" w:hAnsi="宋体" w:eastAsia="宋体" w:cs="宋体"/>
              </w:rPr>
            </w:pPr>
            <w:r>
              <w:rPr>
                <w:rFonts w:hint="eastAsia" w:ascii="宋体" w:hAnsi="宋体" w:eastAsia="宋体" w:cs="宋体"/>
              </w:rPr>
              <w:t>信息内容</w:t>
            </w:r>
          </w:p>
        </w:tc>
        <w:tc>
          <w:tcPr>
            <w:tcW w:w="6405" w:type="dxa"/>
            <w:gridSpan w:val="3"/>
            <w:vAlign w:val="center"/>
          </w:tcPr>
          <w:p w14:paraId="12DF5943">
            <w:pPr>
              <w:jc w:val="center"/>
              <w:rPr>
                <w:rFonts w:hint="eastAsia" w:ascii="宋体" w:hAnsi="宋体" w:eastAsia="宋体" w:cs="宋体"/>
              </w:rPr>
            </w:pPr>
            <w:r>
              <w:rPr>
                <w:rFonts w:hint="eastAsia" w:ascii="宋体" w:hAnsi="宋体" w:eastAsia="宋体" w:cs="宋体"/>
              </w:rPr>
              <w:t>本年处理决定数量</w:t>
            </w:r>
          </w:p>
        </w:tc>
      </w:tr>
      <w:tr w14:paraId="7339B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2441" w:type="dxa"/>
            <w:vAlign w:val="center"/>
          </w:tcPr>
          <w:p w14:paraId="4E32B788">
            <w:pPr>
              <w:jc w:val="both"/>
              <w:rPr>
                <w:rFonts w:hint="eastAsia" w:ascii="宋体" w:hAnsi="宋体" w:eastAsia="宋体" w:cs="宋体"/>
              </w:rPr>
            </w:pPr>
            <w:r>
              <w:rPr>
                <w:rFonts w:hint="eastAsia" w:ascii="宋体" w:hAnsi="宋体" w:eastAsia="宋体" w:cs="宋体"/>
              </w:rPr>
              <w:t>行政处罚</w:t>
            </w:r>
          </w:p>
        </w:tc>
        <w:tc>
          <w:tcPr>
            <w:tcW w:w="6405" w:type="dxa"/>
            <w:gridSpan w:val="3"/>
            <w:vAlign w:val="center"/>
          </w:tcPr>
          <w:p w14:paraId="165E1518">
            <w:pPr>
              <w:jc w:val="center"/>
              <w:rPr>
                <w:rFonts w:hint="eastAsia" w:ascii="宋体" w:hAnsi="宋体" w:eastAsia="宋体" w:cs="宋体"/>
              </w:rPr>
            </w:pPr>
            <w:r>
              <w:rPr>
                <w:rFonts w:hint="eastAsia" w:ascii="宋体" w:hAnsi="宋体" w:eastAsia="宋体" w:cs="宋体"/>
              </w:rPr>
              <w:t>0</w:t>
            </w:r>
          </w:p>
        </w:tc>
      </w:tr>
      <w:tr w14:paraId="0FBAC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2441" w:type="dxa"/>
            <w:vAlign w:val="center"/>
          </w:tcPr>
          <w:p w14:paraId="12CF8F2C">
            <w:pPr>
              <w:jc w:val="both"/>
              <w:rPr>
                <w:rFonts w:hint="eastAsia" w:ascii="宋体" w:hAnsi="宋体" w:eastAsia="宋体" w:cs="宋体"/>
              </w:rPr>
            </w:pPr>
            <w:r>
              <w:rPr>
                <w:rFonts w:hint="eastAsia" w:ascii="宋体" w:hAnsi="宋体" w:eastAsia="宋体" w:cs="宋体"/>
              </w:rPr>
              <w:t>行政强制</w:t>
            </w:r>
          </w:p>
        </w:tc>
        <w:tc>
          <w:tcPr>
            <w:tcW w:w="6405" w:type="dxa"/>
            <w:gridSpan w:val="3"/>
            <w:vAlign w:val="center"/>
          </w:tcPr>
          <w:p w14:paraId="744173EA">
            <w:pPr>
              <w:jc w:val="center"/>
              <w:rPr>
                <w:rFonts w:hint="eastAsia" w:ascii="宋体" w:hAnsi="宋体" w:eastAsia="宋体" w:cs="宋体"/>
              </w:rPr>
            </w:pPr>
            <w:r>
              <w:rPr>
                <w:rFonts w:hint="eastAsia" w:ascii="宋体" w:hAnsi="宋体" w:eastAsia="宋体" w:cs="宋体"/>
              </w:rPr>
              <w:t>0</w:t>
            </w:r>
          </w:p>
        </w:tc>
      </w:tr>
      <w:tr w14:paraId="1FDB8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8846" w:type="dxa"/>
            <w:gridSpan w:val="4"/>
            <w:shd w:val="clear" w:color="auto" w:fill="C6D9F1"/>
            <w:vAlign w:val="center"/>
          </w:tcPr>
          <w:p w14:paraId="3438D568">
            <w:pPr>
              <w:jc w:val="center"/>
              <w:rPr>
                <w:rFonts w:hint="eastAsia" w:ascii="宋体" w:hAnsi="宋体" w:eastAsia="宋体" w:cs="宋体"/>
              </w:rPr>
            </w:pPr>
            <w:r>
              <w:rPr>
                <w:rFonts w:hint="eastAsia" w:ascii="宋体" w:hAnsi="宋体" w:eastAsia="宋体" w:cs="宋体"/>
              </w:rPr>
              <w:t>第二十条第（八）项</w:t>
            </w:r>
          </w:p>
        </w:tc>
      </w:tr>
      <w:tr w14:paraId="29B2D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2441" w:type="dxa"/>
            <w:vAlign w:val="center"/>
          </w:tcPr>
          <w:p w14:paraId="76878E86">
            <w:pPr>
              <w:jc w:val="both"/>
              <w:rPr>
                <w:rFonts w:hint="eastAsia" w:ascii="宋体" w:hAnsi="宋体" w:eastAsia="宋体" w:cs="宋体"/>
              </w:rPr>
            </w:pPr>
            <w:r>
              <w:rPr>
                <w:rFonts w:hint="eastAsia" w:ascii="宋体" w:hAnsi="宋体" w:eastAsia="宋体" w:cs="宋体"/>
              </w:rPr>
              <w:t>信息内容</w:t>
            </w:r>
          </w:p>
        </w:tc>
        <w:tc>
          <w:tcPr>
            <w:tcW w:w="6405" w:type="dxa"/>
            <w:gridSpan w:val="3"/>
            <w:vAlign w:val="center"/>
          </w:tcPr>
          <w:p w14:paraId="270249F6">
            <w:pPr>
              <w:jc w:val="center"/>
              <w:rPr>
                <w:rFonts w:hint="eastAsia" w:ascii="宋体" w:hAnsi="宋体" w:eastAsia="宋体" w:cs="宋体"/>
              </w:rPr>
            </w:pPr>
            <w:r>
              <w:rPr>
                <w:rFonts w:hint="eastAsia" w:ascii="宋体" w:hAnsi="宋体" w:eastAsia="宋体" w:cs="宋体"/>
              </w:rPr>
              <w:t>本年收费金额（单位：万元）</w:t>
            </w:r>
          </w:p>
        </w:tc>
      </w:tr>
      <w:tr w14:paraId="00578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2" w:hRule="atLeast"/>
        </w:trPr>
        <w:tc>
          <w:tcPr>
            <w:tcW w:w="2441" w:type="dxa"/>
            <w:vAlign w:val="center"/>
          </w:tcPr>
          <w:p w14:paraId="1CFCB7B1">
            <w:pPr>
              <w:jc w:val="both"/>
              <w:rPr>
                <w:rFonts w:hint="eastAsia" w:ascii="宋体" w:hAnsi="宋体" w:eastAsia="宋体" w:cs="宋体"/>
              </w:rPr>
            </w:pPr>
            <w:r>
              <w:rPr>
                <w:rFonts w:hint="eastAsia" w:ascii="宋体" w:hAnsi="宋体" w:eastAsia="宋体" w:cs="宋体"/>
              </w:rPr>
              <w:t>行政事业性收费</w:t>
            </w:r>
          </w:p>
        </w:tc>
        <w:tc>
          <w:tcPr>
            <w:tcW w:w="6405" w:type="dxa"/>
            <w:gridSpan w:val="3"/>
            <w:vAlign w:val="center"/>
          </w:tcPr>
          <w:p w14:paraId="185A59B5">
            <w:pPr>
              <w:jc w:val="center"/>
              <w:rPr>
                <w:rFonts w:hint="eastAsia" w:ascii="宋体" w:hAnsi="宋体" w:eastAsia="宋体" w:cs="宋体"/>
              </w:rPr>
            </w:pPr>
            <w:r>
              <w:rPr>
                <w:rFonts w:hint="eastAsia" w:ascii="宋体" w:hAnsi="宋体" w:eastAsia="宋体" w:cs="宋体"/>
              </w:rPr>
              <w:t>0</w:t>
            </w:r>
          </w:p>
        </w:tc>
      </w:tr>
    </w:tbl>
    <w:p w14:paraId="58D5B420">
      <w:pPr>
        <w:ind w:firstLine="640" w:firstLineChars="200"/>
        <w:rPr>
          <w:rFonts w:hint="eastAsia" w:ascii="仿宋_GB2312" w:hAnsi="仿宋_GB2312" w:eastAsia="仿宋_GB2312" w:cs="仿宋_GB2312"/>
          <w:snapToGrid w:val="0"/>
          <w:color w:val="000000"/>
          <w:spacing w:val="0"/>
          <w:kern w:val="0"/>
          <w:sz w:val="32"/>
          <w:szCs w:val="32"/>
          <w:lang w:val="en-US" w:eastAsia="en-US" w:bidi="ar-SA"/>
        </w:rPr>
      </w:pPr>
    </w:p>
    <w:p w14:paraId="5E525855"/>
    <w:p w14:paraId="511910A1">
      <w:pPr>
        <w:sectPr>
          <w:footerReference r:id="rId5" w:type="default"/>
          <w:pgSz w:w="11906" w:h="16839"/>
          <w:pgMar w:top="2098" w:right="1474" w:bottom="1984" w:left="1587" w:header="0" w:footer="739" w:gutter="0"/>
          <w:pgNumType w:fmt="decimal"/>
          <w:cols w:space="720" w:num="1"/>
        </w:sectPr>
      </w:pPr>
    </w:p>
    <w:p w14:paraId="733788F1"/>
    <w:p w14:paraId="45BB8DE0">
      <w:pPr>
        <w:ind w:firstLine="640" w:firstLineChars="200"/>
        <w:rPr>
          <w:rFonts w:hint="eastAsia" w:ascii="黑体" w:hAnsi="黑体" w:eastAsia="黑体" w:cs="黑体"/>
          <w:sz w:val="32"/>
          <w:szCs w:val="32"/>
        </w:rPr>
      </w:pPr>
      <w:r>
        <w:rPr>
          <w:rFonts w:hint="eastAsia" w:ascii="黑体" w:hAnsi="黑体" w:eastAsia="黑体" w:cs="黑体"/>
          <w:sz w:val="32"/>
          <w:szCs w:val="32"/>
        </w:rPr>
        <w:t>三、收到和处理政府信息公开申请情况</w:t>
      </w:r>
    </w:p>
    <w:p w14:paraId="1A81DCB3"/>
    <w:tbl>
      <w:tblPr>
        <w:tblStyle w:val="8"/>
        <w:tblW w:w="949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7"/>
        <w:gridCol w:w="923"/>
        <w:gridCol w:w="3180"/>
        <w:gridCol w:w="741"/>
        <w:gridCol w:w="687"/>
        <w:gridCol w:w="664"/>
        <w:gridCol w:w="710"/>
        <w:gridCol w:w="687"/>
        <w:gridCol w:w="687"/>
        <w:gridCol w:w="434"/>
      </w:tblGrid>
      <w:tr w14:paraId="3D265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trPr>
        <w:tc>
          <w:tcPr>
            <w:tcW w:w="4880" w:type="dxa"/>
            <w:gridSpan w:val="3"/>
            <w:vMerge w:val="restart"/>
            <w:tcBorders>
              <w:bottom w:val="nil"/>
            </w:tcBorders>
            <w:vAlign w:val="center"/>
          </w:tcPr>
          <w:p w14:paraId="56F75FDE">
            <w:pPr>
              <w:jc w:val="both"/>
            </w:pPr>
          </w:p>
          <w:p w14:paraId="3C941058">
            <w:pPr>
              <w:jc w:val="both"/>
            </w:pPr>
          </w:p>
          <w:p w14:paraId="242E8B7E">
            <w:pPr>
              <w:jc w:val="both"/>
            </w:pPr>
            <w:r>
              <w:rPr>
                <w:rFonts w:hint="eastAsia" w:ascii="楷体_GB2312" w:hAnsi="楷体_GB2312" w:eastAsia="楷体_GB2312" w:cs="楷体_GB2312"/>
              </w:rPr>
              <w:t>（本列数据的勾稽关系为：第一项加第二项之和， 等于第三项加第四项之和）</w:t>
            </w:r>
          </w:p>
        </w:tc>
        <w:tc>
          <w:tcPr>
            <w:tcW w:w="4610" w:type="dxa"/>
            <w:gridSpan w:val="7"/>
            <w:vAlign w:val="center"/>
          </w:tcPr>
          <w:p w14:paraId="105612CB">
            <w:pPr>
              <w:jc w:val="center"/>
              <w:rPr>
                <w:rFonts w:hint="eastAsia" w:ascii="宋体" w:hAnsi="宋体" w:eastAsia="宋体" w:cs="宋体"/>
              </w:rPr>
            </w:pPr>
            <w:r>
              <w:rPr>
                <w:rFonts w:hint="eastAsia" w:ascii="宋体" w:hAnsi="宋体" w:eastAsia="宋体" w:cs="宋体"/>
              </w:rPr>
              <w:t>申请人情况</w:t>
            </w:r>
          </w:p>
        </w:tc>
      </w:tr>
      <w:tr w14:paraId="53A9D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atLeast"/>
        </w:trPr>
        <w:tc>
          <w:tcPr>
            <w:tcW w:w="4880" w:type="dxa"/>
            <w:gridSpan w:val="3"/>
            <w:vMerge w:val="continue"/>
            <w:tcBorders>
              <w:top w:val="nil"/>
              <w:bottom w:val="nil"/>
            </w:tcBorders>
            <w:vAlign w:val="center"/>
          </w:tcPr>
          <w:p w14:paraId="42C444A7">
            <w:pPr>
              <w:jc w:val="both"/>
            </w:pPr>
          </w:p>
        </w:tc>
        <w:tc>
          <w:tcPr>
            <w:tcW w:w="741" w:type="dxa"/>
            <w:vMerge w:val="restart"/>
            <w:tcBorders>
              <w:bottom w:val="nil"/>
            </w:tcBorders>
            <w:vAlign w:val="center"/>
          </w:tcPr>
          <w:p w14:paraId="76E9539C">
            <w:pPr>
              <w:jc w:val="center"/>
              <w:rPr>
                <w:rFonts w:hint="eastAsia" w:ascii="宋体" w:hAnsi="宋体" w:eastAsia="宋体" w:cs="宋体"/>
              </w:rPr>
            </w:pPr>
          </w:p>
          <w:p w14:paraId="3273BB7D">
            <w:pPr>
              <w:jc w:val="center"/>
              <w:rPr>
                <w:rFonts w:hint="eastAsia" w:ascii="宋体" w:hAnsi="宋体" w:eastAsia="宋体" w:cs="宋体"/>
              </w:rPr>
            </w:pPr>
            <w:r>
              <w:rPr>
                <w:rFonts w:hint="eastAsia" w:ascii="宋体" w:hAnsi="宋体" w:eastAsia="宋体" w:cs="宋体"/>
              </w:rPr>
              <w:t>自然 人</w:t>
            </w:r>
          </w:p>
        </w:tc>
        <w:tc>
          <w:tcPr>
            <w:tcW w:w="3435" w:type="dxa"/>
            <w:gridSpan w:val="5"/>
            <w:vAlign w:val="center"/>
          </w:tcPr>
          <w:p w14:paraId="48C2F056">
            <w:pPr>
              <w:jc w:val="center"/>
              <w:rPr>
                <w:rFonts w:hint="eastAsia" w:ascii="宋体" w:hAnsi="宋体" w:eastAsia="宋体" w:cs="宋体"/>
              </w:rPr>
            </w:pPr>
            <w:r>
              <w:rPr>
                <w:rFonts w:hint="eastAsia" w:ascii="宋体" w:hAnsi="宋体" w:eastAsia="宋体" w:cs="宋体"/>
              </w:rPr>
              <w:t>法人或其他组织</w:t>
            </w:r>
          </w:p>
        </w:tc>
        <w:tc>
          <w:tcPr>
            <w:tcW w:w="434" w:type="dxa"/>
            <w:vMerge w:val="restart"/>
            <w:tcBorders>
              <w:bottom w:val="nil"/>
            </w:tcBorders>
            <w:vAlign w:val="center"/>
          </w:tcPr>
          <w:p w14:paraId="6A96F2EB">
            <w:pPr>
              <w:jc w:val="center"/>
              <w:rPr>
                <w:rFonts w:hint="eastAsia" w:ascii="宋体" w:hAnsi="宋体" w:eastAsia="宋体" w:cs="宋体"/>
              </w:rPr>
            </w:pPr>
          </w:p>
          <w:p w14:paraId="7013A157">
            <w:pPr>
              <w:jc w:val="center"/>
              <w:rPr>
                <w:rFonts w:hint="eastAsia" w:ascii="宋体" w:hAnsi="宋体" w:eastAsia="宋体" w:cs="宋体"/>
              </w:rPr>
            </w:pPr>
          </w:p>
          <w:p w14:paraId="00E6F080">
            <w:pPr>
              <w:jc w:val="center"/>
              <w:rPr>
                <w:rFonts w:hint="eastAsia" w:ascii="宋体" w:hAnsi="宋体" w:eastAsia="宋体" w:cs="宋体"/>
              </w:rPr>
            </w:pPr>
            <w:r>
              <w:rPr>
                <w:rFonts w:hint="eastAsia" w:ascii="宋体" w:hAnsi="宋体" w:eastAsia="宋体" w:cs="宋体"/>
              </w:rPr>
              <w:t>总计</w:t>
            </w:r>
          </w:p>
        </w:tc>
      </w:tr>
      <w:tr w14:paraId="3E098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0" w:hRule="atLeast"/>
        </w:trPr>
        <w:tc>
          <w:tcPr>
            <w:tcW w:w="4880" w:type="dxa"/>
            <w:gridSpan w:val="3"/>
            <w:vMerge w:val="continue"/>
            <w:tcBorders>
              <w:top w:val="nil"/>
            </w:tcBorders>
            <w:vAlign w:val="center"/>
          </w:tcPr>
          <w:p w14:paraId="5F11CC7D">
            <w:pPr>
              <w:jc w:val="both"/>
            </w:pPr>
          </w:p>
        </w:tc>
        <w:tc>
          <w:tcPr>
            <w:tcW w:w="741" w:type="dxa"/>
            <w:vMerge w:val="continue"/>
            <w:tcBorders>
              <w:top w:val="nil"/>
            </w:tcBorders>
            <w:vAlign w:val="center"/>
          </w:tcPr>
          <w:p w14:paraId="788BCED7">
            <w:pPr>
              <w:jc w:val="center"/>
              <w:rPr>
                <w:rFonts w:hint="eastAsia" w:ascii="宋体" w:hAnsi="宋体" w:eastAsia="宋体" w:cs="宋体"/>
              </w:rPr>
            </w:pPr>
          </w:p>
        </w:tc>
        <w:tc>
          <w:tcPr>
            <w:tcW w:w="687" w:type="dxa"/>
            <w:vAlign w:val="center"/>
          </w:tcPr>
          <w:p w14:paraId="1A2086E9">
            <w:pPr>
              <w:jc w:val="center"/>
              <w:rPr>
                <w:rFonts w:hint="eastAsia" w:ascii="宋体" w:hAnsi="宋体" w:eastAsia="宋体" w:cs="宋体"/>
              </w:rPr>
            </w:pPr>
            <w:r>
              <w:rPr>
                <w:rFonts w:hint="eastAsia" w:ascii="宋体" w:hAnsi="宋体" w:eastAsia="宋体" w:cs="宋体"/>
              </w:rPr>
              <w:t>商业 企业</w:t>
            </w:r>
          </w:p>
        </w:tc>
        <w:tc>
          <w:tcPr>
            <w:tcW w:w="664" w:type="dxa"/>
            <w:vAlign w:val="center"/>
          </w:tcPr>
          <w:p w14:paraId="4FC3782E">
            <w:pPr>
              <w:jc w:val="center"/>
              <w:rPr>
                <w:rFonts w:hint="eastAsia" w:ascii="宋体" w:hAnsi="宋体" w:eastAsia="宋体" w:cs="宋体"/>
              </w:rPr>
            </w:pPr>
            <w:r>
              <w:rPr>
                <w:rFonts w:hint="eastAsia" w:ascii="宋体" w:hAnsi="宋体" w:eastAsia="宋体" w:cs="宋体"/>
              </w:rPr>
              <w:t>科研 机构</w:t>
            </w:r>
          </w:p>
        </w:tc>
        <w:tc>
          <w:tcPr>
            <w:tcW w:w="710" w:type="dxa"/>
            <w:vAlign w:val="center"/>
          </w:tcPr>
          <w:p w14:paraId="6D139908">
            <w:pPr>
              <w:jc w:val="center"/>
              <w:rPr>
                <w:rFonts w:hint="eastAsia" w:ascii="宋体" w:hAnsi="宋体" w:eastAsia="宋体" w:cs="宋体"/>
              </w:rPr>
            </w:pPr>
            <w:r>
              <w:rPr>
                <w:rFonts w:hint="eastAsia" w:ascii="宋体" w:hAnsi="宋体" w:eastAsia="宋体" w:cs="宋体"/>
              </w:rPr>
              <w:t>社会 公益 组织</w:t>
            </w:r>
          </w:p>
        </w:tc>
        <w:tc>
          <w:tcPr>
            <w:tcW w:w="687" w:type="dxa"/>
            <w:vAlign w:val="center"/>
          </w:tcPr>
          <w:p w14:paraId="69D1E5AD">
            <w:pPr>
              <w:jc w:val="center"/>
              <w:rPr>
                <w:rFonts w:hint="eastAsia" w:ascii="宋体" w:hAnsi="宋体" w:eastAsia="宋体" w:cs="宋体"/>
              </w:rPr>
            </w:pPr>
            <w:r>
              <w:rPr>
                <w:rFonts w:hint="eastAsia" w:ascii="宋体" w:hAnsi="宋体" w:eastAsia="宋体" w:cs="宋体"/>
              </w:rPr>
              <w:t>法律 服务 机构</w:t>
            </w:r>
          </w:p>
        </w:tc>
        <w:tc>
          <w:tcPr>
            <w:tcW w:w="687" w:type="dxa"/>
            <w:vAlign w:val="center"/>
          </w:tcPr>
          <w:p w14:paraId="778C777D">
            <w:pPr>
              <w:jc w:val="center"/>
              <w:rPr>
                <w:rFonts w:hint="eastAsia" w:ascii="宋体" w:hAnsi="宋体" w:eastAsia="宋体" w:cs="宋体"/>
              </w:rPr>
            </w:pPr>
          </w:p>
          <w:p w14:paraId="614A0971">
            <w:pPr>
              <w:jc w:val="center"/>
              <w:rPr>
                <w:rFonts w:hint="eastAsia" w:ascii="宋体" w:hAnsi="宋体" w:eastAsia="宋体" w:cs="宋体"/>
              </w:rPr>
            </w:pPr>
            <w:r>
              <w:rPr>
                <w:rFonts w:hint="eastAsia" w:ascii="宋体" w:hAnsi="宋体" w:eastAsia="宋体" w:cs="宋体"/>
              </w:rPr>
              <w:t>其他</w:t>
            </w:r>
          </w:p>
        </w:tc>
        <w:tc>
          <w:tcPr>
            <w:tcW w:w="434" w:type="dxa"/>
            <w:vMerge w:val="continue"/>
            <w:tcBorders>
              <w:top w:val="nil"/>
            </w:tcBorders>
            <w:vAlign w:val="center"/>
          </w:tcPr>
          <w:p w14:paraId="652E163E">
            <w:pPr>
              <w:jc w:val="center"/>
              <w:rPr>
                <w:rFonts w:hint="eastAsia" w:ascii="宋体" w:hAnsi="宋体" w:eastAsia="宋体" w:cs="宋体"/>
              </w:rPr>
            </w:pPr>
          </w:p>
        </w:tc>
      </w:tr>
      <w:tr w14:paraId="6E83C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6" w:hRule="atLeast"/>
        </w:trPr>
        <w:tc>
          <w:tcPr>
            <w:tcW w:w="4880" w:type="dxa"/>
            <w:gridSpan w:val="3"/>
            <w:vAlign w:val="center"/>
          </w:tcPr>
          <w:p w14:paraId="3429AA7F">
            <w:pPr>
              <w:jc w:val="both"/>
              <w:rPr>
                <w:rFonts w:hint="eastAsia" w:ascii="黑体" w:hAnsi="黑体" w:eastAsia="黑体" w:cs="黑体"/>
              </w:rPr>
            </w:pPr>
            <w:r>
              <w:rPr>
                <w:rFonts w:hint="eastAsia" w:ascii="黑体" w:hAnsi="黑体" w:eastAsia="黑体" w:cs="黑体"/>
              </w:rPr>
              <w:t>一、本年新收政府信息公开申请数量</w:t>
            </w:r>
          </w:p>
        </w:tc>
        <w:tc>
          <w:tcPr>
            <w:tcW w:w="741" w:type="dxa"/>
            <w:vAlign w:val="center"/>
          </w:tcPr>
          <w:p w14:paraId="37975272">
            <w:pPr>
              <w:jc w:val="center"/>
              <w:rPr>
                <w:rFonts w:hint="eastAsia" w:ascii="宋体" w:hAnsi="宋体" w:eastAsia="宋体" w:cs="宋体"/>
              </w:rPr>
            </w:pPr>
            <w:r>
              <w:rPr>
                <w:rFonts w:hint="eastAsia" w:ascii="宋体" w:hAnsi="宋体" w:eastAsia="宋体" w:cs="宋体"/>
              </w:rPr>
              <w:t>0</w:t>
            </w:r>
          </w:p>
        </w:tc>
        <w:tc>
          <w:tcPr>
            <w:tcW w:w="687" w:type="dxa"/>
            <w:vAlign w:val="center"/>
          </w:tcPr>
          <w:p w14:paraId="2EB9FFB9">
            <w:pPr>
              <w:jc w:val="center"/>
              <w:rPr>
                <w:rFonts w:hint="eastAsia" w:ascii="宋体" w:hAnsi="宋体" w:eastAsia="宋体" w:cs="宋体"/>
              </w:rPr>
            </w:pPr>
            <w:r>
              <w:rPr>
                <w:rFonts w:hint="eastAsia" w:ascii="宋体" w:hAnsi="宋体" w:eastAsia="宋体" w:cs="宋体"/>
              </w:rPr>
              <w:t>0</w:t>
            </w:r>
          </w:p>
        </w:tc>
        <w:tc>
          <w:tcPr>
            <w:tcW w:w="664" w:type="dxa"/>
            <w:vAlign w:val="center"/>
          </w:tcPr>
          <w:p w14:paraId="3CD07770">
            <w:pPr>
              <w:jc w:val="center"/>
              <w:rPr>
                <w:rFonts w:hint="eastAsia" w:ascii="宋体" w:hAnsi="宋体" w:eastAsia="宋体" w:cs="宋体"/>
              </w:rPr>
            </w:pPr>
            <w:r>
              <w:rPr>
                <w:rFonts w:hint="eastAsia" w:ascii="宋体" w:hAnsi="宋体" w:eastAsia="宋体" w:cs="宋体"/>
              </w:rPr>
              <w:t>0</w:t>
            </w:r>
          </w:p>
        </w:tc>
        <w:tc>
          <w:tcPr>
            <w:tcW w:w="710" w:type="dxa"/>
            <w:vAlign w:val="center"/>
          </w:tcPr>
          <w:p w14:paraId="6624F21A">
            <w:pPr>
              <w:jc w:val="center"/>
              <w:rPr>
                <w:rFonts w:hint="eastAsia" w:ascii="宋体" w:hAnsi="宋体" w:eastAsia="宋体" w:cs="宋体"/>
              </w:rPr>
            </w:pPr>
            <w:r>
              <w:rPr>
                <w:rFonts w:hint="eastAsia" w:ascii="宋体" w:hAnsi="宋体" w:eastAsia="宋体" w:cs="宋体"/>
              </w:rPr>
              <w:t>0</w:t>
            </w:r>
          </w:p>
        </w:tc>
        <w:tc>
          <w:tcPr>
            <w:tcW w:w="687" w:type="dxa"/>
            <w:vAlign w:val="center"/>
          </w:tcPr>
          <w:p w14:paraId="0D455969">
            <w:pPr>
              <w:jc w:val="center"/>
              <w:rPr>
                <w:rFonts w:hint="eastAsia" w:ascii="宋体" w:hAnsi="宋体" w:eastAsia="宋体" w:cs="宋体"/>
              </w:rPr>
            </w:pPr>
            <w:r>
              <w:rPr>
                <w:rFonts w:hint="eastAsia" w:ascii="宋体" w:hAnsi="宋体" w:eastAsia="宋体" w:cs="宋体"/>
              </w:rPr>
              <w:t>0</w:t>
            </w:r>
          </w:p>
        </w:tc>
        <w:tc>
          <w:tcPr>
            <w:tcW w:w="687" w:type="dxa"/>
            <w:vAlign w:val="center"/>
          </w:tcPr>
          <w:p w14:paraId="211DC193">
            <w:pPr>
              <w:jc w:val="center"/>
              <w:rPr>
                <w:rFonts w:hint="eastAsia" w:ascii="宋体" w:hAnsi="宋体" w:eastAsia="宋体" w:cs="宋体"/>
              </w:rPr>
            </w:pPr>
            <w:r>
              <w:rPr>
                <w:rFonts w:hint="eastAsia" w:ascii="宋体" w:hAnsi="宋体" w:eastAsia="宋体" w:cs="宋体"/>
              </w:rPr>
              <w:t>0</w:t>
            </w:r>
          </w:p>
        </w:tc>
        <w:tc>
          <w:tcPr>
            <w:tcW w:w="434" w:type="dxa"/>
            <w:vAlign w:val="center"/>
          </w:tcPr>
          <w:p w14:paraId="0A0ECCA5">
            <w:pPr>
              <w:jc w:val="center"/>
              <w:rPr>
                <w:rFonts w:hint="eastAsia" w:ascii="宋体" w:hAnsi="宋体" w:eastAsia="宋体" w:cs="宋体"/>
              </w:rPr>
            </w:pPr>
            <w:r>
              <w:rPr>
                <w:rFonts w:hint="eastAsia" w:ascii="宋体" w:hAnsi="宋体" w:eastAsia="宋体" w:cs="宋体"/>
              </w:rPr>
              <w:t>0</w:t>
            </w:r>
          </w:p>
        </w:tc>
      </w:tr>
      <w:tr w14:paraId="45AB5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1" w:hRule="atLeast"/>
        </w:trPr>
        <w:tc>
          <w:tcPr>
            <w:tcW w:w="4880" w:type="dxa"/>
            <w:gridSpan w:val="3"/>
            <w:vAlign w:val="center"/>
          </w:tcPr>
          <w:p w14:paraId="5173E165">
            <w:pPr>
              <w:jc w:val="both"/>
              <w:rPr>
                <w:rFonts w:hint="eastAsia" w:ascii="黑体" w:hAnsi="黑体" w:eastAsia="黑体" w:cs="黑体"/>
              </w:rPr>
            </w:pPr>
            <w:r>
              <w:rPr>
                <w:rFonts w:hint="eastAsia" w:ascii="黑体" w:hAnsi="黑体" w:eastAsia="黑体" w:cs="黑体"/>
              </w:rPr>
              <w:t>二、上年结转政府信息公开申请数量</w:t>
            </w:r>
          </w:p>
        </w:tc>
        <w:tc>
          <w:tcPr>
            <w:tcW w:w="741" w:type="dxa"/>
            <w:vAlign w:val="center"/>
          </w:tcPr>
          <w:p w14:paraId="68962558">
            <w:pPr>
              <w:jc w:val="center"/>
              <w:rPr>
                <w:rFonts w:hint="eastAsia" w:ascii="宋体" w:hAnsi="宋体" w:eastAsia="宋体" w:cs="宋体"/>
              </w:rPr>
            </w:pPr>
            <w:r>
              <w:rPr>
                <w:rFonts w:hint="eastAsia" w:ascii="宋体" w:hAnsi="宋体" w:eastAsia="宋体" w:cs="宋体"/>
              </w:rPr>
              <w:t>0</w:t>
            </w:r>
          </w:p>
        </w:tc>
        <w:tc>
          <w:tcPr>
            <w:tcW w:w="687" w:type="dxa"/>
            <w:vAlign w:val="center"/>
          </w:tcPr>
          <w:p w14:paraId="3C0FB30E">
            <w:pPr>
              <w:jc w:val="center"/>
              <w:rPr>
                <w:rFonts w:hint="eastAsia" w:ascii="宋体" w:hAnsi="宋体" w:eastAsia="宋体" w:cs="宋体"/>
              </w:rPr>
            </w:pPr>
            <w:r>
              <w:rPr>
                <w:rFonts w:hint="eastAsia" w:ascii="宋体" w:hAnsi="宋体" w:eastAsia="宋体" w:cs="宋体"/>
              </w:rPr>
              <w:t>0</w:t>
            </w:r>
          </w:p>
        </w:tc>
        <w:tc>
          <w:tcPr>
            <w:tcW w:w="664" w:type="dxa"/>
            <w:vAlign w:val="center"/>
          </w:tcPr>
          <w:p w14:paraId="15C94A02">
            <w:pPr>
              <w:jc w:val="center"/>
              <w:rPr>
                <w:rFonts w:hint="eastAsia" w:ascii="宋体" w:hAnsi="宋体" w:eastAsia="宋体" w:cs="宋体"/>
              </w:rPr>
            </w:pPr>
            <w:r>
              <w:rPr>
                <w:rFonts w:hint="eastAsia" w:ascii="宋体" w:hAnsi="宋体" w:eastAsia="宋体" w:cs="宋体"/>
              </w:rPr>
              <w:t>0</w:t>
            </w:r>
          </w:p>
        </w:tc>
        <w:tc>
          <w:tcPr>
            <w:tcW w:w="710" w:type="dxa"/>
            <w:vAlign w:val="center"/>
          </w:tcPr>
          <w:p w14:paraId="044041C5">
            <w:pPr>
              <w:jc w:val="center"/>
              <w:rPr>
                <w:rFonts w:hint="eastAsia" w:ascii="宋体" w:hAnsi="宋体" w:eastAsia="宋体" w:cs="宋体"/>
              </w:rPr>
            </w:pPr>
            <w:r>
              <w:rPr>
                <w:rFonts w:hint="eastAsia" w:ascii="宋体" w:hAnsi="宋体" w:eastAsia="宋体" w:cs="宋体"/>
              </w:rPr>
              <w:t>0</w:t>
            </w:r>
          </w:p>
        </w:tc>
        <w:tc>
          <w:tcPr>
            <w:tcW w:w="687" w:type="dxa"/>
            <w:vAlign w:val="center"/>
          </w:tcPr>
          <w:p w14:paraId="0230EA2C">
            <w:pPr>
              <w:jc w:val="center"/>
              <w:rPr>
                <w:rFonts w:hint="eastAsia" w:ascii="宋体" w:hAnsi="宋体" w:eastAsia="宋体" w:cs="宋体"/>
              </w:rPr>
            </w:pPr>
            <w:r>
              <w:rPr>
                <w:rFonts w:hint="eastAsia" w:ascii="宋体" w:hAnsi="宋体" w:eastAsia="宋体" w:cs="宋体"/>
              </w:rPr>
              <w:t>0</w:t>
            </w:r>
          </w:p>
        </w:tc>
        <w:tc>
          <w:tcPr>
            <w:tcW w:w="687" w:type="dxa"/>
            <w:vAlign w:val="center"/>
          </w:tcPr>
          <w:p w14:paraId="6791D539">
            <w:pPr>
              <w:jc w:val="center"/>
              <w:rPr>
                <w:rFonts w:hint="eastAsia" w:ascii="宋体" w:hAnsi="宋体" w:eastAsia="宋体" w:cs="宋体"/>
              </w:rPr>
            </w:pPr>
            <w:r>
              <w:rPr>
                <w:rFonts w:hint="eastAsia" w:ascii="宋体" w:hAnsi="宋体" w:eastAsia="宋体" w:cs="宋体"/>
              </w:rPr>
              <w:t>0</w:t>
            </w:r>
          </w:p>
        </w:tc>
        <w:tc>
          <w:tcPr>
            <w:tcW w:w="434" w:type="dxa"/>
            <w:vAlign w:val="center"/>
          </w:tcPr>
          <w:p w14:paraId="04E36667">
            <w:pPr>
              <w:jc w:val="center"/>
              <w:rPr>
                <w:rFonts w:hint="eastAsia" w:ascii="宋体" w:hAnsi="宋体" w:eastAsia="宋体" w:cs="宋体"/>
              </w:rPr>
            </w:pPr>
            <w:r>
              <w:rPr>
                <w:rFonts w:hint="eastAsia" w:ascii="宋体" w:hAnsi="宋体" w:eastAsia="宋体" w:cs="宋体"/>
              </w:rPr>
              <w:t>0</w:t>
            </w:r>
          </w:p>
        </w:tc>
      </w:tr>
      <w:tr w14:paraId="251C3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trPr>
        <w:tc>
          <w:tcPr>
            <w:tcW w:w="777" w:type="dxa"/>
            <w:vMerge w:val="restart"/>
            <w:tcBorders>
              <w:bottom w:val="nil"/>
            </w:tcBorders>
            <w:vAlign w:val="center"/>
          </w:tcPr>
          <w:p w14:paraId="4525E190">
            <w:pPr>
              <w:jc w:val="both"/>
            </w:pPr>
          </w:p>
          <w:p w14:paraId="3ADDA2A0">
            <w:pPr>
              <w:jc w:val="both"/>
            </w:pPr>
          </w:p>
          <w:p w14:paraId="3665DCF6">
            <w:pPr>
              <w:jc w:val="both"/>
            </w:pPr>
          </w:p>
          <w:p w14:paraId="41BA6720">
            <w:pPr>
              <w:jc w:val="both"/>
            </w:pPr>
          </w:p>
          <w:p w14:paraId="7DD55779">
            <w:pPr>
              <w:jc w:val="both"/>
            </w:pPr>
          </w:p>
          <w:p w14:paraId="04C5B1F7">
            <w:pPr>
              <w:jc w:val="both"/>
            </w:pPr>
          </w:p>
          <w:p w14:paraId="560DBD3A">
            <w:pPr>
              <w:jc w:val="both"/>
            </w:pPr>
          </w:p>
          <w:p w14:paraId="212326AF">
            <w:pPr>
              <w:jc w:val="both"/>
            </w:pPr>
          </w:p>
          <w:p w14:paraId="13494A50">
            <w:pPr>
              <w:jc w:val="both"/>
            </w:pPr>
          </w:p>
          <w:p w14:paraId="28519069">
            <w:pPr>
              <w:jc w:val="both"/>
            </w:pPr>
          </w:p>
          <w:p w14:paraId="17224C1F">
            <w:pPr>
              <w:jc w:val="both"/>
            </w:pPr>
          </w:p>
          <w:p w14:paraId="3FBBB62D">
            <w:pPr>
              <w:jc w:val="both"/>
            </w:pPr>
          </w:p>
          <w:p w14:paraId="4593C19A">
            <w:pPr>
              <w:jc w:val="both"/>
            </w:pPr>
          </w:p>
          <w:p w14:paraId="59E87A44">
            <w:pPr>
              <w:jc w:val="both"/>
            </w:pPr>
          </w:p>
          <w:p w14:paraId="2DD41969">
            <w:pPr>
              <w:jc w:val="both"/>
            </w:pPr>
          </w:p>
          <w:p w14:paraId="57F817EB">
            <w:pPr>
              <w:jc w:val="both"/>
            </w:pPr>
          </w:p>
          <w:p w14:paraId="3C3502C4">
            <w:pPr>
              <w:jc w:val="both"/>
            </w:pPr>
          </w:p>
          <w:p w14:paraId="0FD07643">
            <w:pPr>
              <w:jc w:val="both"/>
            </w:pPr>
          </w:p>
          <w:p w14:paraId="503A13B3">
            <w:pPr>
              <w:jc w:val="both"/>
            </w:pPr>
            <w:r>
              <w:rPr>
                <w:rFonts w:hint="eastAsia" w:ascii="黑体" w:hAnsi="黑体" w:eastAsia="黑体" w:cs="黑体"/>
              </w:rPr>
              <w:t>三、本 年度办 理结果</w:t>
            </w:r>
          </w:p>
        </w:tc>
        <w:tc>
          <w:tcPr>
            <w:tcW w:w="4103" w:type="dxa"/>
            <w:gridSpan w:val="2"/>
            <w:vAlign w:val="center"/>
          </w:tcPr>
          <w:p w14:paraId="1EA104BF">
            <w:pPr>
              <w:jc w:val="both"/>
            </w:pPr>
            <w:r>
              <w:t>（一）予以公开</w:t>
            </w:r>
          </w:p>
        </w:tc>
        <w:tc>
          <w:tcPr>
            <w:tcW w:w="741" w:type="dxa"/>
            <w:vAlign w:val="center"/>
          </w:tcPr>
          <w:p w14:paraId="7C159F80">
            <w:pPr>
              <w:jc w:val="center"/>
              <w:rPr>
                <w:rFonts w:hint="eastAsia" w:ascii="宋体" w:hAnsi="宋体" w:eastAsia="宋体" w:cs="宋体"/>
              </w:rPr>
            </w:pPr>
            <w:r>
              <w:rPr>
                <w:rFonts w:hint="eastAsia" w:ascii="宋体" w:hAnsi="宋体" w:eastAsia="宋体" w:cs="宋体"/>
              </w:rPr>
              <w:t>0</w:t>
            </w:r>
          </w:p>
        </w:tc>
        <w:tc>
          <w:tcPr>
            <w:tcW w:w="687" w:type="dxa"/>
            <w:vAlign w:val="center"/>
          </w:tcPr>
          <w:p w14:paraId="517E5D66">
            <w:pPr>
              <w:jc w:val="center"/>
              <w:rPr>
                <w:rFonts w:hint="eastAsia" w:ascii="宋体" w:hAnsi="宋体" w:eastAsia="宋体" w:cs="宋体"/>
              </w:rPr>
            </w:pPr>
            <w:r>
              <w:rPr>
                <w:rFonts w:hint="eastAsia" w:ascii="宋体" w:hAnsi="宋体" w:eastAsia="宋体" w:cs="宋体"/>
              </w:rPr>
              <w:t>0</w:t>
            </w:r>
          </w:p>
        </w:tc>
        <w:tc>
          <w:tcPr>
            <w:tcW w:w="664" w:type="dxa"/>
            <w:vAlign w:val="center"/>
          </w:tcPr>
          <w:p w14:paraId="234C2AF3">
            <w:pPr>
              <w:jc w:val="center"/>
              <w:rPr>
                <w:rFonts w:hint="eastAsia" w:ascii="宋体" w:hAnsi="宋体" w:eastAsia="宋体" w:cs="宋体"/>
              </w:rPr>
            </w:pPr>
            <w:r>
              <w:rPr>
                <w:rFonts w:hint="eastAsia" w:ascii="宋体" w:hAnsi="宋体" w:eastAsia="宋体" w:cs="宋体"/>
              </w:rPr>
              <w:t>0</w:t>
            </w:r>
          </w:p>
        </w:tc>
        <w:tc>
          <w:tcPr>
            <w:tcW w:w="710" w:type="dxa"/>
            <w:vAlign w:val="center"/>
          </w:tcPr>
          <w:p w14:paraId="2B7602E2">
            <w:pPr>
              <w:jc w:val="center"/>
              <w:rPr>
                <w:rFonts w:hint="eastAsia" w:ascii="宋体" w:hAnsi="宋体" w:eastAsia="宋体" w:cs="宋体"/>
              </w:rPr>
            </w:pPr>
            <w:r>
              <w:rPr>
                <w:rFonts w:hint="eastAsia" w:ascii="宋体" w:hAnsi="宋体" w:eastAsia="宋体" w:cs="宋体"/>
              </w:rPr>
              <w:t>0</w:t>
            </w:r>
          </w:p>
        </w:tc>
        <w:tc>
          <w:tcPr>
            <w:tcW w:w="687" w:type="dxa"/>
            <w:vAlign w:val="center"/>
          </w:tcPr>
          <w:p w14:paraId="1964BDFA">
            <w:pPr>
              <w:jc w:val="center"/>
              <w:rPr>
                <w:rFonts w:hint="eastAsia" w:ascii="宋体" w:hAnsi="宋体" w:eastAsia="宋体" w:cs="宋体"/>
              </w:rPr>
            </w:pPr>
            <w:r>
              <w:rPr>
                <w:rFonts w:hint="eastAsia" w:ascii="宋体" w:hAnsi="宋体" w:eastAsia="宋体" w:cs="宋体"/>
              </w:rPr>
              <w:t>0</w:t>
            </w:r>
          </w:p>
        </w:tc>
        <w:tc>
          <w:tcPr>
            <w:tcW w:w="687" w:type="dxa"/>
            <w:vAlign w:val="center"/>
          </w:tcPr>
          <w:p w14:paraId="2694BF63">
            <w:pPr>
              <w:jc w:val="center"/>
              <w:rPr>
                <w:rFonts w:hint="eastAsia" w:ascii="宋体" w:hAnsi="宋体" w:eastAsia="宋体" w:cs="宋体"/>
              </w:rPr>
            </w:pPr>
            <w:r>
              <w:rPr>
                <w:rFonts w:hint="eastAsia" w:ascii="宋体" w:hAnsi="宋体" w:eastAsia="宋体" w:cs="宋体"/>
              </w:rPr>
              <w:t>0</w:t>
            </w:r>
          </w:p>
        </w:tc>
        <w:tc>
          <w:tcPr>
            <w:tcW w:w="434" w:type="dxa"/>
            <w:vAlign w:val="center"/>
          </w:tcPr>
          <w:p w14:paraId="3A5A6C3A">
            <w:pPr>
              <w:jc w:val="center"/>
              <w:rPr>
                <w:rFonts w:hint="eastAsia" w:ascii="宋体" w:hAnsi="宋体" w:eastAsia="宋体" w:cs="宋体"/>
              </w:rPr>
            </w:pPr>
            <w:r>
              <w:rPr>
                <w:rFonts w:hint="eastAsia" w:ascii="宋体" w:hAnsi="宋体" w:eastAsia="宋体" w:cs="宋体"/>
              </w:rPr>
              <w:t>0</w:t>
            </w:r>
          </w:p>
        </w:tc>
      </w:tr>
      <w:tr w14:paraId="756BA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8" w:hRule="atLeast"/>
        </w:trPr>
        <w:tc>
          <w:tcPr>
            <w:tcW w:w="777" w:type="dxa"/>
            <w:vMerge w:val="continue"/>
            <w:tcBorders>
              <w:top w:val="nil"/>
              <w:bottom w:val="nil"/>
            </w:tcBorders>
            <w:vAlign w:val="center"/>
          </w:tcPr>
          <w:p w14:paraId="3CD8E2A1">
            <w:pPr>
              <w:jc w:val="both"/>
            </w:pPr>
          </w:p>
        </w:tc>
        <w:tc>
          <w:tcPr>
            <w:tcW w:w="4103" w:type="dxa"/>
            <w:gridSpan w:val="2"/>
            <w:vAlign w:val="center"/>
          </w:tcPr>
          <w:p w14:paraId="66AD324F">
            <w:pPr>
              <w:jc w:val="both"/>
            </w:pPr>
            <w:r>
              <w:t>（二）部分公开（区分处理的，只计这一情 形，不计其他情形）</w:t>
            </w:r>
          </w:p>
        </w:tc>
        <w:tc>
          <w:tcPr>
            <w:tcW w:w="741" w:type="dxa"/>
            <w:vAlign w:val="center"/>
          </w:tcPr>
          <w:p w14:paraId="737A11B5">
            <w:pPr>
              <w:jc w:val="center"/>
              <w:rPr>
                <w:rFonts w:hint="eastAsia" w:ascii="宋体" w:hAnsi="宋体" w:eastAsia="宋体" w:cs="宋体"/>
              </w:rPr>
            </w:pPr>
            <w:r>
              <w:rPr>
                <w:rFonts w:hint="eastAsia" w:ascii="宋体" w:hAnsi="宋体" w:eastAsia="宋体" w:cs="宋体"/>
              </w:rPr>
              <w:t>0</w:t>
            </w:r>
          </w:p>
        </w:tc>
        <w:tc>
          <w:tcPr>
            <w:tcW w:w="687" w:type="dxa"/>
            <w:vAlign w:val="center"/>
          </w:tcPr>
          <w:p w14:paraId="7CF9E2FD">
            <w:pPr>
              <w:jc w:val="center"/>
              <w:rPr>
                <w:rFonts w:hint="eastAsia" w:ascii="宋体" w:hAnsi="宋体" w:eastAsia="宋体" w:cs="宋体"/>
              </w:rPr>
            </w:pPr>
            <w:r>
              <w:rPr>
                <w:rFonts w:hint="eastAsia" w:ascii="宋体" w:hAnsi="宋体" w:eastAsia="宋体" w:cs="宋体"/>
              </w:rPr>
              <w:t>0</w:t>
            </w:r>
          </w:p>
        </w:tc>
        <w:tc>
          <w:tcPr>
            <w:tcW w:w="664" w:type="dxa"/>
            <w:vAlign w:val="center"/>
          </w:tcPr>
          <w:p w14:paraId="24B38480">
            <w:pPr>
              <w:jc w:val="center"/>
              <w:rPr>
                <w:rFonts w:hint="eastAsia" w:ascii="宋体" w:hAnsi="宋体" w:eastAsia="宋体" w:cs="宋体"/>
              </w:rPr>
            </w:pPr>
            <w:r>
              <w:rPr>
                <w:rFonts w:hint="eastAsia" w:ascii="宋体" w:hAnsi="宋体" w:eastAsia="宋体" w:cs="宋体"/>
              </w:rPr>
              <w:t>0</w:t>
            </w:r>
          </w:p>
        </w:tc>
        <w:tc>
          <w:tcPr>
            <w:tcW w:w="710" w:type="dxa"/>
            <w:vAlign w:val="center"/>
          </w:tcPr>
          <w:p w14:paraId="478A002F">
            <w:pPr>
              <w:jc w:val="center"/>
              <w:rPr>
                <w:rFonts w:hint="eastAsia" w:ascii="宋体" w:hAnsi="宋体" w:eastAsia="宋体" w:cs="宋体"/>
              </w:rPr>
            </w:pPr>
            <w:r>
              <w:rPr>
                <w:rFonts w:hint="eastAsia" w:ascii="宋体" w:hAnsi="宋体" w:eastAsia="宋体" w:cs="宋体"/>
              </w:rPr>
              <w:t>0</w:t>
            </w:r>
          </w:p>
        </w:tc>
        <w:tc>
          <w:tcPr>
            <w:tcW w:w="687" w:type="dxa"/>
            <w:vAlign w:val="center"/>
          </w:tcPr>
          <w:p w14:paraId="48788F62">
            <w:pPr>
              <w:jc w:val="center"/>
              <w:rPr>
                <w:rFonts w:hint="eastAsia" w:ascii="宋体" w:hAnsi="宋体" w:eastAsia="宋体" w:cs="宋体"/>
              </w:rPr>
            </w:pPr>
            <w:r>
              <w:rPr>
                <w:rFonts w:hint="eastAsia" w:ascii="宋体" w:hAnsi="宋体" w:eastAsia="宋体" w:cs="宋体"/>
              </w:rPr>
              <w:t>0</w:t>
            </w:r>
          </w:p>
        </w:tc>
        <w:tc>
          <w:tcPr>
            <w:tcW w:w="687" w:type="dxa"/>
            <w:vAlign w:val="center"/>
          </w:tcPr>
          <w:p w14:paraId="5AF6D3FB">
            <w:pPr>
              <w:jc w:val="center"/>
              <w:rPr>
                <w:rFonts w:hint="eastAsia" w:ascii="宋体" w:hAnsi="宋体" w:eastAsia="宋体" w:cs="宋体"/>
              </w:rPr>
            </w:pPr>
            <w:r>
              <w:rPr>
                <w:rFonts w:hint="eastAsia" w:ascii="宋体" w:hAnsi="宋体" w:eastAsia="宋体" w:cs="宋体"/>
              </w:rPr>
              <w:t>0</w:t>
            </w:r>
          </w:p>
        </w:tc>
        <w:tc>
          <w:tcPr>
            <w:tcW w:w="434" w:type="dxa"/>
            <w:vAlign w:val="center"/>
          </w:tcPr>
          <w:p w14:paraId="4501DA87">
            <w:pPr>
              <w:jc w:val="center"/>
              <w:rPr>
                <w:rFonts w:hint="eastAsia" w:ascii="宋体" w:hAnsi="宋体" w:eastAsia="宋体" w:cs="宋体"/>
              </w:rPr>
            </w:pPr>
            <w:r>
              <w:rPr>
                <w:rFonts w:hint="eastAsia" w:ascii="宋体" w:hAnsi="宋体" w:eastAsia="宋体" w:cs="宋体"/>
              </w:rPr>
              <w:t>0</w:t>
            </w:r>
          </w:p>
        </w:tc>
      </w:tr>
      <w:tr w14:paraId="01C32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777" w:type="dxa"/>
            <w:vMerge w:val="continue"/>
            <w:tcBorders>
              <w:top w:val="nil"/>
              <w:bottom w:val="nil"/>
            </w:tcBorders>
            <w:vAlign w:val="center"/>
          </w:tcPr>
          <w:p w14:paraId="2F39F2D8">
            <w:pPr>
              <w:jc w:val="both"/>
            </w:pPr>
          </w:p>
        </w:tc>
        <w:tc>
          <w:tcPr>
            <w:tcW w:w="923" w:type="dxa"/>
            <w:vMerge w:val="restart"/>
            <w:tcBorders>
              <w:bottom w:val="nil"/>
            </w:tcBorders>
            <w:vAlign w:val="center"/>
          </w:tcPr>
          <w:p w14:paraId="6F96A155">
            <w:pPr>
              <w:jc w:val="both"/>
            </w:pPr>
          </w:p>
          <w:p w14:paraId="134B7F26">
            <w:pPr>
              <w:jc w:val="both"/>
            </w:pPr>
          </w:p>
          <w:p w14:paraId="5C05D560">
            <w:pPr>
              <w:jc w:val="both"/>
            </w:pPr>
          </w:p>
          <w:p w14:paraId="12BC72BB">
            <w:pPr>
              <w:jc w:val="both"/>
            </w:pPr>
          </w:p>
          <w:p w14:paraId="2C2A2651">
            <w:pPr>
              <w:jc w:val="both"/>
            </w:pPr>
            <w:r>
              <w:t>（三）不 予公开</w:t>
            </w:r>
          </w:p>
        </w:tc>
        <w:tc>
          <w:tcPr>
            <w:tcW w:w="3180" w:type="dxa"/>
            <w:vAlign w:val="center"/>
          </w:tcPr>
          <w:p w14:paraId="2BF70C8E">
            <w:pPr>
              <w:jc w:val="both"/>
            </w:pPr>
            <w:r>
              <w:t>1.属于国家秘密</w:t>
            </w:r>
          </w:p>
        </w:tc>
        <w:tc>
          <w:tcPr>
            <w:tcW w:w="741" w:type="dxa"/>
            <w:vAlign w:val="center"/>
          </w:tcPr>
          <w:p w14:paraId="6A20E0D6">
            <w:pPr>
              <w:jc w:val="center"/>
              <w:rPr>
                <w:rFonts w:hint="eastAsia" w:ascii="宋体" w:hAnsi="宋体" w:eastAsia="宋体" w:cs="宋体"/>
              </w:rPr>
            </w:pPr>
            <w:r>
              <w:rPr>
                <w:rFonts w:hint="eastAsia" w:ascii="宋体" w:hAnsi="宋体" w:eastAsia="宋体" w:cs="宋体"/>
              </w:rPr>
              <w:t>0</w:t>
            </w:r>
          </w:p>
        </w:tc>
        <w:tc>
          <w:tcPr>
            <w:tcW w:w="687" w:type="dxa"/>
            <w:vAlign w:val="center"/>
          </w:tcPr>
          <w:p w14:paraId="1CF84246">
            <w:pPr>
              <w:jc w:val="center"/>
              <w:rPr>
                <w:rFonts w:hint="eastAsia" w:ascii="宋体" w:hAnsi="宋体" w:eastAsia="宋体" w:cs="宋体"/>
              </w:rPr>
            </w:pPr>
            <w:r>
              <w:rPr>
                <w:rFonts w:hint="eastAsia" w:ascii="宋体" w:hAnsi="宋体" w:eastAsia="宋体" w:cs="宋体"/>
              </w:rPr>
              <w:t>0</w:t>
            </w:r>
          </w:p>
        </w:tc>
        <w:tc>
          <w:tcPr>
            <w:tcW w:w="664" w:type="dxa"/>
            <w:vAlign w:val="center"/>
          </w:tcPr>
          <w:p w14:paraId="6745EC73">
            <w:pPr>
              <w:jc w:val="center"/>
              <w:rPr>
                <w:rFonts w:hint="eastAsia" w:ascii="宋体" w:hAnsi="宋体" w:eastAsia="宋体" w:cs="宋体"/>
              </w:rPr>
            </w:pPr>
            <w:r>
              <w:rPr>
                <w:rFonts w:hint="eastAsia" w:ascii="宋体" w:hAnsi="宋体" w:eastAsia="宋体" w:cs="宋体"/>
              </w:rPr>
              <w:t>0</w:t>
            </w:r>
          </w:p>
        </w:tc>
        <w:tc>
          <w:tcPr>
            <w:tcW w:w="710" w:type="dxa"/>
            <w:vAlign w:val="center"/>
          </w:tcPr>
          <w:p w14:paraId="6342E575">
            <w:pPr>
              <w:jc w:val="center"/>
              <w:rPr>
                <w:rFonts w:hint="eastAsia" w:ascii="宋体" w:hAnsi="宋体" w:eastAsia="宋体" w:cs="宋体"/>
              </w:rPr>
            </w:pPr>
            <w:r>
              <w:rPr>
                <w:rFonts w:hint="eastAsia" w:ascii="宋体" w:hAnsi="宋体" w:eastAsia="宋体" w:cs="宋体"/>
              </w:rPr>
              <w:t>0</w:t>
            </w:r>
          </w:p>
        </w:tc>
        <w:tc>
          <w:tcPr>
            <w:tcW w:w="687" w:type="dxa"/>
            <w:vAlign w:val="center"/>
          </w:tcPr>
          <w:p w14:paraId="33C99980">
            <w:pPr>
              <w:jc w:val="center"/>
              <w:rPr>
                <w:rFonts w:hint="eastAsia" w:ascii="宋体" w:hAnsi="宋体" w:eastAsia="宋体" w:cs="宋体"/>
              </w:rPr>
            </w:pPr>
            <w:r>
              <w:rPr>
                <w:rFonts w:hint="eastAsia" w:ascii="宋体" w:hAnsi="宋体" w:eastAsia="宋体" w:cs="宋体"/>
              </w:rPr>
              <w:t>0</w:t>
            </w:r>
          </w:p>
        </w:tc>
        <w:tc>
          <w:tcPr>
            <w:tcW w:w="687" w:type="dxa"/>
            <w:vAlign w:val="center"/>
          </w:tcPr>
          <w:p w14:paraId="5554901D">
            <w:pPr>
              <w:jc w:val="center"/>
              <w:rPr>
                <w:rFonts w:hint="eastAsia" w:ascii="宋体" w:hAnsi="宋体" w:eastAsia="宋体" w:cs="宋体"/>
              </w:rPr>
            </w:pPr>
            <w:r>
              <w:rPr>
                <w:rFonts w:hint="eastAsia" w:ascii="宋体" w:hAnsi="宋体" w:eastAsia="宋体" w:cs="宋体"/>
              </w:rPr>
              <w:t>0</w:t>
            </w:r>
          </w:p>
        </w:tc>
        <w:tc>
          <w:tcPr>
            <w:tcW w:w="434" w:type="dxa"/>
            <w:vAlign w:val="center"/>
          </w:tcPr>
          <w:p w14:paraId="1109FFAE">
            <w:pPr>
              <w:jc w:val="center"/>
              <w:rPr>
                <w:rFonts w:hint="eastAsia" w:ascii="宋体" w:hAnsi="宋体" w:eastAsia="宋体" w:cs="宋体"/>
              </w:rPr>
            </w:pPr>
            <w:r>
              <w:rPr>
                <w:rFonts w:hint="eastAsia" w:ascii="宋体" w:hAnsi="宋体" w:eastAsia="宋体" w:cs="宋体"/>
              </w:rPr>
              <w:t>0</w:t>
            </w:r>
          </w:p>
        </w:tc>
      </w:tr>
      <w:tr w14:paraId="3D13F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777" w:type="dxa"/>
            <w:vMerge w:val="continue"/>
            <w:tcBorders>
              <w:top w:val="nil"/>
              <w:bottom w:val="nil"/>
            </w:tcBorders>
            <w:vAlign w:val="center"/>
          </w:tcPr>
          <w:p w14:paraId="4C8478A3">
            <w:pPr>
              <w:jc w:val="both"/>
            </w:pPr>
          </w:p>
        </w:tc>
        <w:tc>
          <w:tcPr>
            <w:tcW w:w="923" w:type="dxa"/>
            <w:vMerge w:val="continue"/>
            <w:tcBorders>
              <w:top w:val="nil"/>
              <w:bottom w:val="nil"/>
            </w:tcBorders>
            <w:vAlign w:val="center"/>
          </w:tcPr>
          <w:p w14:paraId="2315808C">
            <w:pPr>
              <w:jc w:val="both"/>
            </w:pPr>
          </w:p>
        </w:tc>
        <w:tc>
          <w:tcPr>
            <w:tcW w:w="3180" w:type="dxa"/>
            <w:vAlign w:val="center"/>
          </w:tcPr>
          <w:p w14:paraId="0B46F528">
            <w:pPr>
              <w:jc w:val="both"/>
            </w:pPr>
            <w:r>
              <w:t>2.其他法律行政法规禁止公开</w:t>
            </w:r>
          </w:p>
        </w:tc>
        <w:tc>
          <w:tcPr>
            <w:tcW w:w="741" w:type="dxa"/>
            <w:vAlign w:val="center"/>
          </w:tcPr>
          <w:p w14:paraId="317A8BAC">
            <w:pPr>
              <w:jc w:val="center"/>
              <w:rPr>
                <w:rFonts w:hint="eastAsia" w:ascii="宋体" w:hAnsi="宋体" w:eastAsia="宋体" w:cs="宋体"/>
              </w:rPr>
            </w:pPr>
            <w:r>
              <w:rPr>
                <w:rFonts w:hint="eastAsia" w:ascii="宋体" w:hAnsi="宋体" w:eastAsia="宋体" w:cs="宋体"/>
              </w:rPr>
              <w:t>0</w:t>
            </w:r>
          </w:p>
        </w:tc>
        <w:tc>
          <w:tcPr>
            <w:tcW w:w="687" w:type="dxa"/>
            <w:vAlign w:val="center"/>
          </w:tcPr>
          <w:p w14:paraId="4D247B57">
            <w:pPr>
              <w:jc w:val="center"/>
              <w:rPr>
                <w:rFonts w:hint="eastAsia" w:ascii="宋体" w:hAnsi="宋体" w:eastAsia="宋体" w:cs="宋体"/>
              </w:rPr>
            </w:pPr>
            <w:r>
              <w:rPr>
                <w:rFonts w:hint="eastAsia" w:ascii="宋体" w:hAnsi="宋体" w:eastAsia="宋体" w:cs="宋体"/>
              </w:rPr>
              <w:t>0</w:t>
            </w:r>
          </w:p>
        </w:tc>
        <w:tc>
          <w:tcPr>
            <w:tcW w:w="664" w:type="dxa"/>
            <w:vAlign w:val="center"/>
          </w:tcPr>
          <w:p w14:paraId="384E3E53">
            <w:pPr>
              <w:jc w:val="center"/>
              <w:rPr>
                <w:rFonts w:hint="eastAsia" w:ascii="宋体" w:hAnsi="宋体" w:eastAsia="宋体" w:cs="宋体"/>
              </w:rPr>
            </w:pPr>
            <w:r>
              <w:rPr>
                <w:rFonts w:hint="eastAsia" w:ascii="宋体" w:hAnsi="宋体" w:eastAsia="宋体" w:cs="宋体"/>
              </w:rPr>
              <w:t>0</w:t>
            </w:r>
          </w:p>
        </w:tc>
        <w:tc>
          <w:tcPr>
            <w:tcW w:w="710" w:type="dxa"/>
            <w:vAlign w:val="center"/>
          </w:tcPr>
          <w:p w14:paraId="4BBE3FC5">
            <w:pPr>
              <w:jc w:val="center"/>
              <w:rPr>
                <w:rFonts w:hint="eastAsia" w:ascii="宋体" w:hAnsi="宋体" w:eastAsia="宋体" w:cs="宋体"/>
              </w:rPr>
            </w:pPr>
            <w:r>
              <w:rPr>
                <w:rFonts w:hint="eastAsia" w:ascii="宋体" w:hAnsi="宋体" w:eastAsia="宋体" w:cs="宋体"/>
              </w:rPr>
              <w:t>0</w:t>
            </w:r>
          </w:p>
        </w:tc>
        <w:tc>
          <w:tcPr>
            <w:tcW w:w="687" w:type="dxa"/>
            <w:vAlign w:val="center"/>
          </w:tcPr>
          <w:p w14:paraId="44BABA4B">
            <w:pPr>
              <w:jc w:val="center"/>
              <w:rPr>
                <w:rFonts w:hint="eastAsia" w:ascii="宋体" w:hAnsi="宋体" w:eastAsia="宋体" w:cs="宋体"/>
              </w:rPr>
            </w:pPr>
            <w:r>
              <w:rPr>
                <w:rFonts w:hint="eastAsia" w:ascii="宋体" w:hAnsi="宋体" w:eastAsia="宋体" w:cs="宋体"/>
              </w:rPr>
              <w:t>0</w:t>
            </w:r>
          </w:p>
        </w:tc>
        <w:tc>
          <w:tcPr>
            <w:tcW w:w="687" w:type="dxa"/>
            <w:vAlign w:val="center"/>
          </w:tcPr>
          <w:p w14:paraId="0764EBC2">
            <w:pPr>
              <w:jc w:val="center"/>
              <w:rPr>
                <w:rFonts w:hint="eastAsia" w:ascii="宋体" w:hAnsi="宋体" w:eastAsia="宋体" w:cs="宋体"/>
              </w:rPr>
            </w:pPr>
            <w:r>
              <w:rPr>
                <w:rFonts w:hint="eastAsia" w:ascii="宋体" w:hAnsi="宋体" w:eastAsia="宋体" w:cs="宋体"/>
              </w:rPr>
              <w:t>0</w:t>
            </w:r>
          </w:p>
        </w:tc>
        <w:tc>
          <w:tcPr>
            <w:tcW w:w="434" w:type="dxa"/>
            <w:vAlign w:val="center"/>
          </w:tcPr>
          <w:p w14:paraId="6CBE8EDE">
            <w:pPr>
              <w:jc w:val="center"/>
              <w:rPr>
                <w:rFonts w:hint="eastAsia" w:ascii="宋体" w:hAnsi="宋体" w:eastAsia="宋体" w:cs="宋体"/>
              </w:rPr>
            </w:pPr>
            <w:r>
              <w:rPr>
                <w:rFonts w:hint="eastAsia" w:ascii="宋体" w:hAnsi="宋体" w:eastAsia="宋体" w:cs="宋体"/>
              </w:rPr>
              <w:t>0</w:t>
            </w:r>
          </w:p>
        </w:tc>
      </w:tr>
      <w:tr w14:paraId="5CC8C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777" w:type="dxa"/>
            <w:vMerge w:val="continue"/>
            <w:tcBorders>
              <w:top w:val="nil"/>
              <w:bottom w:val="nil"/>
            </w:tcBorders>
            <w:vAlign w:val="center"/>
          </w:tcPr>
          <w:p w14:paraId="7B9199AC">
            <w:pPr>
              <w:jc w:val="both"/>
            </w:pPr>
          </w:p>
        </w:tc>
        <w:tc>
          <w:tcPr>
            <w:tcW w:w="923" w:type="dxa"/>
            <w:vMerge w:val="continue"/>
            <w:tcBorders>
              <w:top w:val="nil"/>
              <w:bottom w:val="nil"/>
            </w:tcBorders>
            <w:vAlign w:val="center"/>
          </w:tcPr>
          <w:p w14:paraId="73C35FFA">
            <w:pPr>
              <w:jc w:val="both"/>
            </w:pPr>
          </w:p>
        </w:tc>
        <w:tc>
          <w:tcPr>
            <w:tcW w:w="3180" w:type="dxa"/>
            <w:vAlign w:val="center"/>
          </w:tcPr>
          <w:p w14:paraId="2EBE4FD9">
            <w:pPr>
              <w:jc w:val="both"/>
            </w:pPr>
            <w:r>
              <w:t>3.危及“三安全一稳定”</w:t>
            </w:r>
          </w:p>
        </w:tc>
        <w:tc>
          <w:tcPr>
            <w:tcW w:w="741" w:type="dxa"/>
            <w:vAlign w:val="center"/>
          </w:tcPr>
          <w:p w14:paraId="7DAC95EE">
            <w:pPr>
              <w:jc w:val="center"/>
              <w:rPr>
                <w:rFonts w:hint="eastAsia" w:ascii="宋体" w:hAnsi="宋体" w:eastAsia="宋体" w:cs="宋体"/>
              </w:rPr>
            </w:pPr>
            <w:r>
              <w:rPr>
                <w:rFonts w:hint="eastAsia" w:ascii="宋体" w:hAnsi="宋体" w:eastAsia="宋体" w:cs="宋体"/>
              </w:rPr>
              <w:t>0</w:t>
            </w:r>
          </w:p>
        </w:tc>
        <w:tc>
          <w:tcPr>
            <w:tcW w:w="687" w:type="dxa"/>
            <w:vAlign w:val="center"/>
          </w:tcPr>
          <w:p w14:paraId="775279AA">
            <w:pPr>
              <w:jc w:val="center"/>
              <w:rPr>
                <w:rFonts w:hint="eastAsia" w:ascii="宋体" w:hAnsi="宋体" w:eastAsia="宋体" w:cs="宋体"/>
              </w:rPr>
            </w:pPr>
            <w:r>
              <w:rPr>
                <w:rFonts w:hint="eastAsia" w:ascii="宋体" w:hAnsi="宋体" w:eastAsia="宋体" w:cs="宋体"/>
              </w:rPr>
              <w:t>0</w:t>
            </w:r>
          </w:p>
        </w:tc>
        <w:tc>
          <w:tcPr>
            <w:tcW w:w="664" w:type="dxa"/>
            <w:vAlign w:val="center"/>
          </w:tcPr>
          <w:p w14:paraId="6DD88471">
            <w:pPr>
              <w:jc w:val="center"/>
              <w:rPr>
                <w:rFonts w:hint="eastAsia" w:ascii="宋体" w:hAnsi="宋体" w:eastAsia="宋体" w:cs="宋体"/>
              </w:rPr>
            </w:pPr>
            <w:r>
              <w:rPr>
                <w:rFonts w:hint="eastAsia" w:ascii="宋体" w:hAnsi="宋体" w:eastAsia="宋体" w:cs="宋体"/>
              </w:rPr>
              <w:t>0</w:t>
            </w:r>
          </w:p>
        </w:tc>
        <w:tc>
          <w:tcPr>
            <w:tcW w:w="710" w:type="dxa"/>
            <w:vAlign w:val="center"/>
          </w:tcPr>
          <w:p w14:paraId="7F1036C5">
            <w:pPr>
              <w:jc w:val="center"/>
              <w:rPr>
                <w:rFonts w:hint="eastAsia" w:ascii="宋体" w:hAnsi="宋体" w:eastAsia="宋体" w:cs="宋体"/>
              </w:rPr>
            </w:pPr>
            <w:r>
              <w:rPr>
                <w:rFonts w:hint="eastAsia" w:ascii="宋体" w:hAnsi="宋体" w:eastAsia="宋体" w:cs="宋体"/>
              </w:rPr>
              <w:t>0</w:t>
            </w:r>
          </w:p>
        </w:tc>
        <w:tc>
          <w:tcPr>
            <w:tcW w:w="687" w:type="dxa"/>
            <w:vAlign w:val="center"/>
          </w:tcPr>
          <w:p w14:paraId="0F98527B">
            <w:pPr>
              <w:jc w:val="center"/>
              <w:rPr>
                <w:rFonts w:hint="eastAsia" w:ascii="宋体" w:hAnsi="宋体" w:eastAsia="宋体" w:cs="宋体"/>
              </w:rPr>
            </w:pPr>
            <w:r>
              <w:rPr>
                <w:rFonts w:hint="eastAsia" w:ascii="宋体" w:hAnsi="宋体" w:eastAsia="宋体" w:cs="宋体"/>
              </w:rPr>
              <w:t>0</w:t>
            </w:r>
          </w:p>
        </w:tc>
        <w:tc>
          <w:tcPr>
            <w:tcW w:w="687" w:type="dxa"/>
            <w:vAlign w:val="center"/>
          </w:tcPr>
          <w:p w14:paraId="40A0790A">
            <w:pPr>
              <w:jc w:val="center"/>
              <w:rPr>
                <w:rFonts w:hint="eastAsia" w:ascii="宋体" w:hAnsi="宋体" w:eastAsia="宋体" w:cs="宋体"/>
              </w:rPr>
            </w:pPr>
            <w:r>
              <w:rPr>
                <w:rFonts w:hint="eastAsia" w:ascii="宋体" w:hAnsi="宋体" w:eastAsia="宋体" w:cs="宋体"/>
              </w:rPr>
              <w:t>0</w:t>
            </w:r>
          </w:p>
        </w:tc>
        <w:tc>
          <w:tcPr>
            <w:tcW w:w="434" w:type="dxa"/>
            <w:vAlign w:val="center"/>
          </w:tcPr>
          <w:p w14:paraId="24FAFE18">
            <w:pPr>
              <w:jc w:val="center"/>
              <w:rPr>
                <w:rFonts w:hint="eastAsia" w:ascii="宋体" w:hAnsi="宋体" w:eastAsia="宋体" w:cs="宋体"/>
              </w:rPr>
            </w:pPr>
            <w:r>
              <w:rPr>
                <w:rFonts w:hint="eastAsia" w:ascii="宋体" w:hAnsi="宋体" w:eastAsia="宋体" w:cs="宋体"/>
              </w:rPr>
              <w:t>0</w:t>
            </w:r>
          </w:p>
        </w:tc>
      </w:tr>
      <w:tr w14:paraId="4ECE2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777" w:type="dxa"/>
            <w:vMerge w:val="continue"/>
            <w:tcBorders>
              <w:top w:val="nil"/>
              <w:bottom w:val="nil"/>
            </w:tcBorders>
            <w:vAlign w:val="center"/>
          </w:tcPr>
          <w:p w14:paraId="78CBB0DD">
            <w:pPr>
              <w:jc w:val="both"/>
            </w:pPr>
          </w:p>
        </w:tc>
        <w:tc>
          <w:tcPr>
            <w:tcW w:w="923" w:type="dxa"/>
            <w:vMerge w:val="continue"/>
            <w:tcBorders>
              <w:top w:val="nil"/>
              <w:bottom w:val="nil"/>
            </w:tcBorders>
            <w:vAlign w:val="center"/>
          </w:tcPr>
          <w:p w14:paraId="594A6478">
            <w:pPr>
              <w:jc w:val="both"/>
            </w:pPr>
          </w:p>
        </w:tc>
        <w:tc>
          <w:tcPr>
            <w:tcW w:w="3180" w:type="dxa"/>
            <w:vAlign w:val="center"/>
          </w:tcPr>
          <w:p w14:paraId="14B69388">
            <w:pPr>
              <w:jc w:val="both"/>
            </w:pPr>
            <w:r>
              <w:t>4.保护第三方合法权益</w:t>
            </w:r>
          </w:p>
        </w:tc>
        <w:tc>
          <w:tcPr>
            <w:tcW w:w="741" w:type="dxa"/>
            <w:vAlign w:val="center"/>
          </w:tcPr>
          <w:p w14:paraId="61F030E0">
            <w:pPr>
              <w:jc w:val="center"/>
              <w:rPr>
                <w:rFonts w:hint="eastAsia" w:ascii="宋体" w:hAnsi="宋体" w:eastAsia="宋体" w:cs="宋体"/>
              </w:rPr>
            </w:pPr>
            <w:r>
              <w:rPr>
                <w:rFonts w:hint="eastAsia" w:ascii="宋体" w:hAnsi="宋体" w:eastAsia="宋体" w:cs="宋体"/>
              </w:rPr>
              <w:t>0</w:t>
            </w:r>
          </w:p>
        </w:tc>
        <w:tc>
          <w:tcPr>
            <w:tcW w:w="687" w:type="dxa"/>
            <w:vAlign w:val="center"/>
          </w:tcPr>
          <w:p w14:paraId="74F7DD17">
            <w:pPr>
              <w:jc w:val="center"/>
              <w:rPr>
                <w:rFonts w:hint="eastAsia" w:ascii="宋体" w:hAnsi="宋体" w:eastAsia="宋体" w:cs="宋体"/>
              </w:rPr>
            </w:pPr>
            <w:r>
              <w:rPr>
                <w:rFonts w:hint="eastAsia" w:ascii="宋体" w:hAnsi="宋体" w:eastAsia="宋体" w:cs="宋体"/>
              </w:rPr>
              <w:t>0</w:t>
            </w:r>
          </w:p>
        </w:tc>
        <w:tc>
          <w:tcPr>
            <w:tcW w:w="664" w:type="dxa"/>
            <w:vAlign w:val="center"/>
          </w:tcPr>
          <w:p w14:paraId="1EFEBC02">
            <w:pPr>
              <w:jc w:val="center"/>
              <w:rPr>
                <w:rFonts w:hint="eastAsia" w:ascii="宋体" w:hAnsi="宋体" w:eastAsia="宋体" w:cs="宋体"/>
              </w:rPr>
            </w:pPr>
            <w:r>
              <w:rPr>
                <w:rFonts w:hint="eastAsia" w:ascii="宋体" w:hAnsi="宋体" w:eastAsia="宋体" w:cs="宋体"/>
              </w:rPr>
              <w:t>0</w:t>
            </w:r>
          </w:p>
        </w:tc>
        <w:tc>
          <w:tcPr>
            <w:tcW w:w="710" w:type="dxa"/>
            <w:vAlign w:val="center"/>
          </w:tcPr>
          <w:p w14:paraId="050953F5">
            <w:pPr>
              <w:jc w:val="center"/>
              <w:rPr>
                <w:rFonts w:hint="eastAsia" w:ascii="宋体" w:hAnsi="宋体" w:eastAsia="宋体" w:cs="宋体"/>
              </w:rPr>
            </w:pPr>
            <w:r>
              <w:rPr>
                <w:rFonts w:hint="eastAsia" w:ascii="宋体" w:hAnsi="宋体" w:eastAsia="宋体" w:cs="宋体"/>
              </w:rPr>
              <w:t>0</w:t>
            </w:r>
          </w:p>
        </w:tc>
        <w:tc>
          <w:tcPr>
            <w:tcW w:w="687" w:type="dxa"/>
            <w:vAlign w:val="center"/>
          </w:tcPr>
          <w:p w14:paraId="21406BDD">
            <w:pPr>
              <w:jc w:val="center"/>
              <w:rPr>
                <w:rFonts w:hint="eastAsia" w:ascii="宋体" w:hAnsi="宋体" w:eastAsia="宋体" w:cs="宋体"/>
              </w:rPr>
            </w:pPr>
            <w:r>
              <w:rPr>
                <w:rFonts w:hint="eastAsia" w:ascii="宋体" w:hAnsi="宋体" w:eastAsia="宋体" w:cs="宋体"/>
              </w:rPr>
              <w:t>0</w:t>
            </w:r>
          </w:p>
        </w:tc>
        <w:tc>
          <w:tcPr>
            <w:tcW w:w="687" w:type="dxa"/>
            <w:vAlign w:val="center"/>
          </w:tcPr>
          <w:p w14:paraId="461E4FAE">
            <w:pPr>
              <w:jc w:val="center"/>
              <w:rPr>
                <w:rFonts w:hint="eastAsia" w:ascii="宋体" w:hAnsi="宋体" w:eastAsia="宋体" w:cs="宋体"/>
              </w:rPr>
            </w:pPr>
            <w:r>
              <w:rPr>
                <w:rFonts w:hint="eastAsia" w:ascii="宋体" w:hAnsi="宋体" w:eastAsia="宋体" w:cs="宋体"/>
              </w:rPr>
              <w:t>0</w:t>
            </w:r>
          </w:p>
        </w:tc>
        <w:tc>
          <w:tcPr>
            <w:tcW w:w="434" w:type="dxa"/>
            <w:vAlign w:val="center"/>
          </w:tcPr>
          <w:p w14:paraId="464BB180">
            <w:pPr>
              <w:jc w:val="center"/>
              <w:rPr>
                <w:rFonts w:hint="eastAsia" w:ascii="宋体" w:hAnsi="宋体" w:eastAsia="宋体" w:cs="宋体"/>
              </w:rPr>
            </w:pPr>
            <w:r>
              <w:rPr>
                <w:rFonts w:hint="eastAsia" w:ascii="宋体" w:hAnsi="宋体" w:eastAsia="宋体" w:cs="宋体"/>
              </w:rPr>
              <w:t>0</w:t>
            </w:r>
          </w:p>
        </w:tc>
      </w:tr>
      <w:tr w14:paraId="4D4D5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777" w:type="dxa"/>
            <w:vMerge w:val="continue"/>
            <w:tcBorders>
              <w:top w:val="nil"/>
              <w:bottom w:val="nil"/>
            </w:tcBorders>
            <w:vAlign w:val="center"/>
          </w:tcPr>
          <w:p w14:paraId="54D34AF4">
            <w:pPr>
              <w:jc w:val="both"/>
            </w:pPr>
          </w:p>
        </w:tc>
        <w:tc>
          <w:tcPr>
            <w:tcW w:w="923" w:type="dxa"/>
            <w:vMerge w:val="continue"/>
            <w:tcBorders>
              <w:top w:val="nil"/>
              <w:bottom w:val="nil"/>
            </w:tcBorders>
            <w:vAlign w:val="center"/>
          </w:tcPr>
          <w:p w14:paraId="6527AE7C">
            <w:pPr>
              <w:jc w:val="both"/>
            </w:pPr>
          </w:p>
        </w:tc>
        <w:tc>
          <w:tcPr>
            <w:tcW w:w="3180" w:type="dxa"/>
            <w:vAlign w:val="center"/>
          </w:tcPr>
          <w:p w14:paraId="4A689BBF">
            <w:pPr>
              <w:jc w:val="both"/>
            </w:pPr>
            <w:r>
              <w:t>5.属于三类内部事务信息</w:t>
            </w:r>
          </w:p>
        </w:tc>
        <w:tc>
          <w:tcPr>
            <w:tcW w:w="741" w:type="dxa"/>
            <w:vAlign w:val="center"/>
          </w:tcPr>
          <w:p w14:paraId="6D091AA7">
            <w:pPr>
              <w:jc w:val="center"/>
              <w:rPr>
                <w:rFonts w:hint="eastAsia" w:ascii="宋体" w:hAnsi="宋体" w:eastAsia="宋体" w:cs="宋体"/>
              </w:rPr>
            </w:pPr>
            <w:r>
              <w:rPr>
                <w:rFonts w:hint="eastAsia" w:ascii="宋体" w:hAnsi="宋体" w:eastAsia="宋体" w:cs="宋体"/>
              </w:rPr>
              <w:t>0</w:t>
            </w:r>
          </w:p>
        </w:tc>
        <w:tc>
          <w:tcPr>
            <w:tcW w:w="687" w:type="dxa"/>
            <w:vAlign w:val="center"/>
          </w:tcPr>
          <w:p w14:paraId="07B87DF5">
            <w:pPr>
              <w:jc w:val="center"/>
              <w:rPr>
                <w:rFonts w:hint="eastAsia" w:ascii="宋体" w:hAnsi="宋体" w:eastAsia="宋体" w:cs="宋体"/>
              </w:rPr>
            </w:pPr>
            <w:r>
              <w:rPr>
                <w:rFonts w:hint="eastAsia" w:ascii="宋体" w:hAnsi="宋体" w:eastAsia="宋体" w:cs="宋体"/>
              </w:rPr>
              <w:t>0</w:t>
            </w:r>
          </w:p>
        </w:tc>
        <w:tc>
          <w:tcPr>
            <w:tcW w:w="664" w:type="dxa"/>
            <w:vAlign w:val="center"/>
          </w:tcPr>
          <w:p w14:paraId="35ECB2A2">
            <w:pPr>
              <w:jc w:val="center"/>
              <w:rPr>
                <w:rFonts w:hint="eastAsia" w:ascii="宋体" w:hAnsi="宋体" w:eastAsia="宋体" w:cs="宋体"/>
              </w:rPr>
            </w:pPr>
            <w:r>
              <w:rPr>
                <w:rFonts w:hint="eastAsia" w:ascii="宋体" w:hAnsi="宋体" w:eastAsia="宋体" w:cs="宋体"/>
              </w:rPr>
              <w:t>0</w:t>
            </w:r>
          </w:p>
        </w:tc>
        <w:tc>
          <w:tcPr>
            <w:tcW w:w="710" w:type="dxa"/>
            <w:vAlign w:val="center"/>
          </w:tcPr>
          <w:p w14:paraId="0ABA5D03">
            <w:pPr>
              <w:jc w:val="center"/>
              <w:rPr>
                <w:rFonts w:hint="eastAsia" w:ascii="宋体" w:hAnsi="宋体" w:eastAsia="宋体" w:cs="宋体"/>
              </w:rPr>
            </w:pPr>
            <w:r>
              <w:rPr>
                <w:rFonts w:hint="eastAsia" w:ascii="宋体" w:hAnsi="宋体" w:eastAsia="宋体" w:cs="宋体"/>
              </w:rPr>
              <w:t>0</w:t>
            </w:r>
          </w:p>
        </w:tc>
        <w:tc>
          <w:tcPr>
            <w:tcW w:w="687" w:type="dxa"/>
            <w:vAlign w:val="center"/>
          </w:tcPr>
          <w:p w14:paraId="19CFEB7E">
            <w:pPr>
              <w:jc w:val="center"/>
              <w:rPr>
                <w:rFonts w:hint="eastAsia" w:ascii="宋体" w:hAnsi="宋体" w:eastAsia="宋体" w:cs="宋体"/>
              </w:rPr>
            </w:pPr>
            <w:r>
              <w:rPr>
                <w:rFonts w:hint="eastAsia" w:ascii="宋体" w:hAnsi="宋体" w:eastAsia="宋体" w:cs="宋体"/>
              </w:rPr>
              <w:t>0</w:t>
            </w:r>
          </w:p>
        </w:tc>
        <w:tc>
          <w:tcPr>
            <w:tcW w:w="687" w:type="dxa"/>
            <w:vAlign w:val="center"/>
          </w:tcPr>
          <w:p w14:paraId="4859FA22">
            <w:pPr>
              <w:jc w:val="center"/>
              <w:rPr>
                <w:rFonts w:hint="eastAsia" w:ascii="宋体" w:hAnsi="宋体" w:eastAsia="宋体" w:cs="宋体"/>
              </w:rPr>
            </w:pPr>
            <w:r>
              <w:rPr>
                <w:rFonts w:hint="eastAsia" w:ascii="宋体" w:hAnsi="宋体" w:eastAsia="宋体" w:cs="宋体"/>
              </w:rPr>
              <w:t>0</w:t>
            </w:r>
          </w:p>
        </w:tc>
        <w:tc>
          <w:tcPr>
            <w:tcW w:w="434" w:type="dxa"/>
            <w:vAlign w:val="center"/>
          </w:tcPr>
          <w:p w14:paraId="699EE8A4">
            <w:pPr>
              <w:jc w:val="center"/>
              <w:rPr>
                <w:rFonts w:hint="eastAsia" w:ascii="宋体" w:hAnsi="宋体" w:eastAsia="宋体" w:cs="宋体"/>
              </w:rPr>
            </w:pPr>
            <w:r>
              <w:rPr>
                <w:rFonts w:hint="eastAsia" w:ascii="宋体" w:hAnsi="宋体" w:eastAsia="宋体" w:cs="宋体"/>
              </w:rPr>
              <w:t>0</w:t>
            </w:r>
          </w:p>
        </w:tc>
      </w:tr>
      <w:tr w14:paraId="00EEC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777" w:type="dxa"/>
            <w:vMerge w:val="continue"/>
            <w:tcBorders>
              <w:top w:val="nil"/>
              <w:bottom w:val="nil"/>
            </w:tcBorders>
            <w:vAlign w:val="center"/>
          </w:tcPr>
          <w:p w14:paraId="1D884FDE">
            <w:pPr>
              <w:jc w:val="both"/>
            </w:pPr>
          </w:p>
        </w:tc>
        <w:tc>
          <w:tcPr>
            <w:tcW w:w="923" w:type="dxa"/>
            <w:vMerge w:val="continue"/>
            <w:tcBorders>
              <w:top w:val="nil"/>
              <w:bottom w:val="nil"/>
            </w:tcBorders>
            <w:vAlign w:val="center"/>
          </w:tcPr>
          <w:p w14:paraId="52DE4C0C">
            <w:pPr>
              <w:jc w:val="both"/>
            </w:pPr>
          </w:p>
        </w:tc>
        <w:tc>
          <w:tcPr>
            <w:tcW w:w="3180" w:type="dxa"/>
            <w:vAlign w:val="center"/>
          </w:tcPr>
          <w:p w14:paraId="2FD014C5">
            <w:pPr>
              <w:jc w:val="both"/>
            </w:pPr>
            <w:r>
              <w:t>6.属于四类过程性信息</w:t>
            </w:r>
          </w:p>
        </w:tc>
        <w:tc>
          <w:tcPr>
            <w:tcW w:w="741" w:type="dxa"/>
            <w:vAlign w:val="center"/>
          </w:tcPr>
          <w:p w14:paraId="408340AD">
            <w:pPr>
              <w:jc w:val="center"/>
              <w:rPr>
                <w:rFonts w:hint="eastAsia" w:ascii="宋体" w:hAnsi="宋体" w:eastAsia="宋体" w:cs="宋体"/>
              </w:rPr>
            </w:pPr>
            <w:r>
              <w:rPr>
                <w:rFonts w:hint="eastAsia" w:ascii="宋体" w:hAnsi="宋体" w:eastAsia="宋体" w:cs="宋体"/>
              </w:rPr>
              <w:t>0</w:t>
            </w:r>
          </w:p>
        </w:tc>
        <w:tc>
          <w:tcPr>
            <w:tcW w:w="687" w:type="dxa"/>
            <w:vAlign w:val="center"/>
          </w:tcPr>
          <w:p w14:paraId="11EAC047">
            <w:pPr>
              <w:jc w:val="center"/>
              <w:rPr>
                <w:rFonts w:hint="eastAsia" w:ascii="宋体" w:hAnsi="宋体" w:eastAsia="宋体" w:cs="宋体"/>
              </w:rPr>
            </w:pPr>
            <w:r>
              <w:rPr>
                <w:rFonts w:hint="eastAsia" w:ascii="宋体" w:hAnsi="宋体" w:eastAsia="宋体" w:cs="宋体"/>
              </w:rPr>
              <w:t>0</w:t>
            </w:r>
          </w:p>
        </w:tc>
        <w:tc>
          <w:tcPr>
            <w:tcW w:w="664" w:type="dxa"/>
            <w:vAlign w:val="center"/>
          </w:tcPr>
          <w:p w14:paraId="5C29C7EB">
            <w:pPr>
              <w:jc w:val="center"/>
              <w:rPr>
                <w:rFonts w:hint="eastAsia" w:ascii="宋体" w:hAnsi="宋体" w:eastAsia="宋体" w:cs="宋体"/>
              </w:rPr>
            </w:pPr>
            <w:r>
              <w:rPr>
                <w:rFonts w:hint="eastAsia" w:ascii="宋体" w:hAnsi="宋体" w:eastAsia="宋体" w:cs="宋体"/>
              </w:rPr>
              <w:t>0</w:t>
            </w:r>
          </w:p>
        </w:tc>
        <w:tc>
          <w:tcPr>
            <w:tcW w:w="710" w:type="dxa"/>
            <w:vAlign w:val="center"/>
          </w:tcPr>
          <w:p w14:paraId="613955A9">
            <w:pPr>
              <w:jc w:val="center"/>
              <w:rPr>
                <w:rFonts w:hint="eastAsia" w:ascii="宋体" w:hAnsi="宋体" w:eastAsia="宋体" w:cs="宋体"/>
              </w:rPr>
            </w:pPr>
            <w:r>
              <w:rPr>
                <w:rFonts w:hint="eastAsia" w:ascii="宋体" w:hAnsi="宋体" w:eastAsia="宋体" w:cs="宋体"/>
              </w:rPr>
              <w:t>0</w:t>
            </w:r>
          </w:p>
        </w:tc>
        <w:tc>
          <w:tcPr>
            <w:tcW w:w="687" w:type="dxa"/>
            <w:vAlign w:val="center"/>
          </w:tcPr>
          <w:p w14:paraId="008F698D">
            <w:pPr>
              <w:jc w:val="center"/>
              <w:rPr>
                <w:rFonts w:hint="eastAsia" w:ascii="宋体" w:hAnsi="宋体" w:eastAsia="宋体" w:cs="宋体"/>
              </w:rPr>
            </w:pPr>
            <w:r>
              <w:rPr>
                <w:rFonts w:hint="eastAsia" w:ascii="宋体" w:hAnsi="宋体" w:eastAsia="宋体" w:cs="宋体"/>
              </w:rPr>
              <w:t>0</w:t>
            </w:r>
          </w:p>
        </w:tc>
        <w:tc>
          <w:tcPr>
            <w:tcW w:w="687" w:type="dxa"/>
            <w:vAlign w:val="center"/>
          </w:tcPr>
          <w:p w14:paraId="5FEEC6D5">
            <w:pPr>
              <w:jc w:val="center"/>
              <w:rPr>
                <w:rFonts w:hint="eastAsia" w:ascii="宋体" w:hAnsi="宋体" w:eastAsia="宋体" w:cs="宋体"/>
              </w:rPr>
            </w:pPr>
            <w:r>
              <w:rPr>
                <w:rFonts w:hint="eastAsia" w:ascii="宋体" w:hAnsi="宋体" w:eastAsia="宋体" w:cs="宋体"/>
              </w:rPr>
              <w:t>0</w:t>
            </w:r>
          </w:p>
        </w:tc>
        <w:tc>
          <w:tcPr>
            <w:tcW w:w="434" w:type="dxa"/>
            <w:vAlign w:val="center"/>
          </w:tcPr>
          <w:p w14:paraId="4378E29F">
            <w:pPr>
              <w:jc w:val="center"/>
              <w:rPr>
                <w:rFonts w:hint="eastAsia" w:ascii="宋体" w:hAnsi="宋体" w:eastAsia="宋体" w:cs="宋体"/>
              </w:rPr>
            </w:pPr>
            <w:r>
              <w:rPr>
                <w:rFonts w:hint="eastAsia" w:ascii="宋体" w:hAnsi="宋体" w:eastAsia="宋体" w:cs="宋体"/>
              </w:rPr>
              <w:t>0</w:t>
            </w:r>
          </w:p>
        </w:tc>
      </w:tr>
      <w:tr w14:paraId="64B50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777" w:type="dxa"/>
            <w:vMerge w:val="continue"/>
            <w:tcBorders>
              <w:top w:val="nil"/>
              <w:bottom w:val="nil"/>
            </w:tcBorders>
            <w:vAlign w:val="center"/>
          </w:tcPr>
          <w:p w14:paraId="471A8575">
            <w:pPr>
              <w:jc w:val="both"/>
            </w:pPr>
          </w:p>
        </w:tc>
        <w:tc>
          <w:tcPr>
            <w:tcW w:w="923" w:type="dxa"/>
            <w:vMerge w:val="continue"/>
            <w:tcBorders>
              <w:top w:val="nil"/>
              <w:bottom w:val="nil"/>
            </w:tcBorders>
            <w:vAlign w:val="center"/>
          </w:tcPr>
          <w:p w14:paraId="40CA3AA8">
            <w:pPr>
              <w:jc w:val="both"/>
            </w:pPr>
          </w:p>
        </w:tc>
        <w:tc>
          <w:tcPr>
            <w:tcW w:w="3180" w:type="dxa"/>
            <w:vAlign w:val="center"/>
          </w:tcPr>
          <w:p w14:paraId="32D27136">
            <w:pPr>
              <w:jc w:val="both"/>
            </w:pPr>
            <w:r>
              <w:t>7.属于行政执法案卷</w:t>
            </w:r>
          </w:p>
        </w:tc>
        <w:tc>
          <w:tcPr>
            <w:tcW w:w="741" w:type="dxa"/>
            <w:vAlign w:val="center"/>
          </w:tcPr>
          <w:p w14:paraId="695C3FA6">
            <w:pPr>
              <w:jc w:val="center"/>
              <w:rPr>
                <w:rFonts w:hint="eastAsia" w:ascii="宋体" w:hAnsi="宋体" w:eastAsia="宋体" w:cs="宋体"/>
              </w:rPr>
            </w:pPr>
            <w:r>
              <w:rPr>
                <w:rFonts w:hint="eastAsia" w:ascii="宋体" w:hAnsi="宋体" w:eastAsia="宋体" w:cs="宋体"/>
              </w:rPr>
              <w:t>0</w:t>
            </w:r>
          </w:p>
        </w:tc>
        <w:tc>
          <w:tcPr>
            <w:tcW w:w="687" w:type="dxa"/>
            <w:vAlign w:val="center"/>
          </w:tcPr>
          <w:p w14:paraId="20C0CDFE">
            <w:pPr>
              <w:jc w:val="center"/>
              <w:rPr>
                <w:rFonts w:hint="eastAsia" w:ascii="宋体" w:hAnsi="宋体" w:eastAsia="宋体" w:cs="宋体"/>
              </w:rPr>
            </w:pPr>
            <w:r>
              <w:rPr>
                <w:rFonts w:hint="eastAsia" w:ascii="宋体" w:hAnsi="宋体" w:eastAsia="宋体" w:cs="宋体"/>
              </w:rPr>
              <w:t>0</w:t>
            </w:r>
          </w:p>
        </w:tc>
        <w:tc>
          <w:tcPr>
            <w:tcW w:w="664" w:type="dxa"/>
            <w:vAlign w:val="center"/>
          </w:tcPr>
          <w:p w14:paraId="794CF64A">
            <w:pPr>
              <w:jc w:val="center"/>
              <w:rPr>
                <w:rFonts w:hint="eastAsia" w:ascii="宋体" w:hAnsi="宋体" w:eastAsia="宋体" w:cs="宋体"/>
              </w:rPr>
            </w:pPr>
            <w:r>
              <w:rPr>
                <w:rFonts w:hint="eastAsia" w:ascii="宋体" w:hAnsi="宋体" w:eastAsia="宋体" w:cs="宋体"/>
              </w:rPr>
              <w:t>0</w:t>
            </w:r>
          </w:p>
        </w:tc>
        <w:tc>
          <w:tcPr>
            <w:tcW w:w="710" w:type="dxa"/>
            <w:vAlign w:val="center"/>
          </w:tcPr>
          <w:p w14:paraId="0C50424F">
            <w:pPr>
              <w:jc w:val="center"/>
              <w:rPr>
                <w:rFonts w:hint="eastAsia" w:ascii="宋体" w:hAnsi="宋体" w:eastAsia="宋体" w:cs="宋体"/>
              </w:rPr>
            </w:pPr>
            <w:r>
              <w:rPr>
                <w:rFonts w:hint="eastAsia" w:ascii="宋体" w:hAnsi="宋体" w:eastAsia="宋体" w:cs="宋体"/>
              </w:rPr>
              <w:t>0</w:t>
            </w:r>
          </w:p>
        </w:tc>
        <w:tc>
          <w:tcPr>
            <w:tcW w:w="687" w:type="dxa"/>
            <w:vAlign w:val="center"/>
          </w:tcPr>
          <w:p w14:paraId="1445C7DB">
            <w:pPr>
              <w:jc w:val="center"/>
              <w:rPr>
                <w:rFonts w:hint="eastAsia" w:ascii="宋体" w:hAnsi="宋体" w:eastAsia="宋体" w:cs="宋体"/>
              </w:rPr>
            </w:pPr>
            <w:r>
              <w:rPr>
                <w:rFonts w:hint="eastAsia" w:ascii="宋体" w:hAnsi="宋体" w:eastAsia="宋体" w:cs="宋体"/>
              </w:rPr>
              <w:t>0</w:t>
            </w:r>
          </w:p>
        </w:tc>
        <w:tc>
          <w:tcPr>
            <w:tcW w:w="687" w:type="dxa"/>
            <w:vAlign w:val="center"/>
          </w:tcPr>
          <w:p w14:paraId="469C20B5">
            <w:pPr>
              <w:jc w:val="center"/>
              <w:rPr>
                <w:rFonts w:hint="eastAsia" w:ascii="宋体" w:hAnsi="宋体" w:eastAsia="宋体" w:cs="宋体"/>
              </w:rPr>
            </w:pPr>
            <w:r>
              <w:rPr>
                <w:rFonts w:hint="eastAsia" w:ascii="宋体" w:hAnsi="宋体" w:eastAsia="宋体" w:cs="宋体"/>
              </w:rPr>
              <w:t>0</w:t>
            </w:r>
          </w:p>
        </w:tc>
        <w:tc>
          <w:tcPr>
            <w:tcW w:w="434" w:type="dxa"/>
            <w:vAlign w:val="center"/>
          </w:tcPr>
          <w:p w14:paraId="5F0599B9">
            <w:pPr>
              <w:jc w:val="center"/>
              <w:rPr>
                <w:rFonts w:hint="eastAsia" w:ascii="宋体" w:hAnsi="宋体" w:eastAsia="宋体" w:cs="宋体"/>
              </w:rPr>
            </w:pPr>
            <w:r>
              <w:rPr>
                <w:rFonts w:hint="eastAsia" w:ascii="宋体" w:hAnsi="宋体" w:eastAsia="宋体" w:cs="宋体"/>
              </w:rPr>
              <w:t>0</w:t>
            </w:r>
          </w:p>
        </w:tc>
      </w:tr>
      <w:tr w14:paraId="30359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777" w:type="dxa"/>
            <w:vMerge w:val="continue"/>
            <w:tcBorders>
              <w:top w:val="nil"/>
              <w:bottom w:val="nil"/>
            </w:tcBorders>
            <w:vAlign w:val="center"/>
          </w:tcPr>
          <w:p w14:paraId="1BCE9480">
            <w:pPr>
              <w:jc w:val="both"/>
            </w:pPr>
          </w:p>
        </w:tc>
        <w:tc>
          <w:tcPr>
            <w:tcW w:w="923" w:type="dxa"/>
            <w:vMerge w:val="continue"/>
            <w:tcBorders>
              <w:top w:val="nil"/>
            </w:tcBorders>
            <w:vAlign w:val="center"/>
          </w:tcPr>
          <w:p w14:paraId="5597B980">
            <w:pPr>
              <w:jc w:val="both"/>
            </w:pPr>
          </w:p>
        </w:tc>
        <w:tc>
          <w:tcPr>
            <w:tcW w:w="3180" w:type="dxa"/>
            <w:vAlign w:val="center"/>
          </w:tcPr>
          <w:p w14:paraId="4E028E31">
            <w:pPr>
              <w:jc w:val="both"/>
            </w:pPr>
            <w:r>
              <w:t>8.属于行政查询事项</w:t>
            </w:r>
          </w:p>
        </w:tc>
        <w:tc>
          <w:tcPr>
            <w:tcW w:w="741" w:type="dxa"/>
            <w:vAlign w:val="center"/>
          </w:tcPr>
          <w:p w14:paraId="04F3E959">
            <w:pPr>
              <w:jc w:val="center"/>
              <w:rPr>
                <w:rFonts w:hint="eastAsia" w:ascii="宋体" w:hAnsi="宋体" w:eastAsia="宋体" w:cs="宋体"/>
              </w:rPr>
            </w:pPr>
            <w:r>
              <w:rPr>
                <w:rFonts w:hint="eastAsia" w:ascii="宋体" w:hAnsi="宋体" w:eastAsia="宋体" w:cs="宋体"/>
              </w:rPr>
              <w:t>0</w:t>
            </w:r>
          </w:p>
        </w:tc>
        <w:tc>
          <w:tcPr>
            <w:tcW w:w="687" w:type="dxa"/>
            <w:vAlign w:val="center"/>
          </w:tcPr>
          <w:p w14:paraId="5B46BE49">
            <w:pPr>
              <w:jc w:val="center"/>
              <w:rPr>
                <w:rFonts w:hint="eastAsia" w:ascii="宋体" w:hAnsi="宋体" w:eastAsia="宋体" w:cs="宋体"/>
              </w:rPr>
            </w:pPr>
            <w:r>
              <w:rPr>
                <w:rFonts w:hint="eastAsia" w:ascii="宋体" w:hAnsi="宋体" w:eastAsia="宋体" w:cs="宋体"/>
              </w:rPr>
              <w:t>0</w:t>
            </w:r>
          </w:p>
        </w:tc>
        <w:tc>
          <w:tcPr>
            <w:tcW w:w="664" w:type="dxa"/>
            <w:vAlign w:val="center"/>
          </w:tcPr>
          <w:p w14:paraId="1EBDDE3E">
            <w:pPr>
              <w:jc w:val="center"/>
              <w:rPr>
                <w:rFonts w:hint="eastAsia" w:ascii="宋体" w:hAnsi="宋体" w:eastAsia="宋体" w:cs="宋体"/>
              </w:rPr>
            </w:pPr>
            <w:r>
              <w:rPr>
                <w:rFonts w:hint="eastAsia" w:ascii="宋体" w:hAnsi="宋体" w:eastAsia="宋体" w:cs="宋体"/>
              </w:rPr>
              <w:t>0</w:t>
            </w:r>
          </w:p>
        </w:tc>
        <w:tc>
          <w:tcPr>
            <w:tcW w:w="710" w:type="dxa"/>
            <w:vAlign w:val="center"/>
          </w:tcPr>
          <w:p w14:paraId="1541F768">
            <w:pPr>
              <w:jc w:val="center"/>
              <w:rPr>
                <w:rFonts w:hint="eastAsia" w:ascii="宋体" w:hAnsi="宋体" w:eastAsia="宋体" w:cs="宋体"/>
              </w:rPr>
            </w:pPr>
            <w:r>
              <w:rPr>
                <w:rFonts w:hint="eastAsia" w:ascii="宋体" w:hAnsi="宋体" w:eastAsia="宋体" w:cs="宋体"/>
              </w:rPr>
              <w:t>0</w:t>
            </w:r>
          </w:p>
        </w:tc>
        <w:tc>
          <w:tcPr>
            <w:tcW w:w="687" w:type="dxa"/>
            <w:vAlign w:val="center"/>
          </w:tcPr>
          <w:p w14:paraId="32D58572">
            <w:pPr>
              <w:jc w:val="center"/>
              <w:rPr>
                <w:rFonts w:hint="eastAsia" w:ascii="宋体" w:hAnsi="宋体" w:eastAsia="宋体" w:cs="宋体"/>
              </w:rPr>
            </w:pPr>
            <w:r>
              <w:rPr>
                <w:rFonts w:hint="eastAsia" w:ascii="宋体" w:hAnsi="宋体" w:eastAsia="宋体" w:cs="宋体"/>
              </w:rPr>
              <w:t>0</w:t>
            </w:r>
          </w:p>
        </w:tc>
        <w:tc>
          <w:tcPr>
            <w:tcW w:w="687" w:type="dxa"/>
            <w:vAlign w:val="center"/>
          </w:tcPr>
          <w:p w14:paraId="010E3B42">
            <w:pPr>
              <w:jc w:val="center"/>
              <w:rPr>
                <w:rFonts w:hint="eastAsia" w:ascii="宋体" w:hAnsi="宋体" w:eastAsia="宋体" w:cs="宋体"/>
              </w:rPr>
            </w:pPr>
            <w:r>
              <w:rPr>
                <w:rFonts w:hint="eastAsia" w:ascii="宋体" w:hAnsi="宋体" w:eastAsia="宋体" w:cs="宋体"/>
              </w:rPr>
              <w:t>0</w:t>
            </w:r>
          </w:p>
        </w:tc>
        <w:tc>
          <w:tcPr>
            <w:tcW w:w="434" w:type="dxa"/>
            <w:vAlign w:val="center"/>
          </w:tcPr>
          <w:p w14:paraId="40DD4B98">
            <w:pPr>
              <w:jc w:val="center"/>
              <w:rPr>
                <w:rFonts w:hint="eastAsia" w:ascii="宋体" w:hAnsi="宋体" w:eastAsia="宋体" w:cs="宋体"/>
              </w:rPr>
            </w:pPr>
            <w:r>
              <w:rPr>
                <w:rFonts w:hint="eastAsia" w:ascii="宋体" w:hAnsi="宋体" w:eastAsia="宋体" w:cs="宋体"/>
              </w:rPr>
              <w:t>0</w:t>
            </w:r>
          </w:p>
        </w:tc>
      </w:tr>
      <w:tr w14:paraId="30246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777" w:type="dxa"/>
            <w:vMerge w:val="continue"/>
            <w:tcBorders>
              <w:top w:val="nil"/>
              <w:bottom w:val="nil"/>
            </w:tcBorders>
            <w:vAlign w:val="center"/>
          </w:tcPr>
          <w:p w14:paraId="12CD5A9E">
            <w:pPr>
              <w:jc w:val="both"/>
            </w:pPr>
          </w:p>
        </w:tc>
        <w:tc>
          <w:tcPr>
            <w:tcW w:w="923" w:type="dxa"/>
            <w:vMerge w:val="restart"/>
            <w:tcBorders>
              <w:bottom w:val="nil"/>
            </w:tcBorders>
            <w:vAlign w:val="center"/>
          </w:tcPr>
          <w:p w14:paraId="3F29F3F9">
            <w:pPr>
              <w:jc w:val="both"/>
            </w:pPr>
          </w:p>
          <w:p w14:paraId="371F3992">
            <w:pPr>
              <w:jc w:val="both"/>
            </w:pPr>
            <w:r>
              <w:t>（四）无 法提供</w:t>
            </w:r>
          </w:p>
        </w:tc>
        <w:tc>
          <w:tcPr>
            <w:tcW w:w="3180" w:type="dxa"/>
            <w:vAlign w:val="center"/>
          </w:tcPr>
          <w:p w14:paraId="4DC1A61C">
            <w:pPr>
              <w:jc w:val="both"/>
            </w:pPr>
            <w:r>
              <w:t>1.本机关不掌握相关政府信息</w:t>
            </w:r>
          </w:p>
        </w:tc>
        <w:tc>
          <w:tcPr>
            <w:tcW w:w="741" w:type="dxa"/>
            <w:vAlign w:val="center"/>
          </w:tcPr>
          <w:p w14:paraId="1414D726">
            <w:pPr>
              <w:jc w:val="center"/>
              <w:rPr>
                <w:rFonts w:hint="eastAsia" w:ascii="宋体" w:hAnsi="宋体" w:eastAsia="宋体" w:cs="宋体"/>
              </w:rPr>
            </w:pPr>
            <w:r>
              <w:rPr>
                <w:rFonts w:hint="eastAsia" w:ascii="宋体" w:hAnsi="宋体" w:eastAsia="宋体" w:cs="宋体"/>
              </w:rPr>
              <w:t>0</w:t>
            </w:r>
          </w:p>
        </w:tc>
        <w:tc>
          <w:tcPr>
            <w:tcW w:w="687" w:type="dxa"/>
            <w:vAlign w:val="center"/>
          </w:tcPr>
          <w:p w14:paraId="56125D4A">
            <w:pPr>
              <w:jc w:val="center"/>
              <w:rPr>
                <w:rFonts w:hint="eastAsia" w:ascii="宋体" w:hAnsi="宋体" w:eastAsia="宋体" w:cs="宋体"/>
              </w:rPr>
            </w:pPr>
            <w:r>
              <w:rPr>
                <w:rFonts w:hint="eastAsia" w:ascii="宋体" w:hAnsi="宋体" w:eastAsia="宋体" w:cs="宋体"/>
              </w:rPr>
              <w:t>0</w:t>
            </w:r>
          </w:p>
        </w:tc>
        <w:tc>
          <w:tcPr>
            <w:tcW w:w="664" w:type="dxa"/>
            <w:vAlign w:val="center"/>
          </w:tcPr>
          <w:p w14:paraId="334AB330">
            <w:pPr>
              <w:jc w:val="center"/>
              <w:rPr>
                <w:rFonts w:hint="eastAsia" w:ascii="宋体" w:hAnsi="宋体" w:eastAsia="宋体" w:cs="宋体"/>
              </w:rPr>
            </w:pPr>
            <w:r>
              <w:rPr>
                <w:rFonts w:hint="eastAsia" w:ascii="宋体" w:hAnsi="宋体" w:eastAsia="宋体" w:cs="宋体"/>
              </w:rPr>
              <w:t>0</w:t>
            </w:r>
          </w:p>
        </w:tc>
        <w:tc>
          <w:tcPr>
            <w:tcW w:w="710" w:type="dxa"/>
            <w:vAlign w:val="center"/>
          </w:tcPr>
          <w:p w14:paraId="21E7295B">
            <w:pPr>
              <w:jc w:val="center"/>
              <w:rPr>
                <w:rFonts w:hint="eastAsia" w:ascii="宋体" w:hAnsi="宋体" w:eastAsia="宋体" w:cs="宋体"/>
              </w:rPr>
            </w:pPr>
            <w:r>
              <w:rPr>
                <w:rFonts w:hint="eastAsia" w:ascii="宋体" w:hAnsi="宋体" w:eastAsia="宋体" w:cs="宋体"/>
              </w:rPr>
              <w:t>0</w:t>
            </w:r>
          </w:p>
        </w:tc>
        <w:tc>
          <w:tcPr>
            <w:tcW w:w="687" w:type="dxa"/>
            <w:vAlign w:val="center"/>
          </w:tcPr>
          <w:p w14:paraId="018F6CA5">
            <w:pPr>
              <w:jc w:val="center"/>
              <w:rPr>
                <w:rFonts w:hint="eastAsia" w:ascii="宋体" w:hAnsi="宋体" w:eastAsia="宋体" w:cs="宋体"/>
              </w:rPr>
            </w:pPr>
            <w:r>
              <w:rPr>
                <w:rFonts w:hint="eastAsia" w:ascii="宋体" w:hAnsi="宋体" w:eastAsia="宋体" w:cs="宋体"/>
              </w:rPr>
              <w:t>0</w:t>
            </w:r>
          </w:p>
        </w:tc>
        <w:tc>
          <w:tcPr>
            <w:tcW w:w="687" w:type="dxa"/>
            <w:vAlign w:val="center"/>
          </w:tcPr>
          <w:p w14:paraId="07E02013">
            <w:pPr>
              <w:jc w:val="center"/>
              <w:rPr>
                <w:rFonts w:hint="eastAsia" w:ascii="宋体" w:hAnsi="宋体" w:eastAsia="宋体" w:cs="宋体"/>
              </w:rPr>
            </w:pPr>
            <w:r>
              <w:rPr>
                <w:rFonts w:hint="eastAsia" w:ascii="宋体" w:hAnsi="宋体" w:eastAsia="宋体" w:cs="宋体"/>
              </w:rPr>
              <w:t>0</w:t>
            </w:r>
          </w:p>
        </w:tc>
        <w:tc>
          <w:tcPr>
            <w:tcW w:w="434" w:type="dxa"/>
            <w:vAlign w:val="center"/>
          </w:tcPr>
          <w:p w14:paraId="53107590">
            <w:pPr>
              <w:jc w:val="center"/>
              <w:rPr>
                <w:rFonts w:hint="eastAsia" w:ascii="宋体" w:hAnsi="宋体" w:eastAsia="宋体" w:cs="宋体"/>
              </w:rPr>
            </w:pPr>
            <w:r>
              <w:rPr>
                <w:rFonts w:hint="eastAsia" w:ascii="宋体" w:hAnsi="宋体" w:eastAsia="宋体" w:cs="宋体"/>
              </w:rPr>
              <w:t>0</w:t>
            </w:r>
          </w:p>
        </w:tc>
      </w:tr>
      <w:tr w14:paraId="7AA28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777" w:type="dxa"/>
            <w:vMerge w:val="continue"/>
            <w:tcBorders>
              <w:top w:val="nil"/>
              <w:bottom w:val="nil"/>
            </w:tcBorders>
            <w:vAlign w:val="center"/>
          </w:tcPr>
          <w:p w14:paraId="34FC6023">
            <w:pPr>
              <w:jc w:val="both"/>
            </w:pPr>
          </w:p>
        </w:tc>
        <w:tc>
          <w:tcPr>
            <w:tcW w:w="923" w:type="dxa"/>
            <w:vMerge w:val="continue"/>
            <w:tcBorders>
              <w:top w:val="nil"/>
              <w:bottom w:val="nil"/>
            </w:tcBorders>
            <w:vAlign w:val="center"/>
          </w:tcPr>
          <w:p w14:paraId="741D0D15">
            <w:pPr>
              <w:jc w:val="both"/>
            </w:pPr>
          </w:p>
        </w:tc>
        <w:tc>
          <w:tcPr>
            <w:tcW w:w="3180" w:type="dxa"/>
            <w:vAlign w:val="center"/>
          </w:tcPr>
          <w:p w14:paraId="2FD9ABC7">
            <w:pPr>
              <w:jc w:val="both"/>
            </w:pPr>
            <w:r>
              <w:t>2.没有现成信息需要另行制作</w:t>
            </w:r>
          </w:p>
        </w:tc>
        <w:tc>
          <w:tcPr>
            <w:tcW w:w="741" w:type="dxa"/>
            <w:vAlign w:val="center"/>
          </w:tcPr>
          <w:p w14:paraId="6C4D7E76">
            <w:pPr>
              <w:jc w:val="center"/>
              <w:rPr>
                <w:rFonts w:hint="eastAsia" w:ascii="宋体" w:hAnsi="宋体" w:eastAsia="宋体" w:cs="宋体"/>
              </w:rPr>
            </w:pPr>
            <w:r>
              <w:rPr>
                <w:rFonts w:hint="eastAsia" w:ascii="宋体" w:hAnsi="宋体" w:eastAsia="宋体" w:cs="宋体"/>
              </w:rPr>
              <w:t>0</w:t>
            </w:r>
          </w:p>
        </w:tc>
        <w:tc>
          <w:tcPr>
            <w:tcW w:w="687" w:type="dxa"/>
            <w:vAlign w:val="center"/>
          </w:tcPr>
          <w:p w14:paraId="0DC8DC8A">
            <w:pPr>
              <w:jc w:val="center"/>
              <w:rPr>
                <w:rFonts w:hint="eastAsia" w:ascii="宋体" w:hAnsi="宋体" w:eastAsia="宋体" w:cs="宋体"/>
              </w:rPr>
            </w:pPr>
            <w:r>
              <w:rPr>
                <w:rFonts w:hint="eastAsia" w:ascii="宋体" w:hAnsi="宋体" w:eastAsia="宋体" w:cs="宋体"/>
              </w:rPr>
              <w:t>0</w:t>
            </w:r>
          </w:p>
        </w:tc>
        <w:tc>
          <w:tcPr>
            <w:tcW w:w="664" w:type="dxa"/>
            <w:vAlign w:val="center"/>
          </w:tcPr>
          <w:p w14:paraId="32871600">
            <w:pPr>
              <w:jc w:val="center"/>
              <w:rPr>
                <w:rFonts w:hint="eastAsia" w:ascii="宋体" w:hAnsi="宋体" w:eastAsia="宋体" w:cs="宋体"/>
              </w:rPr>
            </w:pPr>
            <w:r>
              <w:rPr>
                <w:rFonts w:hint="eastAsia" w:ascii="宋体" w:hAnsi="宋体" w:eastAsia="宋体" w:cs="宋体"/>
              </w:rPr>
              <w:t>0</w:t>
            </w:r>
          </w:p>
        </w:tc>
        <w:tc>
          <w:tcPr>
            <w:tcW w:w="710" w:type="dxa"/>
            <w:vAlign w:val="center"/>
          </w:tcPr>
          <w:p w14:paraId="10B53B20">
            <w:pPr>
              <w:jc w:val="center"/>
              <w:rPr>
                <w:rFonts w:hint="eastAsia" w:ascii="宋体" w:hAnsi="宋体" w:eastAsia="宋体" w:cs="宋体"/>
              </w:rPr>
            </w:pPr>
            <w:r>
              <w:rPr>
                <w:rFonts w:hint="eastAsia" w:ascii="宋体" w:hAnsi="宋体" w:eastAsia="宋体" w:cs="宋体"/>
              </w:rPr>
              <w:t>0</w:t>
            </w:r>
          </w:p>
        </w:tc>
        <w:tc>
          <w:tcPr>
            <w:tcW w:w="687" w:type="dxa"/>
            <w:vAlign w:val="center"/>
          </w:tcPr>
          <w:p w14:paraId="38925269">
            <w:pPr>
              <w:jc w:val="center"/>
              <w:rPr>
                <w:rFonts w:hint="eastAsia" w:ascii="宋体" w:hAnsi="宋体" w:eastAsia="宋体" w:cs="宋体"/>
              </w:rPr>
            </w:pPr>
            <w:r>
              <w:rPr>
                <w:rFonts w:hint="eastAsia" w:ascii="宋体" w:hAnsi="宋体" w:eastAsia="宋体" w:cs="宋体"/>
              </w:rPr>
              <w:t>0</w:t>
            </w:r>
          </w:p>
        </w:tc>
        <w:tc>
          <w:tcPr>
            <w:tcW w:w="687" w:type="dxa"/>
            <w:vAlign w:val="center"/>
          </w:tcPr>
          <w:p w14:paraId="0E5DAE98">
            <w:pPr>
              <w:jc w:val="center"/>
              <w:rPr>
                <w:rFonts w:hint="eastAsia" w:ascii="宋体" w:hAnsi="宋体" w:eastAsia="宋体" w:cs="宋体"/>
              </w:rPr>
            </w:pPr>
            <w:r>
              <w:rPr>
                <w:rFonts w:hint="eastAsia" w:ascii="宋体" w:hAnsi="宋体" w:eastAsia="宋体" w:cs="宋体"/>
              </w:rPr>
              <w:t>0</w:t>
            </w:r>
          </w:p>
        </w:tc>
        <w:tc>
          <w:tcPr>
            <w:tcW w:w="434" w:type="dxa"/>
            <w:vAlign w:val="center"/>
          </w:tcPr>
          <w:p w14:paraId="29ECA069">
            <w:pPr>
              <w:jc w:val="center"/>
              <w:rPr>
                <w:rFonts w:hint="eastAsia" w:ascii="宋体" w:hAnsi="宋体" w:eastAsia="宋体" w:cs="宋体"/>
              </w:rPr>
            </w:pPr>
            <w:r>
              <w:rPr>
                <w:rFonts w:hint="eastAsia" w:ascii="宋体" w:hAnsi="宋体" w:eastAsia="宋体" w:cs="宋体"/>
              </w:rPr>
              <w:t>0</w:t>
            </w:r>
          </w:p>
        </w:tc>
      </w:tr>
      <w:tr w14:paraId="23CCA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5" w:hRule="atLeast"/>
        </w:trPr>
        <w:tc>
          <w:tcPr>
            <w:tcW w:w="777" w:type="dxa"/>
            <w:vMerge w:val="continue"/>
            <w:tcBorders>
              <w:top w:val="nil"/>
              <w:bottom w:val="nil"/>
            </w:tcBorders>
            <w:vAlign w:val="center"/>
          </w:tcPr>
          <w:p w14:paraId="64FD5F49">
            <w:pPr>
              <w:jc w:val="both"/>
            </w:pPr>
          </w:p>
        </w:tc>
        <w:tc>
          <w:tcPr>
            <w:tcW w:w="923" w:type="dxa"/>
            <w:vMerge w:val="continue"/>
            <w:tcBorders>
              <w:top w:val="nil"/>
            </w:tcBorders>
            <w:vAlign w:val="center"/>
          </w:tcPr>
          <w:p w14:paraId="7E41F535">
            <w:pPr>
              <w:jc w:val="both"/>
            </w:pPr>
          </w:p>
        </w:tc>
        <w:tc>
          <w:tcPr>
            <w:tcW w:w="3180" w:type="dxa"/>
            <w:vAlign w:val="center"/>
          </w:tcPr>
          <w:p w14:paraId="6A1BFE9C">
            <w:pPr>
              <w:jc w:val="both"/>
            </w:pPr>
            <w:r>
              <w:t>3.补正后申请内容仍不明确</w:t>
            </w:r>
          </w:p>
        </w:tc>
        <w:tc>
          <w:tcPr>
            <w:tcW w:w="741" w:type="dxa"/>
            <w:vAlign w:val="center"/>
          </w:tcPr>
          <w:p w14:paraId="22084622">
            <w:pPr>
              <w:jc w:val="center"/>
              <w:rPr>
                <w:rFonts w:hint="eastAsia" w:ascii="宋体" w:hAnsi="宋体" w:eastAsia="宋体" w:cs="宋体"/>
              </w:rPr>
            </w:pPr>
            <w:r>
              <w:rPr>
                <w:rFonts w:hint="eastAsia" w:ascii="宋体" w:hAnsi="宋体" w:eastAsia="宋体" w:cs="宋体"/>
              </w:rPr>
              <w:t>0</w:t>
            </w:r>
          </w:p>
        </w:tc>
        <w:tc>
          <w:tcPr>
            <w:tcW w:w="687" w:type="dxa"/>
            <w:vAlign w:val="center"/>
          </w:tcPr>
          <w:p w14:paraId="0DE3D9BD">
            <w:pPr>
              <w:jc w:val="center"/>
              <w:rPr>
                <w:rFonts w:hint="eastAsia" w:ascii="宋体" w:hAnsi="宋体" w:eastAsia="宋体" w:cs="宋体"/>
              </w:rPr>
            </w:pPr>
            <w:r>
              <w:rPr>
                <w:rFonts w:hint="eastAsia" w:ascii="宋体" w:hAnsi="宋体" w:eastAsia="宋体" w:cs="宋体"/>
              </w:rPr>
              <w:t>0</w:t>
            </w:r>
          </w:p>
        </w:tc>
        <w:tc>
          <w:tcPr>
            <w:tcW w:w="664" w:type="dxa"/>
            <w:vAlign w:val="center"/>
          </w:tcPr>
          <w:p w14:paraId="51392A79">
            <w:pPr>
              <w:jc w:val="center"/>
              <w:rPr>
                <w:rFonts w:hint="eastAsia" w:ascii="宋体" w:hAnsi="宋体" w:eastAsia="宋体" w:cs="宋体"/>
              </w:rPr>
            </w:pPr>
            <w:r>
              <w:rPr>
                <w:rFonts w:hint="eastAsia" w:ascii="宋体" w:hAnsi="宋体" w:eastAsia="宋体" w:cs="宋体"/>
              </w:rPr>
              <w:t>0</w:t>
            </w:r>
          </w:p>
        </w:tc>
        <w:tc>
          <w:tcPr>
            <w:tcW w:w="710" w:type="dxa"/>
            <w:vAlign w:val="center"/>
          </w:tcPr>
          <w:p w14:paraId="506AF76F">
            <w:pPr>
              <w:jc w:val="center"/>
              <w:rPr>
                <w:rFonts w:hint="eastAsia" w:ascii="宋体" w:hAnsi="宋体" w:eastAsia="宋体" w:cs="宋体"/>
              </w:rPr>
            </w:pPr>
            <w:r>
              <w:rPr>
                <w:rFonts w:hint="eastAsia" w:ascii="宋体" w:hAnsi="宋体" w:eastAsia="宋体" w:cs="宋体"/>
              </w:rPr>
              <w:t>0</w:t>
            </w:r>
          </w:p>
        </w:tc>
        <w:tc>
          <w:tcPr>
            <w:tcW w:w="687" w:type="dxa"/>
            <w:vAlign w:val="center"/>
          </w:tcPr>
          <w:p w14:paraId="555B2528">
            <w:pPr>
              <w:jc w:val="center"/>
              <w:rPr>
                <w:rFonts w:hint="eastAsia" w:ascii="宋体" w:hAnsi="宋体" w:eastAsia="宋体" w:cs="宋体"/>
              </w:rPr>
            </w:pPr>
            <w:r>
              <w:rPr>
                <w:rFonts w:hint="eastAsia" w:ascii="宋体" w:hAnsi="宋体" w:eastAsia="宋体" w:cs="宋体"/>
              </w:rPr>
              <w:t>0</w:t>
            </w:r>
          </w:p>
        </w:tc>
        <w:tc>
          <w:tcPr>
            <w:tcW w:w="687" w:type="dxa"/>
            <w:vAlign w:val="center"/>
          </w:tcPr>
          <w:p w14:paraId="72AD6322">
            <w:pPr>
              <w:jc w:val="center"/>
              <w:rPr>
                <w:rFonts w:hint="eastAsia" w:ascii="宋体" w:hAnsi="宋体" w:eastAsia="宋体" w:cs="宋体"/>
              </w:rPr>
            </w:pPr>
            <w:r>
              <w:rPr>
                <w:rFonts w:hint="eastAsia" w:ascii="宋体" w:hAnsi="宋体" w:eastAsia="宋体" w:cs="宋体"/>
              </w:rPr>
              <w:t>0</w:t>
            </w:r>
          </w:p>
        </w:tc>
        <w:tc>
          <w:tcPr>
            <w:tcW w:w="434" w:type="dxa"/>
            <w:vAlign w:val="center"/>
          </w:tcPr>
          <w:p w14:paraId="0372EACF">
            <w:pPr>
              <w:jc w:val="center"/>
              <w:rPr>
                <w:rFonts w:hint="eastAsia" w:ascii="宋体" w:hAnsi="宋体" w:eastAsia="宋体" w:cs="宋体"/>
              </w:rPr>
            </w:pPr>
            <w:r>
              <w:rPr>
                <w:rFonts w:hint="eastAsia" w:ascii="宋体" w:hAnsi="宋体" w:eastAsia="宋体" w:cs="宋体"/>
              </w:rPr>
              <w:t>0</w:t>
            </w:r>
          </w:p>
        </w:tc>
      </w:tr>
      <w:tr w14:paraId="2A758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777" w:type="dxa"/>
            <w:vMerge w:val="continue"/>
            <w:tcBorders>
              <w:top w:val="nil"/>
              <w:bottom w:val="nil"/>
            </w:tcBorders>
            <w:vAlign w:val="center"/>
          </w:tcPr>
          <w:p w14:paraId="038667CB">
            <w:pPr>
              <w:jc w:val="both"/>
            </w:pPr>
          </w:p>
        </w:tc>
        <w:tc>
          <w:tcPr>
            <w:tcW w:w="923" w:type="dxa"/>
            <w:vMerge w:val="restart"/>
            <w:tcBorders>
              <w:bottom w:val="nil"/>
            </w:tcBorders>
            <w:vAlign w:val="center"/>
          </w:tcPr>
          <w:p w14:paraId="4950A7F3">
            <w:pPr>
              <w:jc w:val="both"/>
            </w:pPr>
          </w:p>
          <w:p w14:paraId="7AFFE79C">
            <w:pPr>
              <w:jc w:val="both"/>
            </w:pPr>
          </w:p>
          <w:p w14:paraId="757DB4B5">
            <w:pPr>
              <w:jc w:val="both"/>
            </w:pPr>
          </w:p>
          <w:p w14:paraId="5D7CF6EE">
            <w:pPr>
              <w:jc w:val="both"/>
            </w:pPr>
            <w:r>
              <w:t>（五）不 予处理</w:t>
            </w:r>
          </w:p>
        </w:tc>
        <w:tc>
          <w:tcPr>
            <w:tcW w:w="3180" w:type="dxa"/>
            <w:vAlign w:val="center"/>
          </w:tcPr>
          <w:p w14:paraId="4FD926A6">
            <w:pPr>
              <w:jc w:val="both"/>
            </w:pPr>
            <w:r>
              <w:t>1.信访举报投诉类申请</w:t>
            </w:r>
          </w:p>
        </w:tc>
        <w:tc>
          <w:tcPr>
            <w:tcW w:w="741" w:type="dxa"/>
            <w:vAlign w:val="center"/>
          </w:tcPr>
          <w:p w14:paraId="4686B894">
            <w:pPr>
              <w:jc w:val="center"/>
              <w:rPr>
                <w:rFonts w:hint="eastAsia" w:ascii="宋体" w:hAnsi="宋体" w:eastAsia="宋体" w:cs="宋体"/>
              </w:rPr>
            </w:pPr>
            <w:r>
              <w:rPr>
                <w:rFonts w:hint="eastAsia" w:ascii="宋体" w:hAnsi="宋体" w:eastAsia="宋体" w:cs="宋体"/>
              </w:rPr>
              <w:t>0</w:t>
            </w:r>
          </w:p>
        </w:tc>
        <w:tc>
          <w:tcPr>
            <w:tcW w:w="687" w:type="dxa"/>
            <w:vAlign w:val="center"/>
          </w:tcPr>
          <w:p w14:paraId="3FCDE177">
            <w:pPr>
              <w:jc w:val="center"/>
              <w:rPr>
                <w:rFonts w:hint="eastAsia" w:ascii="宋体" w:hAnsi="宋体" w:eastAsia="宋体" w:cs="宋体"/>
              </w:rPr>
            </w:pPr>
            <w:r>
              <w:rPr>
                <w:rFonts w:hint="eastAsia" w:ascii="宋体" w:hAnsi="宋体" w:eastAsia="宋体" w:cs="宋体"/>
              </w:rPr>
              <w:t>0</w:t>
            </w:r>
          </w:p>
        </w:tc>
        <w:tc>
          <w:tcPr>
            <w:tcW w:w="664" w:type="dxa"/>
            <w:vAlign w:val="center"/>
          </w:tcPr>
          <w:p w14:paraId="176D0789">
            <w:pPr>
              <w:jc w:val="center"/>
              <w:rPr>
                <w:rFonts w:hint="eastAsia" w:ascii="宋体" w:hAnsi="宋体" w:eastAsia="宋体" w:cs="宋体"/>
              </w:rPr>
            </w:pPr>
            <w:r>
              <w:rPr>
                <w:rFonts w:hint="eastAsia" w:ascii="宋体" w:hAnsi="宋体" w:eastAsia="宋体" w:cs="宋体"/>
              </w:rPr>
              <w:t>0</w:t>
            </w:r>
          </w:p>
        </w:tc>
        <w:tc>
          <w:tcPr>
            <w:tcW w:w="710" w:type="dxa"/>
            <w:vAlign w:val="center"/>
          </w:tcPr>
          <w:p w14:paraId="3F43ECD7">
            <w:pPr>
              <w:jc w:val="center"/>
              <w:rPr>
                <w:rFonts w:hint="eastAsia" w:ascii="宋体" w:hAnsi="宋体" w:eastAsia="宋体" w:cs="宋体"/>
              </w:rPr>
            </w:pPr>
            <w:r>
              <w:rPr>
                <w:rFonts w:hint="eastAsia" w:ascii="宋体" w:hAnsi="宋体" w:eastAsia="宋体" w:cs="宋体"/>
              </w:rPr>
              <w:t>0</w:t>
            </w:r>
          </w:p>
        </w:tc>
        <w:tc>
          <w:tcPr>
            <w:tcW w:w="687" w:type="dxa"/>
            <w:vAlign w:val="center"/>
          </w:tcPr>
          <w:p w14:paraId="7A3C03F3">
            <w:pPr>
              <w:jc w:val="center"/>
              <w:rPr>
                <w:rFonts w:hint="eastAsia" w:ascii="宋体" w:hAnsi="宋体" w:eastAsia="宋体" w:cs="宋体"/>
              </w:rPr>
            </w:pPr>
            <w:r>
              <w:rPr>
                <w:rFonts w:hint="eastAsia" w:ascii="宋体" w:hAnsi="宋体" w:eastAsia="宋体" w:cs="宋体"/>
              </w:rPr>
              <w:t>0</w:t>
            </w:r>
          </w:p>
        </w:tc>
        <w:tc>
          <w:tcPr>
            <w:tcW w:w="687" w:type="dxa"/>
            <w:vAlign w:val="center"/>
          </w:tcPr>
          <w:p w14:paraId="730C580F">
            <w:pPr>
              <w:jc w:val="center"/>
              <w:rPr>
                <w:rFonts w:hint="eastAsia" w:ascii="宋体" w:hAnsi="宋体" w:eastAsia="宋体" w:cs="宋体"/>
              </w:rPr>
            </w:pPr>
            <w:r>
              <w:rPr>
                <w:rFonts w:hint="eastAsia" w:ascii="宋体" w:hAnsi="宋体" w:eastAsia="宋体" w:cs="宋体"/>
              </w:rPr>
              <w:t>0</w:t>
            </w:r>
          </w:p>
        </w:tc>
        <w:tc>
          <w:tcPr>
            <w:tcW w:w="434" w:type="dxa"/>
            <w:vAlign w:val="center"/>
          </w:tcPr>
          <w:p w14:paraId="0EA3864C">
            <w:pPr>
              <w:jc w:val="center"/>
              <w:rPr>
                <w:rFonts w:hint="eastAsia" w:ascii="宋体" w:hAnsi="宋体" w:eastAsia="宋体" w:cs="宋体"/>
              </w:rPr>
            </w:pPr>
            <w:r>
              <w:rPr>
                <w:rFonts w:hint="eastAsia" w:ascii="宋体" w:hAnsi="宋体" w:eastAsia="宋体" w:cs="宋体"/>
              </w:rPr>
              <w:t>0</w:t>
            </w:r>
          </w:p>
        </w:tc>
      </w:tr>
      <w:tr w14:paraId="1D5B8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777" w:type="dxa"/>
            <w:vMerge w:val="continue"/>
            <w:tcBorders>
              <w:top w:val="nil"/>
              <w:bottom w:val="nil"/>
            </w:tcBorders>
            <w:vAlign w:val="center"/>
          </w:tcPr>
          <w:p w14:paraId="69460FD3">
            <w:pPr>
              <w:jc w:val="both"/>
            </w:pPr>
          </w:p>
        </w:tc>
        <w:tc>
          <w:tcPr>
            <w:tcW w:w="923" w:type="dxa"/>
            <w:vMerge w:val="continue"/>
            <w:tcBorders>
              <w:top w:val="nil"/>
              <w:bottom w:val="nil"/>
            </w:tcBorders>
            <w:vAlign w:val="center"/>
          </w:tcPr>
          <w:p w14:paraId="014FC19A">
            <w:pPr>
              <w:jc w:val="both"/>
            </w:pPr>
          </w:p>
        </w:tc>
        <w:tc>
          <w:tcPr>
            <w:tcW w:w="3180" w:type="dxa"/>
            <w:vAlign w:val="center"/>
          </w:tcPr>
          <w:p w14:paraId="2DA97141">
            <w:pPr>
              <w:jc w:val="both"/>
            </w:pPr>
            <w:r>
              <w:t>2.重复申请</w:t>
            </w:r>
          </w:p>
        </w:tc>
        <w:tc>
          <w:tcPr>
            <w:tcW w:w="741" w:type="dxa"/>
            <w:vAlign w:val="center"/>
          </w:tcPr>
          <w:p w14:paraId="6CD3D74E">
            <w:pPr>
              <w:jc w:val="center"/>
              <w:rPr>
                <w:rFonts w:hint="eastAsia" w:ascii="宋体" w:hAnsi="宋体" w:eastAsia="宋体" w:cs="宋体"/>
              </w:rPr>
            </w:pPr>
            <w:r>
              <w:rPr>
                <w:rFonts w:hint="eastAsia" w:ascii="宋体" w:hAnsi="宋体" w:eastAsia="宋体" w:cs="宋体"/>
              </w:rPr>
              <w:t>0</w:t>
            </w:r>
          </w:p>
        </w:tc>
        <w:tc>
          <w:tcPr>
            <w:tcW w:w="687" w:type="dxa"/>
            <w:vAlign w:val="center"/>
          </w:tcPr>
          <w:p w14:paraId="3847CC58">
            <w:pPr>
              <w:jc w:val="center"/>
              <w:rPr>
                <w:rFonts w:hint="eastAsia" w:ascii="宋体" w:hAnsi="宋体" w:eastAsia="宋体" w:cs="宋体"/>
              </w:rPr>
            </w:pPr>
            <w:r>
              <w:rPr>
                <w:rFonts w:hint="eastAsia" w:ascii="宋体" w:hAnsi="宋体" w:eastAsia="宋体" w:cs="宋体"/>
              </w:rPr>
              <w:t>0</w:t>
            </w:r>
          </w:p>
        </w:tc>
        <w:tc>
          <w:tcPr>
            <w:tcW w:w="664" w:type="dxa"/>
            <w:vAlign w:val="center"/>
          </w:tcPr>
          <w:p w14:paraId="76156469">
            <w:pPr>
              <w:jc w:val="center"/>
              <w:rPr>
                <w:rFonts w:hint="eastAsia" w:ascii="宋体" w:hAnsi="宋体" w:eastAsia="宋体" w:cs="宋体"/>
              </w:rPr>
            </w:pPr>
            <w:r>
              <w:rPr>
                <w:rFonts w:hint="eastAsia" w:ascii="宋体" w:hAnsi="宋体" w:eastAsia="宋体" w:cs="宋体"/>
              </w:rPr>
              <w:t>0</w:t>
            </w:r>
          </w:p>
        </w:tc>
        <w:tc>
          <w:tcPr>
            <w:tcW w:w="710" w:type="dxa"/>
            <w:vAlign w:val="center"/>
          </w:tcPr>
          <w:p w14:paraId="60C9FFDA">
            <w:pPr>
              <w:jc w:val="center"/>
              <w:rPr>
                <w:rFonts w:hint="eastAsia" w:ascii="宋体" w:hAnsi="宋体" w:eastAsia="宋体" w:cs="宋体"/>
              </w:rPr>
            </w:pPr>
            <w:r>
              <w:rPr>
                <w:rFonts w:hint="eastAsia" w:ascii="宋体" w:hAnsi="宋体" w:eastAsia="宋体" w:cs="宋体"/>
              </w:rPr>
              <w:t>0</w:t>
            </w:r>
          </w:p>
        </w:tc>
        <w:tc>
          <w:tcPr>
            <w:tcW w:w="687" w:type="dxa"/>
            <w:vAlign w:val="center"/>
          </w:tcPr>
          <w:p w14:paraId="2A0A5297">
            <w:pPr>
              <w:jc w:val="center"/>
              <w:rPr>
                <w:rFonts w:hint="eastAsia" w:ascii="宋体" w:hAnsi="宋体" w:eastAsia="宋体" w:cs="宋体"/>
              </w:rPr>
            </w:pPr>
            <w:r>
              <w:rPr>
                <w:rFonts w:hint="eastAsia" w:ascii="宋体" w:hAnsi="宋体" w:eastAsia="宋体" w:cs="宋体"/>
              </w:rPr>
              <w:t>0</w:t>
            </w:r>
          </w:p>
        </w:tc>
        <w:tc>
          <w:tcPr>
            <w:tcW w:w="687" w:type="dxa"/>
            <w:vAlign w:val="center"/>
          </w:tcPr>
          <w:p w14:paraId="6A7E7BBF">
            <w:pPr>
              <w:jc w:val="center"/>
              <w:rPr>
                <w:rFonts w:hint="eastAsia" w:ascii="宋体" w:hAnsi="宋体" w:eastAsia="宋体" w:cs="宋体"/>
              </w:rPr>
            </w:pPr>
            <w:r>
              <w:rPr>
                <w:rFonts w:hint="eastAsia" w:ascii="宋体" w:hAnsi="宋体" w:eastAsia="宋体" w:cs="宋体"/>
              </w:rPr>
              <w:t>0</w:t>
            </w:r>
          </w:p>
        </w:tc>
        <w:tc>
          <w:tcPr>
            <w:tcW w:w="434" w:type="dxa"/>
            <w:vAlign w:val="center"/>
          </w:tcPr>
          <w:p w14:paraId="68F06AA7">
            <w:pPr>
              <w:jc w:val="center"/>
              <w:rPr>
                <w:rFonts w:hint="eastAsia" w:ascii="宋体" w:hAnsi="宋体" w:eastAsia="宋体" w:cs="宋体"/>
              </w:rPr>
            </w:pPr>
            <w:r>
              <w:rPr>
                <w:rFonts w:hint="eastAsia" w:ascii="宋体" w:hAnsi="宋体" w:eastAsia="宋体" w:cs="宋体"/>
              </w:rPr>
              <w:t>0</w:t>
            </w:r>
          </w:p>
        </w:tc>
      </w:tr>
      <w:tr w14:paraId="03E22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777" w:type="dxa"/>
            <w:vMerge w:val="continue"/>
            <w:tcBorders>
              <w:top w:val="nil"/>
              <w:bottom w:val="nil"/>
            </w:tcBorders>
            <w:vAlign w:val="center"/>
          </w:tcPr>
          <w:p w14:paraId="6DEA73C2">
            <w:pPr>
              <w:jc w:val="both"/>
            </w:pPr>
          </w:p>
        </w:tc>
        <w:tc>
          <w:tcPr>
            <w:tcW w:w="923" w:type="dxa"/>
            <w:vMerge w:val="continue"/>
            <w:tcBorders>
              <w:top w:val="nil"/>
              <w:bottom w:val="nil"/>
            </w:tcBorders>
            <w:vAlign w:val="center"/>
          </w:tcPr>
          <w:p w14:paraId="104C7541">
            <w:pPr>
              <w:jc w:val="both"/>
            </w:pPr>
          </w:p>
        </w:tc>
        <w:tc>
          <w:tcPr>
            <w:tcW w:w="3180" w:type="dxa"/>
            <w:vAlign w:val="center"/>
          </w:tcPr>
          <w:p w14:paraId="7C58F104">
            <w:pPr>
              <w:jc w:val="both"/>
            </w:pPr>
            <w:r>
              <w:t>3.要求提供公开出版物</w:t>
            </w:r>
          </w:p>
        </w:tc>
        <w:tc>
          <w:tcPr>
            <w:tcW w:w="741" w:type="dxa"/>
            <w:vAlign w:val="center"/>
          </w:tcPr>
          <w:p w14:paraId="3834A8DC">
            <w:pPr>
              <w:jc w:val="center"/>
              <w:rPr>
                <w:rFonts w:hint="eastAsia" w:ascii="宋体" w:hAnsi="宋体" w:eastAsia="宋体" w:cs="宋体"/>
              </w:rPr>
            </w:pPr>
            <w:r>
              <w:rPr>
                <w:rFonts w:hint="eastAsia" w:ascii="宋体" w:hAnsi="宋体" w:eastAsia="宋体" w:cs="宋体"/>
              </w:rPr>
              <w:t>0</w:t>
            </w:r>
          </w:p>
        </w:tc>
        <w:tc>
          <w:tcPr>
            <w:tcW w:w="687" w:type="dxa"/>
            <w:vAlign w:val="center"/>
          </w:tcPr>
          <w:p w14:paraId="5B785B20">
            <w:pPr>
              <w:jc w:val="center"/>
              <w:rPr>
                <w:rFonts w:hint="eastAsia" w:ascii="宋体" w:hAnsi="宋体" w:eastAsia="宋体" w:cs="宋体"/>
              </w:rPr>
            </w:pPr>
            <w:r>
              <w:rPr>
                <w:rFonts w:hint="eastAsia" w:ascii="宋体" w:hAnsi="宋体" w:eastAsia="宋体" w:cs="宋体"/>
              </w:rPr>
              <w:t>0</w:t>
            </w:r>
          </w:p>
        </w:tc>
        <w:tc>
          <w:tcPr>
            <w:tcW w:w="664" w:type="dxa"/>
            <w:vAlign w:val="center"/>
          </w:tcPr>
          <w:p w14:paraId="3C0DE3F8">
            <w:pPr>
              <w:jc w:val="center"/>
              <w:rPr>
                <w:rFonts w:hint="eastAsia" w:ascii="宋体" w:hAnsi="宋体" w:eastAsia="宋体" w:cs="宋体"/>
              </w:rPr>
            </w:pPr>
            <w:r>
              <w:rPr>
                <w:rFonts w:hint="eastAsia" w:ascii="宋体" w:hAnsi="宋体" w:eastAsia="宋体" w:cs="宋体"/>
              </w:rPr>
              <w:t>0</w:t>
            </w:r>
          </w:p>
        </w:tc>
        <w:tc>
          <w:tcPr>
            <w:tcW w:w="710" w:type="dxa"/>
            <w:vAlign w:val="center"/>
          </w:tcPr>
          <w:p w14:paraId="33F067F8">
            <w:pPr>
              <w:jc w:val="center"/>
              <w:rPr>
                <w:rFonts w:hint="eastAsia" w:ascii="宋体" w:hAnsi="宋体" w:eastAsia="宋体" w:cs="宋体"/>
              </w:rPr>
            </w:pPr>
            <w:r>
              <w:rPr>
                <w:rFonts w:hint="eastAsia" w:ascii="宋体" w:hAnsi="宋体" w:eastAsia="宋体" w:cs="宋体"/>
              </w:rPr>
              <w:t>0</w:t>
            </w:r>
          </w:p>
        </w:tc>
        <w:tc>
          <w:tcPr>
            <w:tcW w:w="687" w:type="dxa"/>
            <w:vAlign w:val="center"/>
          </w:tcPr>
          <w:p w14:paraId="4A9775DC">
            <w:pPr>
              <w:jc w:val="center"/>
              <w:rPr>
                <w:rFonts w:hint="eastAsia" w:ascii="宋体" w:hAnsi="宋体" w:eastAsia="宋体" w:cs="宋体"/>
              </w:rPr>
            </w:pPr>
            <w:r>
              <w:rPr>
                <w:rFonts w:hint="eastAsia" w:ascii="宋体" w:hAnsi="宋体" w:eastAsia="宋体" w:cs="宋体"/>
              </w:rPr>
              <w:t>0</w:t>
            </w:r>
          </w:p>
        </w:tc>
        <w:tc>
          <w:tcPr>
            <w:tcW w:w="687" w:type="dxa"/>
            <w:vAlign w:val="center"/>
          </w:tcPr>
          <w:p w14:paraId="5D796896">
            <w:pPr>
              <w:jc w:val="center"/>
              <w:rPr>
                <w:rFonts w:hint="eastAsia" w:ascii="宋体" w:hAnsi="宋体" w:eastAsia="宋体" w:cs="宋体"/>
              </w:rPr>
            </w:pPr>
            <w:r>
              <w:rPr>
                <w:rFonts w:hint="eastAsia" w:ascii="宋体" w:hAnsi="宋体" w:eastAsia="宋体" w:cs="宋体"/>
              </w:rPr>
              <w:t>0</w:t>
            </w:r>
          </w:p>
        </w:tc>
        <w:tc>
          <w:tcPr>
            <w:tcW w:w="434" w:type="dxa"/>
            <w:vAlign w:val="center"/>
          </w:tcPr>
          <w:p w14:paraId="45C60D1C">
            <w:pPr>
              <w:jc w:val="center"/>
              <w:rPr>
                <w:rFonts w:hint="eastAsia" w:ascii="宋体" w:hAnsi="宋体" w:eastAsia="宋体" w:cs="宋体"/>
              </w:rPr>
            </w:pPr>
            <w:r>
              <w:rPr>
                <w:rFonts w:hint="eastAsia" w:ascii="宋体" w:hAnsi="宋体" w:eastAsia="宋体" w:cs="宋体"/>
              </w:rPr>
              <w:t>0</w:t>
            </w:r>
          </w:p>
        </w:tc>
      </w:tr>
      <w:tr w14:paraId="4E0E0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777" w:type="dxa"/>
            <w:vMerge w:val="continue"/>
            <w:tcBorders>
              <w:top w:val="nil"/>
              <w:bottom w:val="nil"/>
            </w:tcBorders>
            <w:vAlign w:val="center"/>
          </w:tcPr>
          <w:p w14:paraId="4F56D1C1">
            <w:pPr>
              <w:jc w:val="both"/>
            </w:pPr>
          </w:p>
        </w:tc>
        <w:tc>
          <w:tcPr>
            <w:tcW w:w="923" w:type="dxa"/>
            <w:vMerge w:val="continue"/>
            <w:tcBorders>
              <w:top w:val="nil"/>
              <w:bottom w:val="nil"/>
            </w:tcBorders>
            <w:vAlign w:val="center"/>
          </w:tcPr>
          <w:p w14:paraId="35ADD3F3">
            <w:pPr>
              <w:jc w:val="both"/>
            </w:pPr>
          </w:p>
        </w:tc>
        <w:tc>
          <w:tcPr>
            <w:tcW w:w="3180" w:type="dxa"/>
            <w:vAlign w:val="center"/>
          </w:tcPr>
          <w:p w14:paraId="5A2CBF0D">
            <w:pPr>
              <w:jc w:val="both"/>
            </w:pPr>
            <w:r>
              <w:t>4.无正当理由大量反复申请</w:t>
            </w:r>
          </w:p>
        </w:tc>
        <w:tc>
          <w:tcPr>
            <w:tcW w:w="741" w:type="dxa"/>
            <w:vAlign w:val="center"/>
          </w:tcPr>
          <w:p w14:paraId="5388F9C9">
            <w:pPr>
              <w:jc w:val="center"/>
              <w:rPr>
                <w:rFonts w:hint="eastAsia" w:ascii="宋体" w:hAnsi="宋体" w:eastAsia="宋体" w:cs="宋体"/>
              </w:rPr>
            </w:pPr>
            <w:r>
              <w:rPr>
                <w:rFonts w:hint="eastAsia" w:ascii="宋体" w:hAnsi="宋体" w:eastAsia="宋体" w:cs="宋体"/>
              </w:rPr>
              <w:t>0</w:t>
            </w:r>
          </w:p>
        </w:tc>
        <w:tc>
          <w:tcPr>
            <w:tcW w:w="687" w:type="dxa"/>
            <w:vAlign w:val="center"/>
          </w:tcPr>
          <w:p w14:paraId="2D757D4A">
            <w:pPr>
              <w:jc w:val="center"/>
              <w:rPr>
                <w:rFonts w:hint="eastAsia" w:ascii="宋体" w:hAnsi="宋体" w:eastAsia="宋体" w:cs="宋体"/>
              </w:rPr>
            </w:pPr>
            <w:r>
              <w:rPr>
                <w:rFonts w:hint="eastAsia" w:ascii="宋体" w:hAnsi="宋体" w:eastAsia="宋体" w:cs="宋体"/>
              </w:rPr>
              <w:t>0</w:t>
            </w:r>
          </w:p>
        </w:tc>
        <w:tc>
          <w:tcPr>
            <w:tcW w:w="664" w:type="dxa"/>
            <w:vAlign w:val="center"/>
          </w:tcPr>
          <w:p w14:paraId="24CAB508">
            <w:pPr>
              <w:jc w:val="center"/>
              <w:rPr>
                <w:rFonts w:hint="eastAsia" w:ascii="宋体" w:hAnsi="宋体" w:eastAsia="宋体" w:cs="宋体"/>
              </w:rPr>
            </w:pPr>
            <w:r>
              <w:rPr>
                <w:rFonts w:hint="eastAsia" w:ascii="宋体" w:hAnsi="宋体" w:eastAsia="宋体" w:cs="宋体"/>
              </w:rPr>
              <w:t>0</w:t>
            </w:r>
          </w:p>
        </w:tc>
        <w:tc>
          <w:tcPr>
            <w:tcW w:w="710" w:type="dxa"/>
            <w:vAlign w:val="center"/>
          </w:tcPr>
          <w:p w14:paraId="6B380C09">
            <w:pPr>
              <w:jc w:val="center"/>
              <w:rPr>
                <w:rFonts w:hint="eastAsia" w:ascii="宋体" w:hAnsi="宋体" w:eastAsia="宋体" w:cs="宋体"/>
              </w:rPr>
            </w:pPr>
            <w:r>
              <w:rPr>
                <w:rFonts w:hint="eastAsia" w:ascii="宋体" w:hAnsi="宋体" w:eastAsia="宋体" w:cs="宋体"/>
              </w:rPr>
              <w:t>0</w:t>
            </w:r>
          </w:p>
        </w:tc>
        <w:tc>
          <w:tcPr>
            <w:tcW w:w="687" w:type="dxa"/>
            <w:vAlign w:val="center"/>
          </w:tcPr>
          <w:p w14:paraId="39713482">
            <w:pPr>
              <w:jc w:val="center"/>
              <w:rPr>
                <w:rFonts w:hint="eastAsia" w:ascii="宋体" w:hAnsi="宋体" w:eastAsia="宋体" w:cs="宋体"/>
              </w:rPr>
            </w:pPr>
            <w:r>
              <w:rPr>
                <w:rFonts w:hint="eastAsia" w:ascii="宋体" w:hAnsi="宋体" w:eastAsia="宋体" w:cs="宋体"/>
              </w:rPr>
              <w:t>0</w:t>
            </w:r>
          </w:p>
        </w:tc>
        <w:tc>
          <w:tcPr>
            <w:tcW w:w="687" w:type="dxa"/>
            <w:vAlign w:val="center"/>
          </w:tcPr>
          <w:p w14:paraId="455B191D">
            <w:pPr>
              <w:jc w:val="center"/>
              <w:rPr>
                <w:rFonts w:hint="eastAsia" w:ascii="宋体" w:hAnsi="宋体" w:eastAsia="宋体" w:cs="宋体"/>
              </w:rPr>
            </w:pPr>
            <w:r>
              <w:rPr>
                <w:rFonts w:hint="eastAsia" w:ascii="宋体" w:hAnsi="宋体" w:eastAsia="宋体" w:cs="宋体"/>
              </w:rPr>
              <w:t>0</w:t>
            </w:r>
          </w:p>
        </w:tc>
        <w:tc>
          <w:tcPr>
            <w:tcW w:w="434" w:type="dxa"/>
            <w:vAlign w:val="center"/>
          </w:tcPr>
          <w:p w14:paraId="5972614A">
            <w:pPr>
              <w:jc w:val="center"/>
              <w:rPr>
                <w:rFonts w:hint="eastAsia" w:ascii="宋体" w:hAnsi="宋体" w:eastAsia="宋体" w:cs="宋体"/>
              </w:rPr>
            </w:pPr>
            <w:r>
              <w:rPr>
                <w:rFonts w:hint="eastAsia" w:ascii="宋体" w:hAnsi="宋体" w:eastAsia="宋体" w:cs="宋体"/>
              </w:rPr>
              <w:t>0</w:t>
            </w:r>
          </w:p>
        </w:tc>
      </w:tr>
      <w:tr w14:paraId="64363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3" w:hRule="atLeast"/>
        </w:trPr>
        <w:tc>
          <w:tcPr>
            <w:tcW w:w="777" w:type="dxa"/>
            <w:vMerge w:val="continue"/>
            <w:tcBorders>
              <w:top w:val="nil"/>
              <w:bottom w:val="nil"/>
            </w:tcBorders>
            <w:vAlign w:val="center"/>
          </w:tcPr>
          <w:p w14:paraId="0C248CB5">
            <w:pPr>
              <w:jc w:val="both"/>
            </w:pPr>
          </w:p>
        </w:tc>
        <w:tc>
          <w:tcPr>
            <w:tcW w:w="923" w:type="dxa"/>
            <w:vMerge w:val="continue"/>
            <w:tcBorders>
              <w:top w:val="nil"/>
            </w:tcBorders>
            <w:vAlign w:val="center"/>
          </w:tcPr>
          <w:p w14:paraId="77945ABA">
            <w:pPr>
              <w:jc w:val="both"/>
            </w:pPr>
          </w:p>
        </w:tc>
        <w:tc>
          <w:tcPr>
            <w:tcW w:w="3180" w:type="dxa"/>
            <w:vAlign w:val="center"/>
          </w:tcPr>
          <w:p w14:paraId="01D22A59">
            <w:pPr>
              <w:jc w:val="both"/>
            </w:pPr>
            <w:r>
              <w:t>5.要求行政机关确认或重新出具已 获取信息</w:t>
            </w:r>
          </w:p>
        </w:tc>
        <w:tc>
          <w:tcPr>
            <w:tcW w:w="741" w:type="dxa"/>
            <w:vAlign w:val="center"/>
          </w:tcPr>
          <w:p w14:paraId="0909BB9A">
            <w:pPr>
              <w:jc w:val="center"/>
              <w:rPr>
                <w:rFonts w:hint="eastAsia" w:ascii="宋体" w:hAnsi="宋体" w:eastAsia="宋体" w:cs="宋体"/>
              </w:rPr>
            </w:pPr>
          </w:p>
          <w:p w14:paraId="1502D8F7">
            <w:pPr>
              <w:jc w:val="center"/>
              <w:rPr>
                <w:rFonts w:hint="eastAsia" w:ascii="宋体" w:hAnsi="宋体" w:eastAsia="宋体" w:cs="宋体"/>
              </w:rPr>
            </w:pPr>
            <w:r>
              <w:rPr>
                <w:rFonts w:hint="eastAsia" w:ascii="宋体" w:hAnsi="宋体" w:eastAsia="宋体" w:cs="宋体"/>
              </w:rPr>
              <w:t>0</w:t>
            </w:r>
          </w:p>
        </w:tc>
        <w:tc>
          <w:tcPr>
            <w:tcW w:w="687" w:type="dxa"/>
            <w:vAlign w:val="center"/>
          </w:tcPr>
          <w:p w14:paraId="3C13A09B">
            <w:pPr>
              <w:jc w:val="center"/>
              <w:rPr>
                <w:rFonts w:hint="eastAsia" w:ascii="宋体" w:hAnsi="宋体" w:eastAsia="宋体" w:cs="宋体"/>
              </w:rPr>
            </w:pPr>
          </w:p>
          <w:p w14:paraId="1A264B69">
            <w:pPr>
              <w:jc w:val="center"/>
              <w:rPr>
                <w:rFonts w:hint="eastAsia" w:ascii="宋体" w:hAnsi="宋体" w:eastAsia="宋体" w:cs="宋体"/>
              </w:rPr>
            </w:pPr>
            <w:r>
              <w:rPr>
                <w:rFonts w:hint="eastAsia" w:ascii="宋体" w:hAnsi="宋体" w:eastAsia="宋体" w:cs="宋体"/>
              </w:rPr>
              <w:t>0</w:t>
            </w:r>
          </w:p>
        </w:tc>
        <w:tc>
          <w:tcPr>
            <w:tcW w:w="664" w:type="dxa"/>
            <w:vAlign w:val="center"/>
          </w:tcPr>
          <w:p w14:paraId="792B4F31">
            <w:pPr>
              <w:jc w:val="center"/>
              <w:rPr>
                <w:rFonts w:hint="eastAsia" w:ascii="宋体" w:hAnsi="宋体" w:eastAsia="宋体" w:cs="宋体"/>
              </w:rPr>
            </w:pPr>
          </w:p>
          <w:p w14:paraId="094D2DAF">
            <w:pPr>
              <w:jc w:val="center"/>
              <w:rPr>
                <w:rFonts w:hint="eastAsia" w:ascii="宋体" w:hAnsi="宋体" w:eastAsia="宋体" w:cs="宋体"/>
              </w:rPr>
            </w:pPr>
            <w:r>
              <w:rPr>
                <w:rFonts w:hint="eastAsia" w:ascii="宋体" w:hAnsi="宋体" w:eastAsia="宋体" w:cs="宋体"/>
              </w:rPr>
              <w:t>0</w:t>
            </w:r>
          </w:p>
        </w:tc>
        <w:tc>
          <w:tcPr>
            <w:tcW w:w="710" w:type="dxa"/>
            <w:vAlign w:val="center"/>
          </w:tcPr>
          <w:p w14:paraId="5729BC1D">
            <w:pPr>
              <w:jc w:val="center"/>
              <w:rPr>
                <w:rFonts w:hint="eastAsia" w:ascii="宋体" w:hAnsi="宋体" w:eastAsia="宋体" w:cs="宋体"/>
              </w:rPr>
            </w:pPr>
          </w:p>
          <w:p w14:paraId="07E2E7C8">
            <w:pPr>
              <w:jc w:val="center"/>
              <w:rPr>
                <w:rFonts w:hint="eastAsia" w:ascii="宋体" w:hAnsi="宋体" w:eastAsia="宋体" w:cs="宋体"/>
              </w:rPr>
            </w:pPr>
            <w:r>
              <w:rPr>
                <w:rFonts w:hint="eastAsia" w:ascii="宋体" w:hAnsi="宋体" w:eastAsia="宋体" w:cs="宋体"/>
              </w:rPr>
              <w:t>0</w:t>
            </w:r>
          </w:p>
        </w:tc>
        <w:tc>
          <w:tcPr>
            <w:tcW w:w="687" w:type="dxa"/>
            <w:vAlign w:val="center"/>
          </w:tcPr>
          <w:p w14:paraId="32B0294B">
            <w:pPr>
              <w:jc w:val="center"/>
              <w:rPr>
                <w:rFonts w:hint="eastAsia" w:ascii="宋体" w:hAnsi="宋体" w:eastAsia="宋体" w:cs="宋体"/>
              </w:rPr>
            </w:pPr>
          </w:p>
          <w:p w14:paraId="39A695B5">
            <w:pPr>
              <w:jc w:val="center"/>
              <w:rPr>
                <w:rFonts w:hint="eastAsia" w:ascii="宋体" w:hAnsi="宋体" w:eastAsia="宋体" w:cs="宋体"/>
              </w:rPr>
            </w:pPr>
            <w:r>
              <w:rPr>
                <w:rFonts w:hint="eastAsia" w:ascii="宋体" w:hAnsi="宋体" w:eastAsia="宋体" w:cs="宋体"/>
              </w:rPr>
              <w:t>0</w:t>
            </w:r>
          </w:p>
        </w:tc>
        <w:tc>
          <w:tcPr>
            <w:tcW w:w="687" w:type="dxa"/>
            <w:vAlign w:val="center"/>
          </w:tcPr>
          <w:p w14:paraId="179AC64F">
            <w:pPr>
              <w:jc w:val="center"/>
              <w:rPr>
                <w:rFonts w:hint="eastAsia" w:ascii="宋体" w:hAnsi="宋体" w:eastAsia="宋体" w:cs="宋体"/>
              </w:rPr>
            </w:pPr>
          </w:p>
          <w:p w14:paraId="7DC62B51">
            <w:pPr>
              <w:jc w:val="center"/>
              <w:rPr>
                <w:rFonts w:hint="eastAsia" w:ascii="宋体" w:hAnsi="宋体" w:eastAsia="宋体" w:cs="宋体"/>
              </w:rPr>
            </w:pPr>
            <w:r>
              <w:rPr>
                <w:rFonts w:hint="eastAsia" w:ascii="宋体" w:hAnsi="宋体" w:eastAsia="宋体" w:cs="宋体"/>
              </w:rPr>
              <w:t>0</w:t>
            </w:r>
          </w:p>
        </w:tc>
        <w:tc>
          <w:tcPr>
            <w:tcW w:w="434" w:type="dxa"/>
            <w:vAlign w:val="center"/>
          </w:tcPr>
          <w:p w14:paraId="0E1BBE81">
            <w:pPr>
              <w:jc w:val="center"/>
              <w:rPr>
                <w:rFonts w:hint="eastAsia" w:ascii="宋体" w:hAnsi="宋体" w:eastAsia="宋体" w:cs="宋体"/>
              </w:rPr>
            </w:pPr>
          </w:p>
          <w:p w14:paraId="50229104">
            <w:pPr>
              <w:jc w:val="center"/>
              <w:rPr>
                <w:rFonts w:hint="eastAsia" w:ascii="宋体" w:hAnsi="宋体" w:eastAsia="宋体" w:cs="宋体"/>
              </w:rPr>
            </w:pPr>
            <w:r>
              <w:rPr>
                <w:rFonts w:hint="eastAsia" w:ascii="宋体" w:hAnsi="宋体" w:eastAsia="宋体" w:cs="宋体"/>
              </w:rPr>
              <w:t>0</w:t>
            </w:r>
          </w:p>
        </w:tc>
      </w:tr>
      <w:tr w14:paraId="07582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0" w:hRule="atLeast"/>
        </w:trPr>
        <w:tc>
          <w:tcPr>
            <w:tcW w:w="777" w:type="dxa"/>
            <w:vMerge w:val="continue"/>
            <w:tcBorders>
              <w:top w:val="nil"/>
              <w:bottom w:val="nil"/>
            </w:tcBorders>
            <w:vAlign w:val="center"/>
          </w:tcPr>
          <w:p w14:paraId="5B78D618">
            <w:pPr>
              <w:jc w:val="both"/>
            </w:pPr>
          </w:p>
        </w:tc>
        <w:tc>
          <w:tcPr>
            <w:tcW w:w="923" w:type="dxa"/>
            <w:vMerge w:val="restart"/>
            <w:tcBorders>
              <w:bottom w:val="nil"/>
            </w:tcBorders>
            <w:vAlign w:val="center"/>
          </w:tcPr>
          <w:p w14:paraId="523845F1">
            <w:pPr>
              <w:jc w:val="both"/>
            </w:pPr>
          </w:p>
          <w:p w14:paraId="0D607DD9">
            <w:pPr>
              <w:jc w:val="both"/>
            </w:pPr>
          </w:p>
          <w:p w14:paraId="30442180">
            <w:pPr>
              <w:jc w:val="both"/>
            </w:pPr>
          </w:p>
          <w:p w14:paraId="3BD5FB01">
            <w:pPr>
              <w:jc w:val="both"/>
            </w:pPr>
            <w:r>
              <w:t>（六）其 他处理</w:t>
            </w:r>
          </w:p>
        </w:tc>
        <w:tc>
          <w:tcPr>
            <w:tcW w:w="3180" w:type="dxa"/>
            <w:vAlign w:val="center"/>
          </w:tcPr>
          <w:p w14:paraId="01403E23">
            <w:pPr>
              <w:jc w:val="both"/>
            </w:pPr>
            <w:r>
              <w:t>1. 申请人无正当理由逾期不补正、 行政机关不再处理其政府信息公 开申请</w:t>
            </w:r>
          </w:p>
        </w:tc>
        <w:tc>
          <w:tcPr>
            <w:tcW w:w="741" w:type="dxa"/>
            <w:vAlign w:val="center"/>
          </w:tcPr>
          <w:p w14:paraId="63B7B31A">
            <w:pPr>
              <w:jc w:val="center"/>
              <w:rPr>
                <w:rFonts w:hint="eastAsia" w:ascii="宋体" w:hAnsi="宋体" w:eastAsia="宋体" w:cs="宋体"/>
              </w:rPr>
            </w:pPr>
          </w:p>
          <w:p w14:paraId="03208DEE">
            <w:pPr>
              <w:jc w:val="center"/>
              <w:rPr>
                <w:rFonts w:hint="eastAsia" w:ascii="宋体" w:hAnsi="宋体" w:eastAsia="宋体" w:cs="宋体"/>
              </w:rPr>
            </w:pPr>
            <w:r>
              <w:rPr>
                <w:rFonts w:hint="eastAsia" w:ascii="宋体" w:hAnsi="宋体" w:eastAsia="宋体" w:cs="宋体"/>
              </w:rPr>
              <w:t>0</w:t>
            </w:r>
          </w:p>
        </w:tc>
        <w:tc>
          <w:tcPr>
            <w:tcW w:w="687" w:type="dxa"/>
            <w:vAlign w:val="center"/>
          </w:tcPr>
          <w:p w14:paraId="0DC5EFCA">
            <w:pPr>
              <w:jc w:val="center"/>
              <w:rPr>
                <w:rFonts w:hint="eastAsia" w:ascii="宋体" w:hAnsi="宋体" w:eastAsia="宋体" w:cs="宋体"/>
              </w:rPr>
            </w:pPr>
          </w:p>
          <w:p w14:paraId="2B956896">
            <w:pPr>
              <w:jc w:val="center"/>
              <w:rPr>
                <w:rFonts w:hint="eastAsia" w:ascii="宋体" w:hAnsi="宋体" w:eastAsia="宋体" w:cs="宋体"/>
              </w:rPr>
            </w:pPr>
            <w:r>
              <w:rPr>
                <w:rFonts w:hint="eastAsia" w:ascii="宋体" w:hAnsi="宋体" w:eastAsia="宋体" w:cs="宋体"/>
              </w:rPr>
              <w:t>0</w:t>
            </w:r>
          </w:p>
        </w:tc>
        <w:tc>
          <w:tcPr>
            <w:tcW w:w="664" w:type="dxa"/>
            <w:vAlign w:val="center"/>
          </w:tcPr>
          <w:p w14:paraId="1370ACD6">
            <w:pPr>
              <w:jc w:val="center"/>
              <w:rPr>
                <w:rFonts w:hint="eastAsia" w:ascii="宋体" w:hAnsi="宋体" w:eastAsia="宋体" w:cs="宋体"/>
              </w:rPr>
            </w:pPr>
          </w:p>
          <w:p w14:paraId="5DEE4F72">
            <w:pPr>
              <w:jc w:val="center"/>
              <w:rPr>
                <w:rFonts w:hint="eastAsia" w:ascii="宋体" w:hAnsi="宋体" w:eastAsia="宋体" w:cs="宋体"/>
              </w:rPr>
            </w:pPr>
            <w:r>
              <w:rPr>
                <w:rFonts w:hint="eastAsia" w:ascii="宋体" w:hAnsi="宋体" w:eastAsia="宋体" w:cs="宋体"/>
              </w:rPr>
              <w:t>0</w:t>
            </w:r>
          </w:p>
        </w:tc>
        <w:tc>
          <w:tcPr>
            <w:tcW w:w="710" w:type="dxa"/>
            <w:vAlign w:val="center"/>
          </w:tcPr>
          <w:p w14:paraId="7E9FAD97">
            <w:pPr>
              <w:jc w:val="center"/>
              <w:rPr>
                <w:rFonts w:hint="eastAsia" w:ascii="宋体" w:hAnsi="宋体" w:eastAsia="宋体" w:cs="宋体"/>
              </w:rPr>
            </w:pPr>
          </w:p>
          <w:p w14:paraId="4052E5BC">
            <w:pPr>
              <w:jc w:val="center"/>
              <w:rPr>
                <w:rFonts w:hint="eastAsia" w:ascii="宋体" w:hAnsi="宋体" w:eastAsia="宋体" w:cs="宋体"/>
              </w:rPr>
            </w:pPr>
            <w:r>
              <w:rPr>
                <w:rFonts w:hint="eastAsia" w:ascii="宋体" w:hAnsi="宋体" w:eastAsia="宋体" w:cs="宋体"/>
              </w:rPr>
              <w:t>0</w:t>
            </w:r>
          </w:p>
        </w:tc>
        <w:tc>
          <w:tcPr>
            <w:tcW w:w="687" w:type="dxa"/>
            <w:vAlign w:val="center"/>
          </w:tcPr>
          <w:p w14:paraId="53552987">
            <w:pPr>
              <w:jc w:val="center"/>
              <w:rPr>
                <w:rFonts w:hint="eastAsia" w:ascii="宋体" w:hAnsi="宋体" w:eastAsia="宋体" w:cs="宋体"/>
              </w:rPr>
            </w:pPr>
          </w:p>
          <w:p w14:paraId="3517782F">
            <w:pPr>
              <w:jc w:val="center"/>
              <w:rPr>
                <w:rFonts w:hint="eastAsia" w:ascii="宋体" w:hAnsi="宋体" w:eastAsia="宋体" w:cs="宋体"/>
              </w:rPr>
            </w:pPr>
            <w:r>
              <w:rPr>
                <w:rFonts w:hint="eastAsia" w:ascii="宋体" w:hAnsi="宋体" w:eastAsia="宋体" w:cs="宋体"/>
              </w:rPr>
              <w:t>0</w:t>
            </w:r>
          </w:p>
        </w:tc>
        <w:tc>
          <w:tcPr>
            <w:tcW w:w="687" w:type="dxa"/>
            <w:vAlign w:val="center"/>
          </w:tcPr>
          <w:p w14:paraId="51E3D72A">
            <w:pPr>
              <w:jc w:val="center"/>
              <w:rPr>
                <w:rFonts w:hint="eastAsia" w:ascii="宋体" w:hAnsi="宋体" w:eastAsia="宋体" w:cs="宋体"/>
              </w:rPr>
            </w:pPr>
          </w:p>
          <w:p w14:paraId="6F65B84F">
            <w:pPr>
              <w:jc w:val="center"/>
              <w:rPr>
                <w:rFonts w:hint="eastAsia" w:ascii="宋体" w:hAnsi="宋体" w:eastAsia="宋体" w:cs="宋体"/>
              </w:rPr>
            </w:pPr>
            <w:r>
              <w:rPr>
                <w:rFonts w:hint="eastAsia" w:ascii="宋体" w:hAnsi="宋体" w:eastAsia="宋体" w:cs="宋体"/>
              </w:rPr>
              <w:t>0</w:t>
            </w:r>
          </w:p>
        </w:tc>
        <w:tc>
          <w:tcPr>
            <w:tcW w:w="434" w:type="dxa"/>
            <w:vAlign w:val="center"/>
          </w:tcPr>
          <w:p w14:paraId="761E8D54">
            <w:pPr>
              <w:jc w:val="center"/>
              <w:rPr>
                <w:rFonts w:hint="eastAsia" w:ascii="宋体" w:hAnsi="宋体" w:eastAsia="宋体" w:cs="宋体"/>
              </w:rPr>
            </w:pPr>
          </w:p>
          <w:p w14:paraId="483303CD">
            <w:pPr>
              <w:jc w:val="center"/>
              <w:rPr>
                <w:rFonts w:hint="eastAsia" w:ascii="宋体" w:hAnsi="宋体" w:eastAsia="宋体" w:cs="宋体"/>
              </w:rPr>
            </w:pPr>
            <w:r>
              <w:rPr>
                <w:rFonts w:hint="eastAsia" w:ascii="宋体" w:hAnsi="宋体" w:eastAsia="宋体" w:cs="宋体"/>
              </w:rPr>
              <w:t>0</w:t>
            </w:r>
          </w:p>
        </w:tc>
      </w:tr>
      <w:tr w14:paraId="739A7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0" w:hRule="atLeast"/>
        </w:trPr>
        <w:tc>
          <w:tcPr>
            <w:tcW w:w="777" w:type="dxa"/>
            <w:vMerge w:val="continue"/>
            <w:tcBorders>
              <w:top w:val="nil"/>
              <w:bottom w:val="nil"/>
            </w:tcBorders>
            <w:vAlign w:val="center"/>
          </w:tcPr>
          <w:p w14:paraId="67EE0689">
            <w:pPr>
              <w:jc w:val="both"/>
            </w:pPr>
          </w:p>
        </w:tc>
        <w:tc>
          <w:tcPr>
            <w:tcW w:w="923" w:type="dxa"/>
            <w:vMerge w:val="continue"/>
            <w:tcBorders>
              <w:top w:val="nil"/>
              <w:bottom w:val="nil"/>
            </w:tcBorders>
            <w:vAlign w:val="center"/>
          </w:tcPr>
          <w:p w14:paraId="03B65DD0">
            <w:pPr>
              <w:jc w:val="both"/>
            </w:pPr>
          </w:p>
        </w:tc>
        <w:tc>
          <w:tcPr>
            <w:tcW w:w="3180" w:type="dxa"/>
            <w:vAlign w:val="center"/>
          </w:tcPr>
          <w:p w14:paraId="1D20E81E">
            <w:pPr>
              <w:jc w:val="both"/>
            </w:pPr>
            <w:r>
              <w:t>2. 申请人逾期未按收费通知要求缴 纳费用、行政机关不再处理其政府 信息公开申请</w:t>
            </w:r>
          </w:p>
        </w:tc>
        <w:tc>
          <w:tcPr>
            <w:tcW w:w="741" w:type="dxa"/>
            <w:vAlign w:val="center"/>
          </w:tcPr>
          <w:p w14:paraId="6BC081F1">
            <w:pPr>
              <w:jc w:val="center"/>
              <w:rPr>
                <w:rFonts w:hint="eastAsia" w:ascii="宋体" w:hAnsi="宋体" w:eastAsia="宋体" w:cs="宋体"/>
              </w:rPr>
            </w:pPr>
          </w:p>
          <w:p w14:paraId="2F2452F9">
            <w:pPr>
              <w:jc w:val="center"/>
              <w:rPr>
                <w:rFonts w:hint="eastAsia" w:ascii="宋体" w:hAnsi="宋体" w:eastAsia="宋体" w:cs="宋体"/>
              </w:rPr>
            </w:pPr>
            <w:r>
              <w:rPr>
                <w:rFonts w:hint="eastAsia" w:ascii="宋体" w:hAnsi="宋体" w:eastAsia="宋体" w:cs="宋体"/>
              </w:rPr>
              <w:t>0</w:t>
            </w:r>
          </w:p>
        </w:tc>
        <w:tc>
          <w:tcPr>
            <w:tcW w:w="687" w:type="dxa"/>
            <w:vAlign w:val="center"/>
          </w:tcPr>
          <w:p w14:paraId="78854DE2">
            <w:pPr>
              <w:jc w:val="center"/>
              <w:rPr>
                <w:rFonts w:hint="eastAsia" w:ascii="宋体" w:hAnsi="宋体" w:eastAsia="宋体" w:cs="宋体"/>
              </w:rPr>
            </w:pPr>
          </w:p>
          <w:p w14:paraId="2A760B63">
            <w:pPr>
              <w:jc w:val="center"/>
              <w:rPr>
                <w:rFonts w:hint="eastAsia" w:ascii="宋体" w:hAnsi="宋体" w:eastAsia="宋体" w:cs="宋体"/>
              </w:rPr>
            </w:pPr>
            <w:r>
              <w:rPr>
                <w:rFonts w:hint="eastAsia" w:ascii="宋体" w:hAnsi="宋体" w:eastAsia="宋体" w:cs="宋体"/>
              </w:rPr>
              <w:t>0</w:t>
            </w:r>
          </w:p>
        </w:tc>
        <w:tc>
          <w:tcPr>
            <w:tcW w:w="664" w:type="dxa"/>
            <w:vAlign w:val="center"/>
          </w:tcPr>
          <w:p w14:paraId="27C09502">
            <w:pPr>
              <w:jc w:val="center"/>
              <w:rPr>
                <w:rFonts w:hint="eastAsia" w:ascii="宋体" w:hAnsi="宋体" w:eastAsia="宋体" w:cs="宋体"/>
              </w:rPr>
            </w:pPr>
          </w:p>
          <w:p w14:paraId="585A0B25">
            <w:pPr>
              <w:jc w:val="center"/>
              <w:rPr>
                <w:rFonts w:hint="eastAsia" w:ascii="宋体" w:hAnsi="宋体" w:eastAsia="宋体" w:cs="宋体"/>
              </w:rPr>
            </w:pPr>
            <w:r>
              <w:rPr>
                <w:rFonts w:hint="eastAsia" w:ascii="宋体" w:hAnsi="宋体" w:eastAsia="宋体" w:cs="宋体"/>
              </w:rPr>
              <w:t>0</w:t>
            </w:r>
          </w:p>
        </w:tc>
        <w:tc>
          <w:tcPr>
            <w:tcW w:w="710" w:type="dxa"/>
            <w:vAlign w:val="center"/>
          </w:tcPr>
          <w:p w14:paraId="325032B3">
            <w:pPr>
              <w:jc w:val="center"/>
              <w:rPr>
                <w:rFonts w:hint="eastAsia" w:ascii="宋体" w:hAnsi="宋体" w:eastAsia="宋体" w:cs="宋体"/>
              </w:rPr>
            </w:pPr>
          </w:p>
          <w:p w14:paraId="1A6F9891">
            <w:pPr>
              <w:jc w:val="center"/>
              <w:rPr>
                <w:rFonts w:hint="eastAsia" w:ascii="宋体" w:hAnsi="宋体" w:eastAsia="宋体" w:cs="宋体"/>
              </w:rPr>
            </w:pPr>
            <w:r>
              <w:rPr>
                <w:rFonts w:hint="eastAsia" w:ascii="宋体" w:hAnsi="宋体" w:eastAsia="宋体" w:cs="宋体"/>
              </w:rPr>
              <w:t>0</w:t>
            </w:r>
          </w:p>
        </w:tc>
        <w:tc>
          <w:tcPr>
            <w:tcW w:w="687" w:type="dxa"/>
            <w:vAlign w:val="center"/>
          </w:tcPr>
          <w:p w14:paraId="143A2A16">
            <w:pPr>
              <w:jc w:val="center"/>
              <w:rPr>
                <w:rFonts w:hint="eastAsia" w:ascii="宋体" w:hAnsi="宋体" w:eastAsia="宋体" w:cs="宋体"/>
              </w:rPr>
            </w:pPr>
          </w:p>
          <w:p w14:paraId="22607510">
            <w:pPr>
              <w:jc w:val="center"/>
              <w:rPr>
                <w:rFonts w:hint="eastAsia" w:ascii="宋体" w:hAnsi="宋体" w:eastAsia="宋体" w:cs="宋体"/>
              </w:rPr>
            </w:pPr>
            <w:r>
              <w:rPr>
                <w:rFonts w:hint="eastAsia" w:ascii="宋体" w:hAnsi="宋体" w:eastAsia="宋体" w:cs="宋体"/>
              </w:rPr>
              <w:t>0</w:t>
            </w:r>
          </w:p>
        </w:tc>
        <w:tc>
          <w:tcPr>
            <w:tcW w:w="687" w:type="dxa"/>
            <w:vAlign w:val="center"/>
          </w:tcPr>
          <w:p w14:paraId="50146A1B">
            <w:pPr>
              <w:jc w:val="center"/>
              <w:rPr>
                <w:rFonts w:hint="eastAsia" w:ascii="宋体" w:hAnsi="宋体" w:eastAsia="宋体" w:cs="宋体"/>
              </w:rPr>
            </w:pPr>
          </w:p>
          <w:p w14:paraId="09A8923E">
            <w:pPr>
              <w:jc w:val="center"/>
              <w:rPr>
                <w:rFonts w:hint="eastAsia" w:ascii="宋体" w:hAnsi="宋体" w:eastAsia="宋体" w:cs="宋体"/>
              </w:rPr>
            </w:pPr>
            <w:r>
              <w:rPr>
                <w:rFonts w:hint="eastAsia" w:ascii="宋体" w:hAnsi="宋体" w:eastAsia="宋体" w:cs="宋体"/>
              </w:rPr>
              <w:t>0</w:t>
            </w:r>
          </w:p>
        </w:tc>
        <w:tc>
          <w:tcPr>
            <w:tcW w:w="434" w:type="dxa"/>
            <w:vAlign w:val="center"/>
          </w:tcPr>
          <w:p w14:paraId="70EB1235">
            <w:pPr>
              <w:jc w:val="center"/>
              <w:rPr>
                <w:rFonts w:hint="eastAsia" w:ascii="宋体" w:hAnsi="宋体" w:eastAsia="宋体" w:cs="宋体"/>
              </w:rPr>
            </w:pPr>
          </w:p>
          <w:p w14:paraId="76539EA5">
            <w:pPr>
              <w:jc w:val="center"/>
              <w:rPr>
                <w:rFonts w:hint="eastAsia" w:ascii="宋体" w:hAnsi="宋体" w:eastAsia="宋体" w:cs="宋体"/>
              </w:rPr>
            </w:pPr>
            <w:r>
              <w:rPr>
                <w:rFonts w:hint="eastAsia" w:ascii="宋体" w:hAnsi="宋体" w:eastAsia="宋体" w:cs="宋体"/>
              </w:rPr>
              <w:t>0</w:t>
            </w:r>
          </w:p>
        </w:tc>
      </w:tr>
      <w:tr w14:paraId="1CBF8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777" w:type="dxa"/>
            <w:vMerge w:val="continue"/>
            <w:tcBorders>
              <w:top w:val="nil"/>
              <w:bottom w:val="nil"/>
            </w:tcBorders>
            <w:vAlign w:val="center"/>
          </w:tcPr>
          <w:p w14:paraId="6AA6656A">
            <w:pPr>
              <w:jc w:val="both"/>
            </w:pPr>
          </w:p>
        </w:tc>
        <w:tc>
          <w:tcPr>
            <w:tcW w:w="923" w:type="dxa"/>
            <w:vMerge w:val="continue"/>
            <w:tcBorders>
              <w:top w:val="nil"/>
            </w:tcBorders>
            <w:vAlign w:val="center"/>
          </w:tcPr>
          <w:p w14:paraId="2C18B5F1">
            <w:pPr>
              <w:jc w:val="both"/>
            </w:pPr>
          </w:p>
        </w:tc>
        <w:tc>
          <w:tcPr>
            <w:tcW w:w="3180" w:type="dxa"/>
            <w:vAlign w:val="center"/>
          </w:tcPr>
          <w:p w14:paraId="3C175AB1">
            <w:pPr>
              <w:jc w:val="both"/>
            </w:pPr>
            <w:r>
              <w:t>3.其他</w:t>
            </w:r>
          </w:p>
        </w:tc>
        <w:tc>
          <w:tcPr>
            <w:tcW w:w="741" w:type="dxa"/>
            <w:vAlign w:val="center"/>
          </w:tcPr>
          <w:p w14:paraId="44C626B2">
            <w:pPr>
              <w:jc w:val="center"/>
              <w:rPr>
                <w:rFonts w:hint="eastAsia" w:ascii="宋体" w:hAnsi="宋体" w:eastAsia="宋体" w:cs="宋体"/>
              </w:rPr>
            </w:pPr>
            <w:r>
              <w:rPr>
                <w:rFonts w:hint="eastAsia" w:ascii="宋体" w:hAnsi="宋体" w:eastAsia="宋体" w:cs="宋体"/>
              </w:rPr>
              <w:t>0</w:t>
            </w:r>
          </w:p>
        </w:tc>
        <w:tc>
          <w:tcPr>
            <w:tcW w:w="687" w:type="dxa"/>
            <w:vAlign w:val="center"/>
          </w:tcPr>
          <w:p w14:paraId="5FF9E199">
            <w:pPr>
              <w:jc w:val="center"/>
              <w:rPr>
                <w:rFonts w:hint="eastAsia" w:ascii="宋体" w:hAnsi="宋体" w:eastAsia="宋体" w:cs="宋体"/>
              </w:rPr>
            </w:pPr>
            <w:r>
              <w:rPr>
                <w:rFonts w:hint="eastAsia" w:ascii="宋体" w:hAnsi="宋体" w:eastAsia="宋体" w:cs="宋体"/>
              </w:rPr>
              <w:t>0</w:t>
            </w:r>
          </w:p>
        </w:tc>
        <w:tc>
          <w:tcPr>
            <w:tcW w:w="664" w:type="dxa"/>
            <w:vAlign w:val="center"/>
          </w:tcPr>
          <w:p w14:paraId="7121EAD6">
            <w:pPr>
              <w:jc w:val="center"/>
              <w:rPr>
                <w:rFonts w:hint="eastAsia" w:ascii="宋体" w:hAnsi="宋体" w:eastAsia="宋体" w:cs="宋体"/>
              </w:rPr>
            </w:pPr>
            <w:r>
              <w:rPr>
                <w:rFonts w:hint="eastAsia" w:ascii="宋体" w:hAnsi="宋体" w:eastAsia="宋体" w:cs="宋体"/>
              </w:rPr>
              <w:t>0</w:t>
            </w:r>
          </w:p>
        </w:tc>
        <w:tc>
          <w:tcPr>
            <w:tcW w:w="710" w:type="dxa"/>
            <w:vAlign w:val="center"/>
          </w:tcPr>
          <w:p w14:paraId="2F6A415D">
            <w:pPr>
              <w:jc w:val="center"/>
              <w:rPr>
                <w:rFonts w:hint="eastAsia" w:ascii="宋体" w:hAnsi="宋体" w:eastAsia="宋体" w:cs="宋体"/>
              </w:rPr>
            </w:pPr>
            <w:r>
              <w:rPr>
                <w:rFonts w:hint="eastAsia" w:ascii="宋体" w:hAnsi="宋体" w:eastAsia="宋体" w:cs="宋体"/>
              </w:rPr>
              <w:t>0</w:t>
            </w:r>
          </w:p>
        </w:tc>
        <w:tc>
          <w:tcPr>
            <w:tcW w:w="687" w:type="dxa"/>
            <w:vAlign w:val="center"/>
          </w:tcPr>
          <w:p w14:paraId="334A61F4">
            <w:pPr>
              <w:jc w:val="center"/>
              <w:rPr>
                <w:rFonts w:hint="eastAsia" w:ascii="宋体" w:hAnsi="宋体" w:eastAsia="宋体" w:cs="宋体"/>
              </w:rPr>
            </w:pPr>
            <w:r>
              <w:rPr>
                <w:rFonts w:hint="eastAsia" w:ascii="宋体" w:hAnsi="宋体" w:eastAsia="宋体" w:cs="宋体"/>
              </w:rPr>
              <w:t>0</w:t>
            </w:r>
          </w:p>
        </w:tc>
        <w:tc>
          <w:tcPr>
            <w:tcW w:w="687" w:type="dxa"/>
            <w:vAlign w:val="center"/>
          </w:tcPr>
          <w:p w14:paraId="13234A3E">
            <w:pPr>
              <w:jc w:val="center"/>
              <w:rPr>
                <w:rFonts w:hint="eastAsia" w:ascii="宋体" w:hAnsi="宋体" w:eastAsia="宋体" w:cs="宋体"/>
              </w:rPr>
            </w:pPr>
            <w:r>
              <w:rPr>
                <w:rFonts w:hint="eastAsia" w:ascii="宋体" w:hAnsi="宋体" w:eastAsia="宋体" w:cs="宋体"/>
              </w:rPr>
              <w:t>0</w:t>
            </w:r>
          </w:p>
        </w:tc>
        <w:tc>
          <w:tcPr>
            <w:tcW w:w="434" w:type="dxa"/>
            <w:vAlign w:val="center"/>
          </w:tcPr>
          <w:p w14:paraId="54B7D35F">
            <w:pPr>
              <w:jc w:val="center"/>
              <w:rPr>
                <w:rFonts w:hint="eastAsia" w:ascii="宋体" w:hAnsi="宋体" w:eastAsia="宋体" w:cs="宋体"/>
              </w:rPr>
            </w:pPr>
            <w:r>
              <w:rPr>
                <w:rFonts w:hint="eastAsia" w:ascii="宋体" w:hAnsi="宋体" w:eastAsia="宋体" w:cs="宋体"/>
              </w:rPr>
              <w:t>0</w:t>
            </w:r>
          </w:p>
        </w:tc>
      </w:tr>
      <w:tr w14:paraId="3005E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777" w:type="dxa"/>
            <w:vMerge w:val="continue"/>
            <w:tcBorders>
              <w:top w:val="nil"/>
            </w:tcBorders>
            <w:vAlign w:val="center"/>
          </w:tcPr>
          <w:p w14:paraId="75292113">
            <w:pPr>
              <w:jc w:val="both"/>
            </w:pPr>
          </w:p>
        </w:tc>
        <w:tc>
          <w:tcPr>
            <w:tcW w:w="4103" w:type="dxa"/>
            <w:gridSpan w:val="2"/>
            <w:vAlign w:val="center"/>
          </w:tcPr>
          <w:p w14:paraId="66B9037D">
            <w:pPr>
              <w:jc w:val="both"/>
            </w:pPr>
            <w:r>
              <w:t>（七）总计</w:t>
            </w:r>
          </w:p>
        </w:tc>
        <w:tc>
          <w:tcPr>
            <w:tcW w:w="741" w:type="dxa"/>
            <w:vAlign w:val="center"/>
          </w:tcPr>
          <w:p w14:paraId="11FEBDEE">
            <w:pPr>
              <w:jc w:val="center"/>
              <w:rPr>
                <w:rFonts w:hint="eastAsia" w:ascii="宋体" w:hAnsi="宋体" w:eastAsia="宋体" w:cs="宋体"/>
              </w:rPr>
            </w:pPr>
            <w:r>
              <w:rPr>
                <w:rFonts w:hint="eastAsia" w:ascii="宋体" w:hAnsi="宋体" w:eastAsia="宋体" w:cs="宋体"/>
              </w:rPr>
              <w:t>0</w:t>
            </w:r>
          </w:p>
        </w:tc>
        <w:tc>
          <w:tcPr>
            <w:tcW w:w="687" w:type="dxa"/>
            <w:vAlign w:val="center"/>
          </w:tcPr>
          <w:p w14:paraId="4A207C50">
            <w:pPr>
              <w:jc w:val="center"/>
              <w:rPr>
                <w:rFonts w:hint="eastAsia" w:ascii="宋体" w:hAnsi="宋体" w:eastAsia="宋体" w:cs="宋体"/>
              </w:rPr>
            </w:pPr>
            <w:r>
              <w:rPr>
                <w:rFonts w:hint="eastAsia" w:ascii="宋体" w:hAnsi="宋体" w:eastAsia="宋体" w:cs="宋体"/>
              </w:rPr>
              <w:t>0</w:t>
            </w:r>
          </w:p>
        </w:tc>
        <w:tc>
          <w:tcPr>
            <w:tcW w:w="664" w:type="dxa"/>
            <w:vAlign w:val="center"/>
          </w:tcPr>
          <w:p w14:paraId="15F0C588">
            <w:pPr>
              <w:jc w:val="center"/>
              <w:rPr>
                <w:rFonts w:hint="eastAsia" w:ascii="宋体" w:hAnsi="宋体" w:eastAsia="宋体" w:cs="宋体"/>
              </w:rPr>
            </w:pPr>
            <w:r>
              <w:rPr>
                <w:rFonts w:hint="eastAsia" w:ascii="宋体" w:hAnsi="宋体" w:eastAsia="宋体" w:cs="宋体"/>
              </w:rPr>
              <w:t>0</w:t>
            </w:r>
          </w:p>
        </w:tc>
        <w:tc>
          <w:tcPr>
            <w:tcW w:w="710" w:type="dxa"/>
            <w:vAlign w:val="center"/>
          </w:tcPr>
          <w:p w14:paraId="46EA7E46">
            <w:pPr>
              <w:jc w:val="center"/>
              <w:rPr>
                <w:rFonts w:hint="eastAsia" w:ascii="宋体" w:hAnsi="宋体" w:eastAsia="宋体" w:cs="宋体"/>
              </w:rPr>
            </w:pPr>
            <w:r>
              <w:rPr>
                <w:rFonts w:hint="eastAsia" w:ascii="宋体" w:hAnsi="宋体" w:eastAsia="宋体" w:cs="宋体"/>
              </w:rPr>
              <w:t>0</w:t>
            </w:r>
          </w:p>
        </w:tc>
        <w:tc>
          <w:tcPr>
            <w:tcW w:w="687" w:type="dxa"/>
            <w:vAlign w:val="center"/>
          </w:tcPr>
          <w:p w14:paraId="30431890">
            <w:pPr>
              <w:jc w:val="center"/>
              <w:rPr>
                <w:rFonts w:hint="eastAsia" w:ascii="宋体" w:hAnsi="宋体" w:eastAsia="宋体" w:cs="宋体"/>
              </w:rPr>
            </w:pPr>
            <w:r>
              <w:rPr>
                <w:rFonts w:hint="eastAsia" w:ascii="宋体" w:hAnsi="宋体" w:eastAsia="宋体" w:cs="宋体"/>
              </w:rPr>
              <w:t>0</w:t>
            </w:r>
          </w:p>
        </w:tc>
        <w:tc>
          <w:tcPr>
            <w:tcW w:w="687" w:type="dxa"/>
            <w:vAlign w:val="center"/>
          </w:tcPr>
          <w:p w14:paraId="4E5B8FDD">
            <w:pPr>
              <w:jc w:val="center"/>
              <w:rPr>
                <w:rFonts w:hint="eastAsia" w:ascii="宋体" w:hAnsi="宋体" w:eastAsia="宋体" w:cs="宋体"/>
              </w:rPr>
            </w:pPr>
            <w:r>
              <w:rPr>
                <w:rFonts w:hint="eastAsia" w:ascii="宋体" w:hAnsi="宋体" w:eastAsia="宋体" w:cs="宋体"/>
              </w:rPr>
              <w:t>0</w:t>
            </w:r>
          </w:p>
        </w:tc>
        <w:tc>
          <w:tcPr>
            <w:tcW w:w="434" w:type="dxa"/>
            <w:vAlign w:val="center"/>
          </w:tcPr>
          <w:p w14:paraId="75E5EA45">
            <w:pPr>
              <w:jc w:val="center"/>
              <w:rPr>
                <w:rFonts w:hint="eastAsia" w:ascii="宋体" w:hAnsi="宋体" w:eastAsia="宋体" w:cs="宋体"/>
              </w:rPr>
            </w:pPr>
            <w:r>
              <w:rPr>
                <w:rFonts w:hint="eastAsia" w:ascii="宋体" w:hAnsi="宋体" w:eastAsia="宋体" w:cs="宋体"/>
              </w:rPr>
              <w:t>0</w:t>
            </w:r>
          </w:p>
        </w:tc>
      </w:tr>
      <w:tr w14:paraId="5D6E7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0" w:hRule="atLeast"/>
        </w:trPr>
        <w:tc>
          <w:tcPr>
            <w:tcW w:w="4880" w:type="dxa"/>
            <w:gridSpan w:val="3"/>
            <w:vAlign w:val="center"/>
          </w:tcPr>
          <w:p w14:paraId="70EA5DA7">
            <w:pPr>
              <w:jc w:val="both"/>
            </w:pPr>
            <w:r>
              <w:rPr>
                <w:rFonts w:hint="eastAsia" w:ascii="黑体" w:hAnsi="黑体" w:eastAsia="黑体" w:cs="黑体"/>
              </w:rPr>
              <w:t>四、结转下年度继续办理</w:t>
            </w:r>
          </w:p>
        </w:tc>
        <w:tc>
          <w:tcPr>
            <w:tcW w:w="741" w:type="dxa"/>
            <w:vAlign w:val="center"/>
          </w:tcPr>
          <w:p w14:paraId="09C13B01">
            <w:pPr>
              <w:jc w:val="center"/>
              <w:rPr>
                <w:rFonts w:hint="eastAsia" w:ascii="宋体" w:hAnsi="宋体" w:eastAsia="宋体" w:cs="宋体"/>
              </w:rPr>
            </w:pPr>
            <w:r>
              <w:rPr>
                <w:rFonts w:hint="eastAsia" w:ascii="宋体" w:hAnsi="宋体" w:eastAsia="宋体" w:cs="宋体"/>
              </w:rPr>
              <w:t>0</w:t>
            </w:r>
          </w:p>
        </w:tc>
        <w:tc>
          <w:tcPr>
            <w:tcW w:w="687" w:type="dxa"/>
            <w:vAlign w:val="center"/>
          </w:tcPr>
          <w:p w14:paraId="09405F34">
            <w:pPr>
              <w:jc w:val="center"/>
              <w:rPr>
                <w:rFonts w:hint="eastAsia" w:ascii="宋体" w:hAnsi="宋体" w:eastAsia="宋体" w:cs="宋体"/>
              </w:rPr>
            </w:pPr>
            <w:r>
              <w:rPr>
                <w:rFonts w:hint="eastAsia" w:ascii="宋体" w:hAnsi="宋体" w:eastAsia="宋体" w:cs="宋体"/>
              </w:rPr>
              <w:t>0</w:t>
            </w:r>
          </w:p>
        </w:tc>
        <w:tc>
          <w:tcPr>
            <w:tcW w:w="664" w:type="dxa"/>
            <w:vAlign w:val="center"/>
          </w:tcPr>
          <w:p w14:paraId="3F3BBD36">
            <w:pPr>
              <w:jc w:val="center"/>
              <w:rPr>
                <w:rFonts w:hint="eastAsia" w:ascii="宋体" w:hAnsi="宋体" w:eastAsia="宋体" w:cs="宋体"/>
              </w:rPr>
            </w:pPr>
            <w:r>
              <w:rPr>
                <w:rFonts w:hint="eastAsia" w:ascii="宋体" w:hAnsi="宋体" w:eastAsia="宋体" w:cs="宋体"/>
              </w:rPr>
              <w:t>0</w:t>
            </w:r>
          </w:p>
        </w:tc>
        <w:tc>
          <w:tcPr>
            <w:tcW w:w="710" w:type="dxa"/>
            <w:vAlign w:val="center"/>
          </w:tcPr>
          <w:p w14:paraId="7CE59867">
            <w:pPr>
              <w:jc w:val="center"/>
              <w:rPr>
                <w:rFonts w:hint="eastAsia" w:ascii="宋体" w:hAnsi="宋体" w:eastAsia="宋体" w:cs="宋体"/>
              </w:rPr>
            </w:pPr>
            <w:r>
              <w:rPr>
                <w:rFonts w:hint="eastAsia" w:ascii="宋体" w:hAnsi="宋体" w:eastAsia="宋体" w:cs="宋体"/>
              </w:rPr>
              <w:t>0</w:t>
            </w:r>
          </w:p>
        </w:tc>
        <w:tc>
          <w:tcPr>
            <w:tcW w:w="687" w:type="dxa"/>
            <w:vAlign w:val="center"/>
          </w:tcPr>
          <w:p w14:paraId="48B28767">
            <w:pPr>
              <w:jc w:val="center"/>
              <w:rPr>
                <w:rFonts w:hint="eastAsia" w:ascii="宋体" w:hAnsi="宋体" w:eastAsia="宋体" w:cs="宋体"/>
              </w:rPr>
            </w:pPr>
            <w:r>
              <w:rPr>
                <w:rFonts w:hint="eastAsia" w:ascii="宋体" w:hAnsi="宋体" w:eastAsia="宋体" w:cs="宋体"/>
              </w:rPr>
              <w:t>0</w:t>
            </w:r>
          </w:p>
        </w:tc>
        <w:tc>
          <w:tcPr>
            <w:tcW w:w="687" w:type="dxa"/>
            <w:vAlign w:val="center"/>
          </w:tcPr>
          <w:p w14:paraId="2E38B0AB">
            <w:pPr>
              <w:jc w:val="center"/>
              <w:rPr>
                <w:rFonts w:hint="eastAsia" w:ascii="宋体" w:hAnsi="宋体" w:eastAsia="宋体" w:cs="宋体"/>
              </w:rPr>
            </w:pPr>
            <w:r>
              <w:rPr>
                <w:rFonts w:hint="eastAsia" w:ascii="宋体" w:hAnsi="宋体" w:eastAsia="宋体" w:cs="宋体"/>
              </w:rPr>
              <w:t>0</w:t>
            </w:r>
          </w:p>
        </w:tc>
        <w:tc>
          <w:tcPr>
            <w:tcW w:w="434" w:type="dxa"/>
            <w:vAlign w:val="center"/>
          </w:tcPr>
          <w:p w14:paraId="19AB849D">
            <w:pPr>
              <w:jc w:val="center"/>
              <w:rPr>
                <w:rFonts w:hint="eastAsia" w:ascii="宋体" w:hAnsi="宋体" w:eastAsia="宋体" w:cs="宋体"/>
              </w:rPr>
            </w:pPr>
            <w:r>
              <w:rPr>
                <w:rFonts w:hint="eastAsia" w:ascii="宋体" w:hAnsi="宋体" w:eastAsia="宋体" w:cs="宋体"/>
              </w:rPr>
              <w:t>0</w:t>
            </w:r>
          </w:p>
        </w:tc>
      </w:tr>
    </w:tbl>
    <w:p w14:paraId="37C942F0"/>
    <w:p w14:paraId="0270A405"/>
    <w:p w14:paraId="4DDD5547">
      <w:pPr>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14:paraId="3F647958"/>
    <w:tbl>
      <w:tblPr>
        <w:tblStyle w:val="8"/>
        <w:tblW w:w="907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13"/>
        <w:gridCol w:w="603"/>
        <w:gridCol w:w="603"/>
        <w:gridCol w:w="603"/>
        <w:gridCol w:w="657"/>
        <w:gridCol w:w="549"/>
        <w:gridCol w:w="604"/>
        <w:gridCol w:w="604"/>
        <w:gridCol w:w="604"/>
        <w:gridCol w:w="604"/>
        <w:gridCol w:w="604"/>
        <w:gridCol w:w="604"/>
        <w:gridCol w:w="604"/>
        <w:gridCol w:w="605"/>
        <w:gridCol w:w="614"/>
      </w:tblGrid>
      <w:tr w14:paraId="01BB5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6" w:hRule="atLeast"/>
        </w:trPr>
        <w:tc>
          <w:tcPr>
            <w:tcW w:w="3079" w:type="dxa"/>
            <w:gridSpan w:val="5"/>
            <w:vAlign w:val="center"/>
          </w:tcPr>
          <w:p w14:paraId="701EE01A">
            <w:pPr>
              <w:jc w:val="center"/>
            </w:pPr>
            <w:r>
              <w:t>行政复议</w:t>
            </w:r>
          </w:p>
        </w:tc>
        <w:tc>
          <w:tcPr>
            <w:tcW w:w="5996" w:type="dxa"/>
            <w:gridSpan w:val="10"/>
            <w:vAlign w:val="center"/>
          </w:tcPr>
          <w:p w14:paraId="7878105E">
            <w:pPr>
              <w:jc w:val="center"/>
            </w:pPr>
            <w:r>
              <w:t>行政诉讼</w:t>
            </w:r>
          </w:p>
        </w:tc>
      </w:tr>
      <w:tr w14:paraId="69261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613" w:type="dxa"/>
            <w:vMerge w:val="restart"/>
            <w:tcBorders>
              <w:bottom w:val="nil"/>
            </w:tcBorders>
            <w:textDirection w:val="tbRlV"/>
            <w:vAlign w:val="center"/>
          </w:tcPr>
          <w:p w14:paraId="3EC2E43D">
            <w:pPr>
              <w:jc w:val="center"/>
            </w:pPr>
            <w:r>
              <w:t>结 果 维 持</w:t>
            </w:r>
          </w:p>
        </w:tc>
        <w:tc>
          <w:tcPr>
            <w:tcW w:w="603" w:type="dxa"/>
            <w:vMerge w:val="restart"/>
            <w:tcBorders>
              <w:bottom w:val="nil"/>
            </w:tcBorders>
            <w:textDirection w:val="tbRlV"/>
            <w:vAlign w:val="center"/>
          </w:tcPr>
          <w:p w14:paraId="78F62ABE">
            <w:pPr>
              <w:jc w:val="center"/>
            </w:pPr>
            <w:r>
              <w:t>结 果 纠 正</w:t>
            </w:r>
          </w:p>
        </w:tc>
        <w:tc>
          <w:tcPr>
            <w:tcW w:w="603" w:type="dxa"/>
            <w:vMerge w:val="restart"/>
            <w:tcBorders>
              <w:bottom w:val="nil"/>
            </w:tcBorders>
            <w:textDirection w:val="tbRlV"/>
            <w:vAlign w:val="center"/>
          </w:tcPr>
          <w:p w14:paraId="4C084E72">
            <w:pPr>
              <w:jc w:val="center"/>
            </w:pPr>
            <w:r>
              <w:t>其 他 结 果</w:t>
            </w:r>
          </w:p>
        </w:tc>
        <w:tc>
          <w:tcPr>
            <w:tcW w:w="603" w:type="dxa"/>
            <w:vMerge w:val="restart"/>
            <w:tcBorders>
              <w:bottom w:val="nil"/>
            </w:tcBorders>
            <w:textDirection w:val="tbRlV"/>
            <w:vAlign w:val="center"/>
          </w:tcPr>
          <w:p w14:paraId="62D9FCF3">
            <w:pPr>
              <w:jc w:val="center"/>
            </w:pPr>
            <w:r>
              <w:t>尚 未 审 结</w:t>
            </w:r>
          </w:p>
        </w:tc>
        <w:tc>
          <w:tcPr>
            <w:tcW w:w="657" w:type="dxa"/>
            <w:vMerge w:val="restart"/>
            <w:tcBorders>
              <w:bottom w:val="nil"/>
            </w:tcBorders>
            <w:vAlign w:val="center"/>
          </w:tcPr>
          <w:p w14:paraId="645D9F9C">
            <w:pPr>
              <w:jc w:val="center"/>
            </w:pPr>
          </w:p>
          <w:p w14:paraId="3D9B2E10">
            <w:pPr>
              <w:jc w:val="center"/>
            </w:pPr>
          </w:p>
          <w:p w14:paraId="297CCDB9">
            <w:pPr>
              <w:jc w:val="center"/>
            </w:pPr>
            <w:r>
              <w:t>总计</w:t>
            </w:r>
          </w:p>
        </w:tc>
        <w:tc>
          <w:tcPr>
            <w:tcW w:w="2965" w:type="dxa"/>
            <w:gridSpan w:val="5"/>
            <w:vAlign w:val="center"/>
          </w:tcPr>
          <w:p w14:paraId="16045BE8">
            <w:pPr>
              <w:jc w:val="center"/>
            </w:pPr>
            <w:r>
              <w:t>未经复议直接起诉</w:t>
            </w:r>
          </w:p>
        </w:tc>
        <w:tc>
          <w:tcPr>
            <w:tcW w:w="3031" w:type="dxa"/>
            <w:gridSpan w:val="5"/>
            <w:vAlign w:val="center"/>
          </w:tcPr>
          <w:p w14:paraId="0D67A198">
            <w:pPr>
              <w:jc w:val="center"/>
            </w:pPr>
            <w:r>
              <w:t>复议后起诉</w:t>
            </w:r>
          </w:p>
        </w:tc>
      </w:tr>
      <w:tr w14:paraId="35E63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6" w:hRule="atLeast"/>
        </w:trPr>
        <w:tc>
          <w:tcPr>
            <w:tcW w:w="613" w:type="dxa"/>
            <w:vMerge w:val="continue"/>
            <w:tcBorders>
              <w:top w:val="nil"/>
            </w:tcBorders>
            <w:textDirection w:val="tbRlV"/>
            <w:vAlign w:val="center"/>
          </w:tcPr>
          <w:p w14:paraId="12B78FF4">
            <w:pPr>
              <w:jc w:val="center"/>
            </w:pPr>
          </w:p>
        </w:tc>
        <w:tc>
          <w:tcPr>
            <w:tcW w:w="603" w:type="dxa"/>
            <w:vMerge w:val="continue"/>
            <w:tcBorders>
              <w:top w:val="nil"/>
            </w:tcBorders>
            <w:textDirection w:val="tbRlV"/>
            <w:vAlign w:val="center"/>
          </w:tcPr>
          <w:p w14:paraId="5D8A253C">
            <w:pPr>
              <w:jc w:val="center"/>
            </w:pPr>
          </w:p>
        </w:tc>
        <w:tc>
          <w:tcPr>
            <w:tcW w:w="603" w:type="dxa"/>
            <w:vMerge w:val="continue"/>
            <w:tcBorders>
              <w:top w:val="nil"/>
            </w:tcBorders>
            <w:textDirection w:val="tbRlV"/>
            <w:vAlign w:val="center"/>
          </w:tcPr>
          <w:p w14:paraId="10EC0840">
            <w:pPr>
              <w:jc w:val="center"/>
            </w:pPr>
          </w:p>
        </w:tc>
        <w:tc>
          <w:tcPr>
            <w:tcW w:w="603" w:type="dxa"/>
            <w:vMerge w:val="continue"/>
            <w:tcBorders>
              <w:top w:val="nil"/>
            </w:tcBorders>
            <w:textDirection w:val="tbRlV"/>
            <w:vAlign w:val="center"/>
          </w:tcPr>
          <w:p w14:paraId="16BCEB51">
            <w:pPr>
              <w:jc w:val="center"/>
            </w:pPr>
          </w:p>
        </w:tc>
        <w:tc>
          <w:tcPr>
            <w:tcW w:w="657" w:type="dxa"/>
            <w:vMerge w:val="continue"/>
            <w:tcBorders>
              <w:top w:val="nil"/>
            </w:tcBorders>
            <w:vAlign w:val="center"/>
          </w:tcPr>
          <w:p w14:paraId="2F963ABD">
            <w:pPr>
              <w:jc w:val="center"/>
            </w:pPr>
          </w:p>
        </w:tc>
        <w:tc>
          <w:tcPr>
            <w:tcW w:w="549" w:type="dxa"/>
            <w:textDirection w:val="tbRlV"/>
            <w:vAlign w:val="center"/>
          </w:tcPr>
          <w:p w14:paraId="11A517FB">
            <w:pPr>
              <w:jc w:val="center"/>
            </w:pPr>
            <w:r>
              <w:t>结 果 维 持</w:t>
            </w:r>
          </w:p>
        </w:tc>
        <w:tc>
          <w:tcPr>
            <w:tcW w:w="604" w:type="dxa"/>
            <w:textDirection w:val="tbRlV"/>
            <w:vAlign w:val="center"/>
          </w:tcPr>
          <w:p w14:paraId="6D5C1B12">
            <w:pPr>
              <w:jc w:val="center"/>
            </w:pPr>
            <w:r>
              <w:t>结 果 纠 正</w:t>
            </w:r>
          </w:p>
        </w:tc>
        <w:tc>
          <w:tcPr>
            <w:tcW w:w="604" w:type="dxa"/>
            <w:textDirection w:val="tbRlV"/>
            <w:vAlign w:val="center"/>
          </w:tcPr>
          <w:p w14:paraId="7897716D">
            <w:pPr>
              <w:jc w:val="center"/>
            </w:pPr>
            <w:r>
              <w:t>其 他 结 果</w:t>
            </w:r>
          </w:p>
        </w:tc>
        <w:tc>
          <w:tcPr>
            <w:tcW w:w="604" w:type="dxa"/>
            <w:textDirection w:val="tbRlV"/>
            <w:vAlign w:val="center"/>
          </w:tcPr>
          <w:p w14:paraId="26300A00">
            <w:pPr>
              <w:jc w:val="center"/>
            </w:pPr>
            <w:r>
              <w:t>尚 未 审 结</w:t>
            </w:r>
          </w:p>
        </w:tc>
        <w:tc>
          <w:tcPr>
            <w:tcW w:w="604" w:type="dxa"/>
            <w:textDirection w:val="tbRlV"/>
            <w:vAlign w:val="center"/>
          </w:tcPr>
          <w:p w14:paraId="53E02FD3">
            <w:pPr>
              <w:jc w:val="center"/>
            </w:pPr>
            <w:r>
              <w:t>总 计</w:t>
            </w:r>
          </w:p>
        </w:tc>
        <w:tc>
          <w:tcPr>
            <w:tcW w:w="604" w:type="dxa"/>
            <w:textDirection w:val="tbRlV"/>
            <w:vAlign w:val="center"/>
          </w:tcPr>
          <w:p w14:paraId="605D9155">
            <w:pPr>
              <w:jc w:val="center"/>
            </w:pPr>
            <w:r>
              <w:t>结 果 维 持</w:t>
            </w:r>
          </w:p>
        </w:tc>
        <w:tc>
          <w:tcPr>
            <w:tcW w:w="604" w:type="dxa"/>
            <w:textDirection w:val="tbRlV"/>
            <w:vAlign w:val="center"/>
          </w:tcPr>
          <w:p w14:paraId="368F9BDC">
            <w:pPr>
              <w:jc w:val="center"/>
            </w:pPr>
            <w:r>
              <w:t>结 果 纠 正</w:t>
            </w:r>
          </w:p>
        </w:tc>
        <w:tc>
          <w:tcPr>
            <w:tcW w:w="604" w:type="dxa"/>
            <w:textDirection w:val="tbRlV"/>
            <w:vAlign w:val="center"/>
          </w:tcPr>
          <w:p w14:paraId="09DF23B6">
            <w:pPr>
              <w:jc w:val="center"/>
            </w:pPr>
            <w:r>
              <w:t>其 他 结 果</w:t>
            </w:r>
          </w:p>
        </w:tc>
        <w:tc>
          <w:tcPr>
            <w:tcW w:w="605" w:type="dxa"/>
            <w:textDirection w:val="tbRlV"/>
            <w:vAlign w:val="center"/>
          </w:tcPr>
          <w:p w14:paraId="1EFDF305">
            <w:pPr>
              <w:jc w:val="center"/>
            </w:pPr>
            <w:r>
              <w:t>尚 未 审 结</w:t>
            </w:r>
          </w:p>
        </w:tc>
        <w:tc>
          <w:tcPr>
            <w:tcW w:w="614" w:type="dxa"/>
            <w:textDirection w:val="tbRlV"/>
            <w:vAlign w:val="center"/>
          </w:tcPr>
          <w:p w14:paraId="698BABC3">
            <w:pPr>
              <w:jc w:val="center"/>
            </w:pPr>
            <w:r>
              <w:t>总 计</w:t>
            </w:r>
          </w:p>
        </w:tc>
      </w:tr>
      <w:tr w14:paraId="7C9DA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5" w:hRule="atLeast"/>
        </w:trPr>
        <w:tc>
          <w:tcPr>
            <w:tcW w:w="613" w:type="dxa"/>
            <w:vAlign w:val="center"/>
          </w:tcPr>
          <w:p w14:paraId="458AAD0A">
            <w:pPr>
              <w:jc w:val="center"/>
            </w:pPr>
            <w:r>
              <w:t>0</w:t>
            </w:r>
          </w:p>
        </w:tc>
        <w:tc>
          <w:tcPr>
            <w:tcW w:w="603" w:type="dxa"/>
            <w:vAlign w:val="center"/>
          </w:tcPr>
          <w:p w14:paraId="64F58CF6">
            <w:pPr>
              <w:jc w:val="center"/>
            </w:pPr>
            <w:r>
              <w:t>0</w:t>
            </w:r>
          </w:p>
        </w:tc>
        <w:tc>
          <w:tcPr>
            <w:tcW w:w="603" w:type="dxa"/>
            <w:vAlign w:val="center"/>
          </w:tcPr>
          <w:p w14:paraId="7A1613CC">
            <w:pPr>
              <w:jc w:val="center"/>
            </w:pPr>
            <w:r>
              <w:t>0</w:t>
            </w:r>
          </w:p>
        </w:tc>
        <w:tc>
          <w:tcPr>
            <w:tcW w:w="603" w:type="dxa"/>
            <w:vAlign w:val="center"/>
          </w:tcPr>
          <w:p w14:paraId="47C5DD98">
            <w:pPr>
              <w:jc w:val="center"/>
            </w:pPr>
            <w:r>
              <w:t>0</w:t>
            </w:r>
          </w:p>
        </w:tc>
        <w:tc>
          <w:tcPr>
            <w:tcW w:w="657" w:type="dxa"/>
            <w:vAlign w:val="center"/>
          </w:tcPr>
          <w:p w14:paraId="0724B0A8">
            <w:pPr>
              <w:jc w:val="center"/>
            </w:pPr>
            <w:r>
              <w:t>0</w:t>
            </w:r>
          </w:p>
        </w:tc>
        <w:tc>
          <w:tcPr>
            <w:tcW w:w="549" w:type="dxa"/>
            <w:vAlign w:val="center"/>
          </w:tcPr>
          <w:p w14:paraId="6A5E3CF6">
            <w:pPr>
              <w:jc w:val="center"/>
            </w:pPr>
            <w:r>
              <w:t>0</w:t>
            </w:r>
          </w:p>
        </w:tc>
        <w:tc>
          <w:tcPr>
            <w:tcW w:w="604" w:type="dxa"/>
            <w:vAlign w:val="center"/>
          </w:tcPr>
          <w:p w14:paraId="7E563824">
            <w:pPr>
              <w:jc w:val="center"/>
            </w:pPr>
            <w:r>
              <w:t>0</w:t>
            </w:r>
          </w:p>
        </w:tc>
        <w:tc>
          <w:tcPr>
            <w:tcW w:w="604" w:type="dxa"/>
            <w:vAlign w:val="center"/>
          </w:tcPr>
          <w:p w14:paraId="712949F1">
            <w:pPr>
              <w:jc w:val="center"/>
            </w:pPr>
            <w:r>
              <w:t>0</w:t>
            </w:r>
          </w:p>
        </w:tc>
        <w:tc>
          <w:tcPr>
            <w:tcW w:w="604" w:type="dxa"/>
            <w:vAlign w:val="center"/>
          </w:tcPr>
          <w:p w14:paraId="5BF65FB6">
            <w:pPr>
              <w:jc w:val="center"/>
            </w:pPr>
            <w:r>
              <w:t>0</w:t>
            </w:r>
          </w:p>
        </w:tc>
        <w:tc>
          <w:tcPr>
            <w:tcW w:w="604" w:type="dxa"/>
            <w:vAlign w:val="center"/>
          </w:tcPr>
          <w:p w14:paraId="3743CE82">
            <w:pPr>
              <w:jc w:val="center"/>
            </w:pPr>
            <w:r>
              <w:t>0</w:t>
            </w:r>
          </w:p>
        </w:tc>
        <w:tc>
          <w:tcPr>
            <w:tcW w:w="604" w:type="dxa"/>
            <w:vAlign w:val="center"/>
          </w:tcPr>
          <w:p w14:paraId="20C5D2AD">
            <w:pPr>
              <w:jc w:val="center"/>
            </w:pPr>
            <w:r>
              <w:t>0</w:t>
            </w:r>
          </w:p>
        </w:tc>
        <w:tc>
          <w:tcPr>
            <w:tcW w:w="604" w:type="dxa"/>
            <w:vAlign w:val="center"/>
          </w:tcPr>
          <w:p w14:paraId="32CAF032">
            <w:pPr>
              <w:jc w:val="center"/>
            </w:pPr>
            <w:r>
              <w:t>0</w:t>
            </w:r>
          </w:p>
        </w:tc>
        <w:tc>
          <w:tcPr>
            <w:tcW w:w="604" w:type="dxa"/>
            <w:vAlign w:val="center"/>
          </w:tcPr>
          <w:p w14:paraId="1A52EFD0">
            <w:pPr>
              <w:jc w:val="center"/>
            </w:pPr>
            <w:r>
              <w:t>0</w:t>
            </w:r>
          </w:p>
        </w:tc>
        <w:tc>
          <w:tcPr>
            <w:tcW w:w="605" w:type="dxa"/>
            <w:vAlign w:val="center"/>
          </w:tcPr>
          <w:p w14:paraId="68296488">
            <w:pPr>
              <w:jc w:val="center"/>
            </w:pPr>
            <w:r>
              <w:t>0</w:t>
            </w:r>
          </w:p>
        </w:tc>
        <w:tc>
          <w:tcPr>
            <w:tcW w:w="614" w:type="dxa"/>
            <w:vAlign w:val="center"/>
          </w:tcPr>
          <w:p w14:paraId="3BBAF576">
            <w:pPr>
              <w:jc w:val="center"/>
            </w:pPr>
            <w:r>
              <w:t>0</w:t>
            </w:r>
          </w:p>
        </w:tc>
      </w:tr>
    </w:tbl>
    <w:p w14:paraId="05F956F0">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五、存在问题和改进情况</w:t>
      </w:r>
    </w:p>
    <w:p w14:paraId="6074A544">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存在问题</w:t>
      </w:r>
    </w:p>
    <w:p w14:paraId="3341E2B0">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信息公开深度</w:t>
      </w:r>
      <w:r>
        <w:rPr>
          <w:rFonts w:hint="eastAsia" w:ascii="仿宋_GB2312" w:hAnsi="仿宋_GB2312" w:eastAsia="仿宋_GB2312" w:cs="仿宋_GB2312"/>
          <w:b/>
          <w:bCs/>
          <w:sz w:val="32"/>
          <w:szCs w:val="32"/>
          <w:lang w:val="en-US" w:eastAsia="zh-CN"/>
        </w:rPr>
        <w:t>有待提升。</w:t>
      </w:r>
      <w:r>
        <w:rPr>
          <w:rFonts w:hint="eastAsia" w:ascii="仿宋_GB2312" w:hAnsi="仿宋_GB2312" w:eastAsia="仿宋_GB2312" w:cs="仿宋_GB2312"/>
          <w:sz w:val="32"/>
          <w:szCs w:val="32"/>
        </w:rPr>
        <w:t>部分复杂政策解读不够深入，仅停留在表面，未能充分满足公众对政策细节的理解需求。</w:t>
      </w:r>
    </w:p>
    <w:p w14:paraId="67EFB89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2.信息公开时效性有待提高。</w:t>
      </w:r>
      <w:r>
        <w:rPr>
          <w:rFonts w:hint="eastAsia" w:ascii="仿宋_GB2312" w:hAnsi="仿宋_GB2312" w:eastAsia="仿宋_GB2312" w:cs="仿宋_GB2312"/>
          <w:sz w:val="32"/>
          <w:szCs w:val="32"/>
        </w:rPr>
        <w:t>在一些紧急事项或临时性工作信息发布上，偶尔出现延迟情况，影响公众获取信息的及时性。</w:t>
      </w:r>
    </w:p>
    <w:p w14:paraId="1671C474">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3.工作人员专业能力有待提高。</w:t>
      </w:r>
      <w:r>
        <w:rPr>
          <w:rFonts w:hint="eastAsia" w:ascii="仿宋_GB2312" w:hAnsi="仿宋_GB2312" w:eastAsia="仿宋_GB2312" w:cs="仿宋_GB2312"/>
          <w:sz w:val="32"/>
          <w:szCs w:val="32"/>
        </w:rPr>
        <w:t>个别工作人员对政务公开的新要求、新政策掌握不够熟练，在信息分类、审核等环节存在一定失误。</w:t>
      </w:r>
    </w:p>
    <w:p w14:paraId="7F389E57">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）改进情况</w:t>
      </w:r>
    </w:p>
    <w:p w14:paraId="57DCE96A">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1.深化信息公开内容。</w:t>
      </w:r>
      <w:r>
        <w:rPr>
          <w:rFonts w:hint="eastAsia" w:ascii="仿宋_GB2312" w:hAnsi="仿宋_GB2312" w:eastAsia="仿宋_GB2312" w:cs="仿宋_GB2312"/>
          <w:sz w:val="32"/>
          <w:szCs w:val="32"/>
        </w:rPr>
        <w:t>建立政策解读专家库，邀请相关领域专家对复杂政策进行详细解读，以通俗易懂的方式呈现给公众，确保公众对政策的全面理解。</w:t>
      </w:r>
    </w:p>
    <w:p w14:paraId="08BFF120">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2.优化信息发布流程。</w:t>
      </w:r>
      <w:r>
        <w:rPr>
          <w:rFonts w:hint="eastAsia" w:ascii="仿宋_GB2312" w:hAnsi="仿宋_GB2312" w:eastAsia="仿宋_GB2312" w:cs="仿宋_GB2312"/>
          <w:sz w:val="32"/>
          <w:szCs w:val="32"/>
        </w:rPr>
        <w:t>明确信息发布时间节点，建立紧急信息快速发布机制，安排专人负责信息发布的跟踪与督促，确保信息及时准确公开。</w:t>
      </w:r>
    </w:p>
    <w:p w14:paraId="03FE8E04">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3.加强人员培训与考核。</w:t>
      </w:r>
      <w:r>
        <w:rPr>
          <w:rFonts w:hint="eastAsia" w:ascii="仿宋_GB2312" w:hAnsi="仿宋_GB2312" w:eastAsia="仿宋_GB2312" w:cs="仿宋_GB2312"/>
          <w:sz w:val="32"/>
          <w:szCs w:val="32"/>
        </w:rPr>
        <w:t>定期组织政务公开业务培训，邀请行业专家进行授课，提升工作人员业务能力。同时，建立考核机制，将政务公开工作绩效与个人考核挂钩，激励工作人员提升工作质量。</w:t>
      </w:r>
    </w:p>
    <w:p w14:paraId="4889171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六、其他需要报告的事项</w:t>
      </w:r>
    </w:p>
    <w:p w14:paraId="573A79C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年度本机关未收取信息处理费，发出收费通知的件数 和总金额，以及实际收取的总金额均为0。</w:t>
      </w:r>
    </w:p>
    <w:sectPr>
      <w:footerReference r:id="rId6" w:type="default"/>
      <w:pgSz w:w="11906" w:h="16839"/>
      <w:pgMar w:top="1431" w:right="1656" w:bottom="992" w:left="1551" w:header="0" w:footer="739"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0661B">
    <w:pPr>
      <w:spacing w:line="181" w:lineRule="auto"/>
      <w:ind w:left="7900"/>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posOffset>4925060</wp:posOffset>
              </wp:positionH>
              <wp:positionV relativeFrom="paragraph">
                <wp:posOffset>-234315</wp:posOffset>
              </wp:positionV>
              <wp:extent cx="691515" cy="37211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91515" cy="3721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410512">
                          <w:pPr>
                            <w:pStyle w:val="4"/>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87.8pt;margin-top:-18.45pt;height:29.3pt;width:54.45pt;mso-position-horizontal-relative:margin;z-index:251659264;mso-width-relative:page;mso-height-relative:page;" filled="f" stroked="f" coordsize="21600,21600" o:gfxdata="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HR8YmNoAAAAKAQAADwAAAAAAAAABACAAAAAiAAAAZHJzL2Rvd25y&#10;ZXYueG1sUEsBAhQAFAAAAAgAh07iQPH7in41AgAAYQQAAA4AAAAAAAAAAQAgAAAAKQEAAGRycy9l&#10;Mm9Eb2MueG1sUEsFBgAAAAAGAAYAWQEAANAFAAAAAA==&#10;">
              <v:fill on="f" focussize="0,0"/>
              <v:stroke on="f" weight="0.5pt"/>
              <v:imagedata o:title=""/>
              <o:lock v:ext="edit" aspectratio="f"/>
              <v:textbox inset="0mm,0mm,0mm,0mm">
                <w:txbxContent>
                  <w:p w14:paraId="15410512">
                    <w:pPr>
                      <w:pStyle w:val="4"/>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12D95">
    <w:pPr>
      <w:spacing w:line="181" w:lineRule="auto"/>
      <w:ind w:left="536"/>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D2099">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A6D2099">
                    <w:pPr>
                      <w:pStyle w:val="4"/>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73D2F40"/>
    <w:rsid w:val="07A90302"/>
    <w:rsid w:val="126B2644"/>
    <w:rsid w:val="161F409A"/>
    <w:rsid w:val="2CB573F1"/>
    <w:rsid w:val="30533983"/>
    <w:rsid w:val="37D97A41"/>
    <w:rsid w:val="4CFC03E1"/>
    <w:rsid w:val="746B0EAE"/>
    <w:rsid w:val="79C303CC"/>
    <w:rsid w:val="7C4D00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2021</Words>
  <Characters>2070</Characters>
  <TotalTime>6</TotalTime>
  <ScaleCrop>false</ScaleCrop>
  <LinksUpToDate>false</LinksUpToDate>
  <CharactersWithSpaces>2131</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2024-12-31T11:42:00Z</dcterms:created>
  <dc:creator>WPS_1489142807</dc:creator>
  <cp:lastModifiedBy>yellow</cp:lastModifiedBy>
  <cp:lastPrinted>2025-01-13T07:36:00Z</cp:lastPrinted>
  <dcterms:modified xsi:type="dcterms:W3CDTF">2025-01-26T07:26:15Z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2025-01-13T14:58:45Z</vt:filetime>
  </property>
  <property fmtid="{D5CDD505-2E9C-101B-9397-08002B2CF9AE}" pid="4" name="KSOTemplateDocerSaveRecord">
    <vt:lpwstr>eyJoZGlkIjoiN2RmYzNkYzQ0NjgyZTZkODY4NzM1NDMxYThmZDI4MWQiLCJ1c2VySWQiOiI0MDg4MjQ0MjEifQ==</vt:lpwstr>
  </property>
  <property fmtid="{D5CDD505-2E9C-101B-9397-08002B2CF9AE}" pid="5" name="KSOProductBuildVer">
    <vt:lpwstr>2052-12.1.0.19770</vt:lpwstr>
  </property>
  <property fmtid="{D5CDD505-2E9C-101B-9397-08002B2CF9AE}" pid="6" name="ICV">
    <vt:lpwstr>53CF093EB62B49919AD320186D4EC0DB_13</vt:lpwstr>
  </property>
</Properties>
</file>