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4DF6E"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506DDD11"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2E767D15">
      <w:pPr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城镇独生子女父母补助金（延退人员）单位名单</w:t>
      </w:r>
    </w:p>
    <w:p w14:paraId="2D7A0838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 w14:paraId="2FC1F65F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区教育局、区检察院、区司法局、区统计局、区农林局、区档案馆、区审计局、新华路街道、区信访局、市场监管局、公安阎良分局、区总工会、区政协、区统战部。</w:t>
      </w:r>
    </w:p>
    <w:p w14:paraId="3E912EE1"/>
    <w:sectPr>
      <w:pgSz w:w="11906" w:h="16838"/>
      <w:pgMar w:top="195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911B6"/>
    <w:rsid w:val="18C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80" w:after="290" w:line="376" w:lineRule="auto"/>
      <w:jc w:val="left"/>
      <w:textAlignment w:val="baseline"/>
      <w:outlineLvl w:val="3"/>
    </w:pPr>
    <w:rPr>
      <w:rFonts w:ascii="Cambria" w:hAnsi="Cambria" w:eastAsia="宋体" w:cs="Times New Roman"/>
      <w:b/>
      <w:bCs/>
      <w:snapToGrid w:val="0"/>
      <w:color w:val="000000"/>
      <w:kern w:val="0"/>
      <w:sz w:val="28"/>
      <w:szCs w:val="28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2025-07-02T01:30:00Z</dcterms:created>
  <dc:creator>WPS_1489142807</dc:creator>
  <cp:lastModifiedBy>WPS_1489142807</cp:lastModifiedBy>
  <dcterms:modified xsi:type="dcterms:W3CDTF">2025-07-02T01:31:18Z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08C7C996884F4D9BA81C86F87192DF64_11</vt:lpwstr>
  </property>
  <property fmtid="{D5CDD505-2E9C-101B-9397-08002B2CF9AE}" pid="4" name="KSOTemplateDocerSaveRecord">
    <vt:lpwstr>eyJoZGlkIjoiN2QzMjRlZmM2OTE4OTg2ZjJhZTNmY2E3YWJkMWMxZmUiLCJ1c2VySWQiOiIyNjg1Nzk1MDIifQ==</vt:lpwstr>
  </property>
</Properties>
</file>