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F8" w:rsidRPr="0092185B" w:rsidRDefault="00177EF8" w:rsidP="00177EF8">
      <w:pPr>
        <w:pStyle w:val="a5"/>
        <w:shd w:val="clear" w:color="auto" w:fill="FFFFFF"/>
        <w:spacing w:before="0" w:beforeAutospacing="0" w:after="0" w:afterAutospacing="0" w:line="520" w:lineRule="exact"/>
        <w:jc w:val="center"/>
        <w:rPr>
          <w:rStyle w:val="a6"/>
          <w:b w:val="0"/>
          <w:sz w:val="44"/>
          <w:szCs w:val="44"/>
        </w:rPr>
      </w:pPr>
      <w:r w:rsidRPr="0092185B">
        <w:rPr>
          <w:rStyle w:val="a6"/>
          <w:rFonts w:hint="eastAsia"/>
          <w:b w:val="0"/>
          <w:sz w:val="44"/>
          <w:szCs w:val="44"/>
        </w:rPr>
        <w:t>中国人民政治协商会议</w:t>
      </w:r>
    </w:p>
    <w:p w:rsidR="00177EF8" w:rsidRPr="0092185B" w:rsidRDefault="00177EF8" w:rsidP="00177EF8">
      <w:pPr>
        <w:pStyle w:val="a5"/>
        <w:shd w:val="clear" w:color="auto" w:fill="FFFFFF"/>
        <w:spacing w:before="0" w:beforeAutospacing="0" w:after="0" w:afterAutospacing="0" w:line="520" w:lineRule="exact"/>
        <w:jc w:val="center"/>
        <w:rPr>
          <w:rStyle w:val="a6"/>
          <w:b w:val="0"/>
          <w:sz w:val="44"/>
          <w:szCs w:val="44"/>
        </w:rPr>
      </w:pPr>
      <w:r w:rsidRPr="0092185B">
        <w:rPr>
          <w:rStyle w:val="a6"/>
          <w:rFonts w:hint="eastAsia"/>
          <w:b w:val="0"/>
          <w:sz w:val="44"/>
          <w:szCs w:val="44"/>
        </w:rPr>
        <w:t>西安市阎良区委员会</w:t>
      </w:r>
    </w:p>
    <w:p w:rsidR="00A12C31" w:rsidRPr="0092185B" w:rsidRDefault="00A12C31">
      <w:pPr>
        <w:pStyle w:val="a5"/>
        <w:shd w:val="clear" w:color="auto" w:fill="FFFFFF"/>
        <w:spacing w:before="0" w:beforeAutospacing="0" w:after="0" w:afterAutospacing="0" w:line="520" w:lineRule="exact"/>
        <w:jc w:val="center"/>
        <w:rPr>
          <w:rStyle w:val="a6"/>
          <w:rFonts w:asciiTheme="minorEastAsia" w:eastAsiaTheme="minorEastAsia" w:hAnsiTheme="minorEastAsia" w:cs="方正小标宋简体"/>
          <w:b w:val="0"/>
          <w:bCs w:val="0"/>
          <w:color w:val="000000"/>
          <w:sz w:val="44"/>
          <w:szCs w:val="44"/>
        </w:rPr>
      </w:pPr>
      <w:r w:rsidRPr="0092185B">
        <w:rPr>
          <w:rStyle w:val="a6"/>
          <w:rFonts w:asciiTheme="minorEastAsia" w:eastAsiaTheme="minorEastAsia" w:hAnsiTheme="minorEastAsia" w:cs="方正小标宋简体"/>
          <w:b w:val="0"/>
          <w:bCs w:val="0"/>
          <w:color w:val="000000"/>
          <w:sz w:val="44"/>
          <w:szCs w:val="44"/>
        </w:rPr>
        <w:t>2017</w:t>
      </w:r>
      <w:r w:rsidRPr="0092185B">
        <w:rPr>
          <w:rStyle w:val="a6"/>
          <w:rFonts w:asciiTheme="minorEastAsia" w:eastAsiaTheme="minorEastAsia" w:hAnsiTheme="minorEastAsia" w:cs="方正小标宋简体" w:hint="eastAsia"/>
          <w:b w:val="0"/>
          <w:bCs w:val="0"/>
          <w:color w:val="000000"/>
          <w:sz w:val="44"/>
          <w:szCs w:val="44"/>
        </w:rPr>
        <w:t>年度部门决算说明</w:t>
      </w:r>
    </w:p>
    <w:p w:rsidR="00A12C31" w:rsidRPr="003B2E74" w:rsidRDefault="00A12C31">
      <w:pPr>
        <w:pStyle w:val="a5"/>
        <w:shd w:val="clear" w:color="auto" w:fill="FFFFFF"/>
        <w:spacing w:before="0" w:beforeAutospacing="0" w:after="0" w:afterAutospacing="0" w:line="520" w:lineRule="exact"/>
        <w:jc w:val="center"/>
        <w:rPr>
          <w:rStyle w:val="a6"/>
          <w:rFonts w:ascii="仿宋" w:eastAsia="仿宋" w:hAnsi="仿宋" w:cs="华文仿宋"/>
          <w:b w:val="0"/>
          <w:bCs w:val="0"/>
          <w:color w:val="000000"/>
          <w:sz w:val="32"/>
          <w:szCs w:val="32"/>
        </w:rPr>
      </w:pPr>
    </w:p>
    <w:p w:rsidR="006E5112" w:rsidRDefault="006E5112" w:rsidP="006E5112">
      <w:pPr>
        <w:pStyle w:val="a5"/>
        <w:numPr>
          <w:ilvl w:val="0"/>
          <w:numId w:val="3"/>
        </w:numPr>
        <w:shd w:val="clear" w:color="auto" w:fill="FFFFFF"/>
        <w:spacing w:before="0" w:beforeAutospacing="0" w:after="0" w:afterAutospacing="0" w:line="560" w:lineRule="exact"/>
        <w:rPr>
          <w:rStyle w:val="a6"/>
          <w:rFonts w:asciiTheme="minorEastAsia" w:eastAsiaTheme="minorEastAsia" w:hAnsiTheme="minorEastAsia" w:cs="黑体"/>
          <w:b w:val="0"/>
          <w:bCs w:val="0"/>
          <w:color w:val="000000"/>
          <w:sz w:val="32"/>
          <w:szCs w:val="32"/>
        </w:rPr>
      </w:pPr>
      <w:r w:rsidRPr="006E5112">
        <w:rPr>
          <w:rStyle w:val="a6"/>
          <w:rFonts w:asciiTheme="minorEastAsia" w:eastAsiaTheme="minorEastAsia" w:hAnsiTheme="minorEastAsia" w:cs="黑体" w:hint="eastAsia"/>
          <w:b w:val="0"/>
          <w:bCs w:val="0"/>
          <w:color w:val="000000"/>
          <w:sz w:val="32"/>
          <w:szCs w:val="32"/>
        </w:rPr>
        <w:t>机构设置</w:t>
      </w:r>
    </w:p>
    <w:p w:rsidR="00086EE6" w:rsidRPr="00086EE6" w:rsidRDefault="00086EE6" w:rsidP="00086EE6">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行政单位</w:t>
      </w:r>
      <w:r w:rsidR="00D67004">
        <w:rPr>
          <w:rStyle w:val="a6"/>
          <w:rFonts w:ascii="仿宋" w:eastAsia="仿宋" w:hAnsi="仿宋" w:cs="黑体" w:hint="eastAsia"/>
          <w:b w:val="0"/>
          <w:bCs w:val="0"/>
          <w:color w:val="000000"/>
          <w:sz w:val="32"/>
          <w:szCs w:val="32"/>
        </w:rPr>
        <w:t>机构</w:t>
      </w:r>
      <w:r>
        <w:rPr>
          <w:rStyle w:val="a6"/>
          <w:rFonts w:ascii="仿宋" w:eastAsia="仿宋" w:hAnsi="仿宋" w:cs="黑体" w:hint="eastAsia"/>
          <w:b w:val="0"/>
          <w:bCs w:val="0"/>
          <w:color w:val="000000"/>
          <w:sz w:val="32"/>
          <w:szCs w:val="32"/>
        </w:rPr>
        <w:t>1个，独立核算单位1个。内设</w:t>
      </w:r>
      <w:r w:rsidR="00D67004">
        <w:rPr>
          <w:rStyle w:val="a6"/>
          <w:rFonts w:ascii="仿宋" w:eastAsia="仿宋" w:hAnsi="仿宋" w:cs="黑体" w:hint="eastAsia"/>
          <w:b w:val="0"/>
          <w:bCs w:val="0"/>
          <w:color w:val="000000"/>
          <w:sz w:val="32"/>
          <w:szCs w:val="32"/>
        </w:rPr>
        <w:t>机构</w:t>
      </w:r>
      <w:r w:rsidR="00193D8D">
        <w:rPr>
          <w:rStyle w:val="a6"/>
          <w:rFonts w:ascii="仿宋" w:eastAsia="仿宋" w:hAnsi="仿宋" w:cs="黑体" w:hint="eastAsia"/>
          <w:b w:val="0"/>
          <w:bCs w:val="0"/>
          <w:color w:val="000000"/>
          <w:sz w:val="32"/>
          <w:szCs w:val="32"/>
        </w:rPr>
        <w:t>5</w:t>
      </w:r>
      <w:r w:rsidR="00D67004">
        <w:rPr>
          <w:rStyle w:val="a6"/>
          <w:rFonts w:ascii="仿宋" w:eastAsia="仿宋" w:hAnsi="仿宋" w:cs="黑体" w:hint="eastAsia"/>
          <w:b w:val="0"/>
          <w:bCs w:val="0"/>
          <w:color w:val="000000"/>
          <w:sz w:val="32"/>
          <w:szCs w:val="32"/>
        </w:rPr>
        <w:t>个：办公室、学习提案委员会、经济科技委员会、社会事务委员会、文史侨务法制委员会</w:t>
      </w:r>
      <w:r>
        <w:rPr>
          <w:rStyle w:val="a6"/>
          <w:rFonts w:ascii="仿宋" w:eastAsia="仿宋" w:hAnsi="仿宋" w:cs="黑体" w:hint="eastAsia"/>
          <w:b w:val="0"/>
          <w:bCs w:val="0"/>
          <w:color w:val="000000"/>
          <w:sz w:val="32"/>
          <w:szCs w:val="32"/>
        </w:rPr>
        <w:t>。</w:t>
      </w:r>
    </w:p>
    <w:p w:rsidR="00A12C31" w:rsidRPr="0092185B" w:rsidRDefault="00A12C31" w:rsidP="006E5112">
      <w:pPr>
        <w:pStyle w:val="a5"/>
        <w:numPr>
          <w:ilvl w:val="0"/>
          <w:numId w:val="3"/>
        </w:numPr>
        <w:shd w:val="clear" w:color="auto" w:fill="FFFFFF"/>
        <w:spacing w:before="0" w:beforeAutospacing="0" w:after="0" w:afterAutospacing="0" w:line="560" w:lineRule="exact"/>
        <w:rPr>
          <w:rFonts w:ascii="仿宋" w:eastAsia="仿宋" w:hAnsi="仿宋" w:cs="黑体"/>
          <w:color w:val="000000"/>
          <w:sz w:val="32"/>
          <w:szCs w:val="32"/>
        </w:rPr>
      </w:pPr>
      <w:r w:rsidRPr="0092185B">
        <w:rPr>
          <w:rFonts w:ascii="仿宋" w:eastAsia="仿宋" w:hAnsi="仿宋" w:cs="黑体" w:hint="eastAsia"/>
          <w:color w:val="000000"/>
          <w:sz w:val="32"/>
          <w:szCs w:val="32"/>
        </w:rPr>
        <w:t>部门主要职责</w:t>
      </w:r>
    </w:p>
    <w:p w:rsidR="00177EF8" w:rsidRPr="005C09FD" w:rsidRDefault="00177EF8" w:rsidP="002305FF">
      <w:pPr>
        <w:spacing w:line="560" w:lineRule="exact"/>
        <w:ind w:firstLineChars="200" w:firstLine="632"/>
        <w:rPr>
          <w:rFonts w:ascii="仿宋" w:eastAsia="仿宋" w:hAnsi="仿宋"/>
          <w:szCs w:val="32"/>
        </w:rPr>
      </w:pPr>
      <w:r w:rsidRPr="005C09FD">
        <w:rPr>
          <w:rFonts w:ascii="仿宋" w:eastAsia="仿宋" w:hAnsi="仿宋" w:hint="eastAsia"/>
          <w:spacing w:val="-2"/>
          <w:szCs w:val="32"/>
        </w:rPr>
        <w:t>中国人民政治协商会议陕西省西安市阎良区委员会</w:t>
      </w:r>
      <w:r w:rsidRPr="005C09FD">
        <w:rPr>
          <w:rFonts w:ascii="仿宋" w:eastAsia="仿宋" w:hAnsi="仿宋" w:cs="Arial" w:hint="eastAsia"/>
          <w:kern w:val="0"/>
          <w:szCs w:val="32"/>
        </w:rPr>
        <w:t>负责全区政协事务</w:t>
      </w:r>
      <w:r w:rsidRPr="005C09FD">
        <w:rPr>
          <w:rFonts w:ascii="仿宋" w:eastAsia="仿宋" w:hAnsi="仿宋" w:hint="eastAsia"/>
          <w:szCs w:val="32"/>
        </w:rPr>
        <w:t>，做好统一战线和人民政协理论政策的宣传研究。参政议政，做好文史资料、侨务工作，加强与“三胞亲属”的联系；协调与社会事务相关的工作，开展民政、民族宗教联络活动，积极参与两个文明建设。</w:t>
      </w:r>
    </w:p>
    <w:p w:rsidR="00A12C31" w:rsidRPr="0092185B" w:rsidRDefault="006E5112"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三</w:t>
      </w:r>
      <w:r w:rsidR="00A12C31" w:rsidRPr="0092185B">
        <w:rPr>
          <w:rStyle w:val="a6"/>
          <w:rFonts w:ascii="仿宋" w:eastAsia="仿宋" w:hAnsi="仿宋" w:cs="黑体" w:hint="eastAsia"/>
          <w:b w:val="0"/>
          <w:bCs w:val="0"/>
          <w:color w:val="000000"/>
          <w:sz w:val="32"/>
          <w:szCs w:val="32"/>
        </w:rPr>
        <w:t>、部门决算单位构成</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从决算单位构成看，本部门的部门决算包括部门本级（机关）决算和所属事业单位决算。</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纳入本部门</w:t>
      </w:r>
      <w:r w:rsidRPr="003B2E74">
        <w:rPr>
          <w:rFonts w:ascii="仿宋" w:eastAsia="仿宋" w:hAnsi="仿宋" w:cs="华文仿宋"/>
          <w:szCs w:val="32"/>
        </w:rPr>
        <w:t>2017</w:t>
      </w:r>
      <w:r w:rsidRPr="003B2E74">
        <w:rPr>
          <w:rFonts w:ascii="仿宋" w:eastAsia="仿宋" w:hAnsi="仿宋" w:cs="华文仿宋" w:hint="eastAsia"/>
          <w:szCs w:val="32"/>
        </w:rPr>
        <w:t>年部门决算编制范围的二级决算单位共有</w:t>
      </w:r>
      <w:r w:rsidR="00177EF8">
        <w:rPr>
          <w:rFonts w:ascii="仿宋" w:eastAsia="仿宋" w:hAnsi="仿宋" w:cs="华文仿宋" w:hint="eastAsia"/>
          <w:szCs w:val="32"/>
        </w:rPr>
        <w:t>1</w:t>
      </w:r>
      <w:r w:rsidRPr="003B2E74">
        <w:rPr>
          <w:rFonts w:ascii="仿宋" w:eastAsia="仿宋" w:hAnsi="仿宋" w:cs="华文仿宋" w:hint="eastAsia"/>
          <w:szCs w:val="32"/>
        </w:rPr>
        <w:t>个，包括：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hint="eastAsia"/>
                <w:szCs w:val="32"/>
              </w:rPr>
              <w:t>序号</w:t>
            </w:r>
          </w:p>
        </w:tc>
        <w:tc>
          <w:tcPr>
            <w:tcW w:w="6923"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hint="eastAsia"/>
                <w:szCs w:val="32"/>
              </w:rPr>
              <w:t>单位名称</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szCs w:val="32"/>
              </w:rPr>
              <w:t>1</w:t>
            </w:r>
          </w:p>
        </w:tc>
        <w:tc>
          <w:tcPr>
            <w:tcW w:w="6923" w:type="dxa"/>
          </w:tcPr>
          <w:p w:rsidR="00A12C31" w:rsidRPr="003B2E74" w:rsidRDefault="00177EF8" w:rsidP="002305FF">
            <w:pPr>
              <w:spacing w:line="560" w:lineRule="exact"/>
              <w:rPr>
                <w:rFonts w:ascii="仿宋" w:eastAsia="仿宋" w:hAnsi="仿宋" w:cs="华文仿宋"/>
                <w:szCs w:val="32"/>
              </w:rPr>
            </w:pPr>
            <w:r w:rsidRPr="005C09FD">
              <w:rPr>
                <w:rFonts w:ascii="仿宋" w:eastAsia="仿宋" w:hAnsi="仿宋" w:hint="eastAsia"/>
                <w:spacing w:val="-2"/>
                <w:szCs w:val="32"/>
              </w:rPr>
              <w:t>中国人民政治协商会议陕西省西安市阎良区委员会</w:t>
            </w:r>
            <w:r w:rsidR="00A12C31" w:rsidRPr="003B2E74">
              <w:rPr>
                <w:rFonts w:ascii="仿宋" w:eastAsia="仿宋" w:hAnsi="仿宋" w:cs="华文仿宋" w:hint="eastAsia"/>
                <w:szCs w:val="32"/>
              </w:rPr>
              <w:t>部门本级（机关）</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szCs w:val="32"/>
              </w:rPr>
              <w:t>2</w:t>
            </w:r>
          </w:p>
        </w:tc>
        <w:tc>
          <w:tcPr>
            <w:tcW w:w="6923" w:type="dxa"/>
          </w:tcPr>
          <w:p w:rsidR="00A12C31" w:rsidRPr="003B2E74" w:rsidRDefault="00A12C31" w:rsidP="002305FF">
            <w:pPr>
              <w:spacing w:line="560" w:lineRule="exact"/>
              <w:rPr>
                <w:rFonts w:ascii="仿宋" w:eastAsia="仿宋" w:hAnsi="仿宋" w:cs="华文仿宋"/>
                <w:szCs w:val="32"/>
              </w:rPr>
            </w:pPr>
            <w:r w:rsidRPr="003B2E74">
              <w:rPr>
                <w:rFonts w:ascii="仿宋" w:eastAsia="仿宋" w:hAnsi="仿宋" w:cs="华文仿宋" w:hint="eastAsia"/>
                <w:szCs w:val="32"/>
              </w:rPr>
              <w:t>……</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szCs w:val="32"/>
              </w:rPr>
              <w:t>3</w:t>
            </w:r>
          </w:p>
        </w:tc>
        <w:tc>
          <w:tcPr>
            <w:tcW w:w="6923" w:type="dxa"/>
          </w:tcPr>
          <w:p w:rsidR="00A12C31" w:rsidRPr="003B2E74" w:rsidRDefault="00A12C31" w:rsidP="002305FF">
            <w:pPr>
              <w:spacing w:line="560" w:lineRule="exact"/>
              <w:rPr>
                <w:rFonts w:ascii="仿宋" w:eastAsia="仿宋" w:hAnsi="仿宋" w:cs="华文仿宋"/>
                <w:szCs w:val="32"/>
              </w:rPr>
            </w:pPr>
            <w:r w:rsidRPr="003B2E74">
              <w:rPr>
                <w:rFonts w:ascii="仿宋" w:eastAsia="仿宋" w:hAnsi="仿宋" w:cs="华文仿宋" w:hint="eastAsia"/>
                <w:szCs w:val="32"/>
              </w:rPr>
              <w:t>……</w:t>
            </w:r>
          </w:p>
        </w:tc>
      </w:tr>
      <w:tr w:rsidR="00A12C31" w:rsidRPr="003B2E74">
        <w:trPr>
          <w:jc w:val="center"/>
        </w:trPr>
        <w:tc>
          <w:tcPr>
            <w:tcW w:w="1599" w:type="dxa"/>
          </w:tcPr>
          <w:p w:rsidR="00A12C31" w:rsidRPr="003B2E74" w:rsidRDefault="00A12C31" w:rsidP="002305FF">
            <w:pPr>
              <w:spacing w:line="560" w:lineRule="exact"/>
              <w:jc w:val="center"/>
              <w:rPr>
                <w:rFonts w:ascii="仿宋" w:eastAsia="仿宋" w:hAnsi="仿宋" w:cs="华文仿宋"/>
                <w:szCs w:val="32"/>
              </w:rPr>
            </w:pPr>
            <w:r w:rsidRPr="003B2E74">
              <w:rPr>
                <w:rFonts w:ascii="仿宋" w:eastAsia="仿宋" w:hAnsi="仿宋" w:cs="华文仿宋" w:hint="eastAsia"/>
                <w:szCs w:val="32"/>
              </w:rPr>
              <w:t>……</w:t>
            </w:r>
          </w:p>
        </w:tc>
        <w:tc>
          <w:tcPr>
            <w:tcW w:w="6923" w:type="dxa"/>
          </w:tcPr>
          <w:p w:rsidR="00A12C31" w:rsidRPr="003B2E74" w:rsidRDefault="00A12C31" w:rsidP="002305FF">
            <w:pPr>
              <w:spacing w:line="560" w:lineRule="exact"/>
              <w:rPr>
                <w:rFonts w:ascii="仿宋" w:eastAsia="仿宋" w:hAnsi="仿宋" w:cs="华文仿宋"/>
                <w:szCs w:val="32"/>
              </w:rPr>
            </w:pPr>
            <w:r w:rsidRPr="003B2E74">
              <w:rPr>
                <w:rFonts w:ascii="仿宋" w:eastAsia="仿宋" w:hAnsi="仿宋" w:cs="华文仿宋" w:hint="eastAsia"/>
                <w:szCs w:val="32"/>
              </w:rPr>
              <w:t>……</w:t>
            </w:r>
          </w:p>
        </w:tc>
      </w:tr>
    </w:tbl>
    <w:p w:rsidR="00A12C31" w:rsidRPr="0092185B" w:rsidRDefault="006E5112"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lastRenderedPageBreak/>
        <w:t>四</w:t>
      </w:r>
      <w:r w:rsidR="00A12C31" w:rsidRPr="0092185B">
        <w:rPr>
          <w:rStyle w:val="a6"/>
          <w:rFonts w:ascii="仿宋" w:eastAsia="仿宋" w:hAnsi="仿宋" w:cs="黑体" w:hint="eastAsia"/>
          <w:b w:val="0"/>
          <w:color w:val="000000"/>
          <w:sz w:val="32"/>
          <w:szCs w:val="32"/>
        </w:rPr>
        <w:t>、部门人员情况说明</w:t>
      </w:r>
    </w:p>
    <w:p w:rsidR="00F14A00" w:rsidRDefault="004D35B1" w:rsidP="004D35B1">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 xml:space="preserve">            </w:t>
      </w:r>
      <w:r w:rsidR="005314F8">
        <w:rPr>
          <w:rStyle w:val="a6"/>
          <w:rFonts w:ascii="仿宋" w:eastAsia="仿宋" w:hAnsi="仿宋" w:cs="黑体" w:hint="eastAsia"/>
          <w:b w:val="0"/>
          <w:color w:val="000000"/>
          <w:sz w:val="32"/>
          <w:szCs w:val="32"/>
        </w:rPr>
        <w:t xml:space="preserve"> </w:t>
      </w:r>
      <w:r w:rsidR="00F14A00">
        <w:rPr>
          <w:rStyle w:val="a6"/>
          <w:rFonts w:ascii="仿宋" w:eastAsia="仿宋" w:hAnsi="仿宋" w:cs="黑体" w:hint="eastAsia"/>
          <w:b w:val="0"/>
          <w:color w:val="000000"/>
          <w:sz w:val="32"/>
          <w:szCs w:val="32"/>
        </w:rPr>
        <w:t>部门人员情况</w:t>
      </w:r>
      <w:r w:rsidR="009D27DA">
        <w:rPr>
          <w:rStyle w:val="a6"/>
          <w:rFonts w:ascii="仿宋" w:eastAsia="仿宋" w:hAnsi="仿宋" w:cs="黑体" w:hint="eastAsia"/>
          <w:b w:val="0"/>
          <w:color w:val="000000"/>
          <w:sz w:val="32"/>
          <w:szCs w:val="32"/>
        </w:rPr>
        <w:t xml:space="preserve">表       </w:t>
      </w:r>
    </w:p>
    <w:p w:rsidR="009D27DA" w:rsidRDefault="00F14A00" w:rsidP="00F14A00">
      <w:pPr>
        <w:pStyle w:val="a5"/>
        <w:shd w:val="clear" w:color="auto" w:fill="FFFFFF"/>
        <w:spacing w:before="0" w:beforeAutospacing="0" w:after="0" w:afterAutospacing="0" w:line="560" w:lineRule="exact"/>
        <w:ind w:firstLineChars="2000" w:firstLine="640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单位：人</w:t>
      </w:r>
      <w:r w:rsidR="009D27DA">
        <w:rPr>
          <w:rStyle w:val="a6"/>
          <w:rFonts w:ascii="仿宋" w:eastAsia="仿宋" w:hAnsi="仿宋" w:cs="黑体" w:hint="eastAsia"/>
          <w:b w:val="0"/>
          <w:color w:val="000000"/>
          <w:sz w:val="32"/>
          <w:szCs w:val="32"/>
        </w:rPr>
        <w:t xml:space="preserve">      </w:t>
      </w:r>
      <w:r w:rsidR="005314F8">
        <w:rPr>
          <w:rStyle w:val="a6"/>
          <w:rFonts w:ascii="仿宋" w:eastAsia="仿宋" w:hAnsi="仿宋" w:cs="黑体" w:hint="eastAsia"/>
          <w:b w:val="0"/>
          <w:color w:val="000000"/>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993"/>
        <w:gridCol w:w="992"/>
        <w:gridCol w:w="993"/>
        <w:gridCol w:w="992"/>
        <w:gridCol w:w="993"/>
        <w:gridCol w:w="993"/>
        <w:gridCol w:w="1574"/>
      </w:tblGrid>
      <w:tr w:rsidR="00D74C85" w:rsidTr="00D30FDF">
        <w:tc>
          <w:tcPr>
            <w:tcW w:w="2977" w:type="dxa"/>
            <w:gridSpan w:val="3"/>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编制人员</w:t>
            </w:r>
          </w:p>
        </w:tc>
        <w:tc>
          <w:tcPr>
            <w:tcW w:w="3971" w:type="dxa"/>
            <w:gridSpan w:val="4"/>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实有人员</w:t>
            </w:r>
          </w:p>
        </w:tc>
        <w:tc>
          <w:tcPr>
            <w:tcW w:w="1574" w:type="dxa"/>
          </w:tcPr>
          <w:p w:rsidR="00D74C85" w:rsidRPr="00367872" w:rsidRDefault="00D74C85" w:rsidP="00D30FDF">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退休人员</w:t>
            </w:r>
          </w:p>
        </w:tc>
      </w:tr>
      <w:tr w:rsidR="00D74C85" w:rsidTr="00D30FDF">
        <w:tc>
          <w:tcPr>
            <w:tcW w:w="992"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行政编制</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事业编制</w:t>
            </w:r>
          </w:p>
        </w:tc>
        <w:tc>
          <w:tcPr>
            <w:tcW w:w="992"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合计</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行政编制</w:t>
            </w:r>
          </w:p>
        </w:tc>
        <w:tc>
          <w:tcPr>
            <w:tcW w:w="992"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事业编制</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Pr>
                <w:rFonts w:ascii="仿宋_GB2312" w:eastAsia="仿宋_GB2312" w:hAnsi="华文仿宋" w:cs="华文仿宋" w:hint="eastAsia"/>
                <w:spacing w:val="-26"/>
                <w:sz w:val="24"/>
                <w:szCs w:val="24"/>
              </w:rPr>
              <w:t>工勤</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合计</w:t>
            </w:r>
          </w:p>
        </w:tc>
        <w:tc>
          <w:tcPr>
            <w:tcW w:w="1574" w:type="dxa"/>
            <w:vMerge w:val="restart"/>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2</w:t>
            </w:r>
            <w:r w:rsidRPr="00367872">
              <w:rPr>
                <w:rFonts w:ascii="仿宋_GB2312" w:eastAsia="仿宋_GB2312" w:hAnsi="华文仿宋" w:cs="华文仿宋"/>
                <w:sz w:val="24"/>
                <w:szCs w:val="24"/>
              </w:rPr>
              <w:t>5</w:t>
            </w:r>
          </w:p>
        </w:tc>
      </w:tr>
      <w:tr w:rsidR="00D74C85" w:rsidTr="00D30FDF">
        <w:tc>
          <w:tcPr>
            <w:tcW w:w="992"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13</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0</w:t>
            </w:r>
          </w:p>
        </w:tc>
        <w:tc>
          <w:tcPr>
            <w:tcW w:w="992"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13</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26</w:t>
            </w:r>
          </w:p>
        </w:tc>
        <w:tc>
          <w:tcPr>
            <w:tcW w:w="992"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0</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3</w:t>
            </w:r>
          </w:p>
        </w:tc>
        <w:tc>
          <w:tcPr>
            <w:tcW w:w="993" w:type="dxa"/>
            <w:vAlign w:val="center"/>
          </w:tcPr>
          <w:p w:rsidR="00D74C85" w:rsidRPr="00367872" w:rsidRDefault="00D74C85" w:rsidP="00D30FDF">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29</w:t>
            </w:r>
          </w:p>
        </w:tc>
        <w:tc>
          <w:tcPr>
            <w:tcW w:w="1574" w:type="dxa"/>
            <w:vMerge/>
          </w:tcPr>
          <w:p w:rsidR="00D74C85" w:rsidRPr="00367872" w:rsidRDefault="00D74C85" w:rsidP="00D30FDF">
            <w:pPr>
              <w:spacing w:line="560" w:lineRule="exact"/>
              <w:rPr>
                <w:rFonts w:ascii="仿宋_GB2312" w:eastAsia="仿宋_GB2312" w:hAnsi="华文仿宋" w:cs="华文仿宋"/>
                <w:sz w:val="24"/>
                <w:szCs w:val="24"/>
              </w:rPr>
            </w:pPr>
          </w:p>
        </w:tc>
      </w:tr>
    </w:tbl>
    <w:p w:rsidR="00A12C31"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截止</w:t>
      </w:r>
      <w:r w:rsidRPr="003B2E74">
        <w:rPr>
          <w:rFonts w:ascii="仿宋" w:eastAsia="仿宋" w:hAnsi="仿宋" w:cs="华文仿宋"/>
          <w:szCs w:val="32"/>
        </w:rPr>
        <w:t>2017</w:t>
      </w:r>
      <w:r w:rsidRPr="003B2E74">
        <w:rPr>
          <w:rFonts w:ascii="仿宋" w:eastAsia="仿宋" w:hAnsi="仿宋" w:cs="华文仿宋" w:hint="eastAsia"/>
          <w:szCs w:val="32"/>
        </w:rPr>
        <w:t>年底，本部门人员编制</w:t>
      </w:r>
      <w:r w:rsidR="001F52DF">
        <w:rPr>
          <w:rFonts w:ascii="仿宋" w:eastAsia="仿宋" w:hAnsi="仿宋" w:cs="华文仿宋" w:hint="eastAsia"/>
          <w:szCs w:val="32"/>
        </w:rPr>
        <w:t>13</w:t>
      </w:r>
      <w:r w:rsidRPr="003B2E74">
        <w:rPr>
          <w:rFonts w:ascii="仿宋" w:eastAsia="仿宋" w:hAnsi="仿宋" w:cs="华文仿宋" w:hint="eastAsia"/>
          <w:szCs w:val="32"/>
        </w:rPr>
        <w:t>人，其中行政编制</w:t>
      </w:r>
      <w:r w:rsidR="001F52DF">
        <w:rPr>
          <w:rFonts w:ascii="仿宋" w:eastAsia="仿宋" w:hAnsi="仿宋" w:cs="华文仿宋" w:hint="eastAsia"/>
          <w:szCs w:val="32"/>
        </w:rPr>
        <w:t>13</w:t>
      </w:r>
      <w:r w:rsidRPr="003B2E74">
        <w:rPr>
          <w:rFonts w:ascii="仿宋" w:eastAsia="仿宋" w:hAnsi="仿宋" w:cs="华文仿宋" w:hint="eastAsia"/>
          <w:szCs w:val="32"/>
        </w:rPr>
        <w:t>人、事业编制</w:t>
      </w:r>
      <w:r w:rsidR="001F52DF">
        <w:rPr>
          <w:rFonts w:ascii="仿宋" w:eastAsia="仿宋" w:hAnsi="仿宋" w:cs="华文仿宋" w:hint="eastAsia"/>
          <w:szCs w:val="32"/>
        </w:rPr>
        <w:t>0</w:t>
      </w:r>
      <w:r w:rsidRPr="003B2E74">
        <w:rPr>
          <w:rFonts w:ascii="仿宋" w:eastAsia="仿宋" w:hAnsi="仿宋" w:cs="华文仿宋" w:hint="eastAsia"/>
          <w:szCs w:val="32"/>
        </w:rPr>
        <w:t>人；实有人员</w:t>
      </w:r>
      <w:r w:rsidR="001F52DF">
        <w:rPr>
          <w:rFonts w:ascii="仿宋" w:eastAsia="仿宋" w:hAnsi="仿宋" w:cs="华文仿宋" w:hint="eastAsia"/>
          <w:szCs w:val="32"/>
        </w:rPr>
        <w:t>29</w:t>
      </w:r>
      <w:r w:rsidRPr="003B2E74">
        <w:rPr>
          <w:rFonts w:ascii="仿宋" w:eastAsia="仿宋" w:hAnsi="仿宋" w:cs="华文仿宋" w:hint="eastAsia"/>
          <w:szCs w:val="32"/>
        </w:rPr>
        <w:t>人，其中行政</w:t>
      </w:r>
      <w:r w:rsidR="001F52DF">
        <w:rPr>
          <w:rFonts w:ascii="仿宋" w:eastAsia="仿宋" w:hAnsi="仿宋" w:cs="华文仿宋" w:hint="eastAsia"/>
          <w:szCs w:val="32"/>
        </w:rPr>
        <w:t>26</w:t>
      </w:r>
      <w:r w:rsidRPr="003B2E74">
        <w:rPr>
          <w:rFonts w:ascii="仿宋" w:eastAsia="仿宋" w:hAnsi="仿宋" w:cs="华文仿宋" w:hint="eastAsia"/>
          <w:szCs w:val="32"/>
        </w:rPr>
        <w:t>人、</w:t>
      </w:r>
      <w:r w:rsidR="001F52DF">
        <w:rPr>
          <w:rFonts w:ascii="仿宋" w:eastAsia="仿宋" w:hAnsi="仿宋" w:cs="华文仿宋" w:hint="eastAsia"/>
          <w:szCs w:val="32"/>
        </w:rPr>
        <w:t>工勤3人。</w:t>
      </w:r>
      <w:r w:rsidRPr="003B2E74">
        <w:rPr>
          <w:rFonts w:ascii="仿宋" w:eastAsia="仿宋" w:hAnsi="仿宋" w:cs="华文仿宋" w:hint="eastAsia"/>
          <w:szCs w:val="32"/>
        </w:rPr>
        <w:t>单位管理的离退休人员</w:t>
      </w:r>
      <w:r w:rsidR="007D5FD0">
        <w:rPr>
          <w:rFonts w:ascii="仿宋" w:eastAsia="仿宋" w:hAnsi="仿宋" w:cs="华文仿宋" w:hint="eastAsia"/>
          <w:szCs w:val="32"/>
        </w:rPr>
        <w:t>25</w:t>
      </w:r>
      <w:r w:rsidRPr="003B2E74">
        <w:rPr>
          <w:rFonts w:ascii="仿宋" w:eastAsia="仿宋" w:hAnsi="仿宋" w:cs="华文仿宋" w:hint="eastAsia"/>
          <w:szCs w:val="32"/>
        </w:rPr>
        <w:t>人。</w:t>
      </w:r>
    </w:p>
    <w:p w:rsidR="005314F8" w:rsidRDefault="001A5F4B" w:rsidP="001A5F4B">
      <w:pPr>
        <w:spacing w:line="560" w:lineRule="exact"/>
        <w:ind w:firstLineChars="900" w:firstLine="2880"/>
        <w:rPr>
          <w:rFonts w:ascii="仿宋" w:eastAsia="仿宋" w:hAnsi="仿宋" w:cs="华文仿宋"/>
          <w:szCs w:val="32"/>
        </w:rPr>
      </w:pPr>
      <w:r>
        <w:rPr>
          <w:rFonts w:ascii="仿宋" w:eastAsia="仿宋" w:hAnsi="仿宋" w:cs="华文仿宋" w:hint="eastAsia"/>
          <w:szCs w:val="32"/>
        </w:rPr>
        <w:t>人员情</w:t>
      </w:r>
      <w:r w:rsidR="005314F8">
        <w:rPr>
          <w:rFonts w:ascii="仿宋" w:eastAsia="仿宋" w:hAnsi="仿宋" w:cs="华文仿宋" w:hint="eastAsia"/>
          <w:szCs w:val="32"/>
        </w:rPr>
        <w:t>况图</w:t>
      </w:r>
    </w:p>
    <w:p w:rsidR="00143CB9" w:rsidRDefault="003653B6" w:rsidP="008865C9">
      <w:pPr>
        <w:spacing w:line="560" w:lineRule="exact"/>
        <w:rPr>
          <w:rFonts w:ascii="仿宋" w:eastAsia="仿宋" w:hAnsi="仿宋" w:cs="华文仿宋"/>
          <w:szCs w:val="32"/>
        </w:rPr>
      </w:pPr>
      <w:r>
        <w:rPr>
          <w:rFonts w:ascii="仿宋" w:eastAsia="仿宋" w:hAnsi="仿宋" w:cs="华文仿宋"/>
          <w:noProof/>
          <w:szCs w:val="32"/>
        </w:rPr>
        <w:drawing>
          <wp:anchor distT="0" distB="0" distL="114300" distR="114300" simplePos="0" relativeHeight="251661312" behindDoc="0" locked="0" layoutInCell="1" allowOverlap="1">
            <wp:simplePos x="0" y="0"/>
            <wp:positionH relativeFrom="margin">
              <wp:posOffset>356235</wp:posOffset>
            </wp:positionH>
            <wp:positionV relativeFrom="margin">
              <wp:posOffset>3657600</wp:posOffset>
            </wp:positionV>
            <wp:extent cx="4225925" cy="2329180"/>
            <wp:effectExtent l="19050" t="0" r="22225"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314F8" w:rsidRPr="003B2E74" w:rsidRDefault="005314F8" w:rsidP="005314F8">
      <w:pPr>
        <w:spacing w:line="560" w:lineRule="exact"/>
        <w:ind w:firstLineChars="800" w:firstLine="2560"/>
        <w:rPr>
          <w:rFonts w:ascii="仿宋" w:eastAsia="仿宋" w:hAnsi="仿宋" w:cs="华文仿宋"/>
          <w:szCs w:val="32"/>
        </w:rPr>
      </w:pPr>
    </w:p>
    <w:p w:rsidR="001A5F4B" w:rsidRDefault="001A5F4B"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p>
    <w:p w:rsidR="001A5F4B" w:rsidRDefault="001A5F4B"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p>
    <w:p w:rsidR="001A5F4B" w:rsidRDefault="001A5F4B"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p>
    <w:p w:rsidR="001A5F4B" w:rsidRDefault="001A5F4B"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p>
    <w:p w:rsidR="001A5F4B" w:rsidRDefault="001A5F4B" w:rsidP="00A55A49">
      <w:pPr>
        <w:pStyle w:val="a5"/>
        <w:shd w:val="clear" w:color="auto" w:fill="FFFFFF"/>
        <w:spacing w:before="0" w:beforeAutospacing="0" w:after="0" w:afterAutospacing="0" w:line="560" w:lineRule="exact"/>
        <w:rPr>
          <w:rStyle w:val="a6"/>
          <w:rFonts w:ascii="仿宋" w:eastAsia="仿宋" w:hAnsi="仿宋" w:cs="黑体"/>
          <w:b w:val="0"/>
          <w:color w:val="000000"/>
          <w:sz w:val="32"/>
          <w:szCs w:val="32"/>
        </w:rPr>
      </w:pPr>
    </w:p>
    <w:p w:rsidR="00A12C31" w:rsidRPr="0092185B" w:rsidRDefault="006E5112"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五</w:t>
      </w:r>
      <w:r w:rsidR="00A12C31" w:rsidRPr="0092185B">
        <w:rPr>
          <w:rStyle w:val="a6"/>
          <w:rFonts w:ascii="仿宋" w:eastAsia="仿宋" w:hAnsi="仿宋" w:cs="黑体" w:hint="eastAsia"/>
          <w:b w:val="0"/>
          <w:color w:val="000000"/>
          <w:sz w:val="32"/>
          <w:szCs w:val="32"/>
        </w:rPr>
        <w:t>、</w:t>
      </w:r>
      <w:r w:rsidR="00A12C31" w:rsidRPr="0092185B">
        <w:rPr>
          <w:rStyle w:val="a6"/>
          <w:rFonts w:ascii="仿宋" w:eastAsia="仿宋" w:hAnsi="仿宋" w:cs="黑体"/>
          <w:b w:val="0"/>
          <w:color w:val="000000"/>
          <w:sz w:val="32"/>
          <w:szCs w:val="32"/>
        </w:rPr>
        <w:t>2017</w:t>
      </w:r>
      <w:r w:rsidR="00A12C31" w:rsidRPr="0092185B">
        <w:rPr>
          <w:rStyle w:val="a6"/>
          <w:rFonts w:ascii="仿宋" w:eastAsia="仿宋" w:hAnsi="仿宋" w:cs="黑体" w:hint="eastAsia"/>
          <w:b w:val="0"/>
          <w:color w:val="000000"/>
          <w:sz w:val="32"/>
          <w:szCs w:val="32"/>
        </w:rPr>
        <w:t>年度部门工作完成情况</w:t>
      </w:r>
    </w:p>
    <w:p w:rsidR="001F6106" w:rsidRPr="001F6106" w:rsidRDefault="001F6106" w:rsidP="002305FF">
      <w:pPr>
        <w:spacing w:line="560" w:lineRule="exact"/>
        <w:ind w:firstLine="608"/>
        <w:rPr>
          <w:rFonts w:ascii="仿宋" w:eastAsia="仿宋" w:hAnsi="仿宋"/>
          <w:spacing w:val="-8"/>
          <w:szCs w:val="32"/>
        </w:rPr>
      </w:pPr>
      <w:r w:rsidRPr="001F6106">
        <w:rPr>
          <w:rFonts w:ascii="仿宋" w:eastAsia="仿宋" w:hAnsi="仿宋" w:hint="eastAsia"/>
          <w:spacing w:val="-8"/>
          <w:szCs w:val="32"/>
        </w:rPr>
        <w:t>顺利召开政协八届二次全会，重点协商了“十三五”规划，为区委、区政府提供决策参考，深入推行委员联系重点项目制度，参政议政主动作为，</w:t>
      </w:r>
      <w:r w:rsidRPr="001F6106">
        <w:rPr>
          <w:rFonts w:ascii="仿宋" w:eastAsia="仿宋" w:hAnsi="仿宋" w:hint="eastAsia"/>
          <w:color w:val="000000"/>
          <w:spacing w:val="-8"/>
          <w:szCs w:val="32"/>
        </w:rPr>
        <w:t>充分发挥人民政协大团结、大联合的优势，调动一切积极因素、团结一切社会力量，把方方面面的智慧凝聚到加快航空城发展上来。</w:t>
      </w:r>
    </w:p>
    <w:p w:rsidR="00A12C31" w:rsidRPr="0092185B" w:rsidRDefault="003653B6"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六</w:t>
      </w:r>
      <w:r w:rsidR="00A12C31" w:rsidRPr="0092185B">
        <w:rPr>
          <w:rStyle w:val="a6"/>
          <w:rFonts w:ascii="仿宋" w:eastAsia="仿宋" w:hAnsi="仿宋" w:cs="黑体" w:hint="eastAsia"/>
          <w:b w:val="0"/>
          <w:color w:val="000000"/>
          <w:sz w:val="32"/>
          <w:szCs w:val="32"/>
        </w:rPr>
        <w:t>、部门决算收支情况说明</w:t>
      </w:r>
    </w:p>
    <w:p w:rsidR="00A12C31" w:rsidRPr="003B2E74" w:rsidRDefault="00A12C31" w:rsidP="002305FF">
      <w:pPr>
        <w:spacing w:line="560" w:lineRule="exact"/>
        <w:ind w:firstLineChars="200" w:firstLine="643"/>
        <w:rPr>
          <w:rFonts w:ascii="仿宋" w:eastAsia="仿宋" w:hAnsi="仿宋" w:cs="楷体_GB2312"/>
          <w:b/>
          <w:bCs/>
          <w:szCs w:val="32"/>
        </w:rPr>
      </w:pPr>
      <w:r w:rsidRPr="003B2E74">
        <w:rPr>
          <w:rFonts w:ascii="仿宋" w:eastAsia="仿宋" w:hAnsi="仿宋" w:cs="楷体_GB2312" w:hint="eastAsia"/>
          <w:b/>
          <w:bCs/>
          <w:szCs w:val="32"/>
        </w:rPr>
        <w:lastRenderedPageBreak/>
        <w:t>（一）</w:t>
      </w:r>
      <w:r w:rsidRPr="003B2E74">
        <w:rPr>
          <w:rFonts w:ascii="仿宋" w:eastAsia="仿宋" w:hAnsi="仿宋" w:cs="楷体_GB2312"/>
          <w:b/>
          <w:bCs/>
          <w:szCs w:val="32"/>
        </w:rPr>
        <w:t>2017</w:t>
      </w:r>
      <w:r w:rsidRPr="003B2E74">
        <w:rPr>
          <w:rFonts w:ascii="仿宋" w:eastAsia="仿宋" w:hAnsi="仿宋" w:cs="楷体_GB2312" w:hint="eastAsia"/>
          <w:b/>
          <w:bCs/>
          <w:szCs w:val="32"/>
        </w:rPr>
        <w:t>年度收入支出总体情况说明</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1.</w:t>
      </w:r>
      <w:r w:rsidRPr="003B2E74">
        <w:rPr>
          <w:rFonts w:ascii="仿宋" w:eastAsia="仿宋" w:hAnsi="仿宋" w:cs="华文仿宋" w:hint="eastAsia"/>
          <w:sz w:val="32"/>
          <w:szCs w:val="32"/>
        </w:rPr>
        <w:t>本年度收入支出总体情况</w:t>
      </w:r>
    </w:p>
    <w:p w:rsidR="001F6106" w:rsidRDefault="00A12C31" w:rsidP="002305FF">
      <w:pPr>
        <w:spacing w:line="560" w:lineRule="exact"/>
        <w:ind w:firstLineChars="200" w:firstLine="640"/>
        <w:rPr>
          <w:rFonts w:ascii="仿宋_GB2312" w:eastAsia="仿宋_GB2312" w:hAnsi="仿宋"/>
          <w:szCs w:val="32"/>
        </w:rPr>
      </w:pPr>
      <w:r w:rsidRPr="003B2E74">
        <w:rPr>
          <w:rFonts w:ascii="仿宋" w:eastAsia="仿宋" w:hAnsi="仿宋" w:cs="华文仿宋" w:hint="eastAsia"/>
          <w:szCs w:val="32"/>
        </w:rPr>
        <w:t>（</w:t>
      </w:r>
      <w:r w:rsidRPr="003B2E74">
        <w:rPr>
          <w:rFonts w:ascii="仿宋" w:eastAsia="仿宋" w:hAnsi="仿宋" w:cs="华文仿宋"/>
          <w:szCs w:val="32"/>
        </w:rPr>
        <w:t>1</w:t>
      </w:r>
      <w:r w:rsidRPr="003B2E74">
        <w:rPr>
          <w:rFonts w:ascii="仿宋" w:eastAsia="仿宋" w:hAnsi="仿宋" w:cs="华文仿宋" w:hint="eastAsia"/>
          <w:szCs w:val="32"/>
        </w:rPr>
        <w:t>）</w:t>
      </w:r>
      <w:r w:rsidRPr="003B2E74">
        <w:rPr>
          <w:rFonts w:ascii="仿宋" w:eastAsia="仿宋" w:hAnsi="仿宋" w:cs="华文仿宋"/>
          <w:szCs w:val="32"/>
        </w:rPr>
        <w:t>2017</w:t>
      </w:r>
      <w:r w:rsidRPr="003B2E74">
        <w:rPr>
          <w:rFonts w:ascii="仿宋" w:eastAsia="仿宋" w:hAnsi="仿宋" w:cs="华文仿宋" w:hint="eastAsia"/>
          <w:szCs w:val="32"/>
        </w:rPr>
        <w:t>年度本年收入合计</w:t>
      </w:r>
      <w:r w:rsidR="001F6106">
        <w:rPr>
          <w:rFonts w:ascii="仿宋" w:eastAsia="仿宋" w:hAnsi="仿宋" w:hint="eastAsia"/>
          <w:szCs w:val="32"/>
        </w:rPr>
        <w:t>559.74</w:t>
      </w:r>
      <w:r w:rsidR="001F6106" w:rsidRPr="00712A4B">
        <w:rPr>
          <w:rFonts w:ascii="仿宋" w:eastAsia="仿宋" w:hAnsi="仿宋" w:hint="eastAsia"/>
          <w:szCs w:val="32"/>
        </w:rPr>
        <w:t>万元，较上年增加</w:t>
      </w:r>
      <w:r w:rsidR="001F6106">
        <w:rPr>
          <w:rFonts w:ascii="仿宋" w:eastAsia="仿宋" w:hAnsi="仿宋" w:hint="eastAsia"/>
          <w:szCs w:val="32"/>
        </w:rPr>
        <w:t>148.49</w:t>
      </w:r>
      <w:r w:rsidR="001F6106" w:rsidRPr="00712A4B">
        <w:rPr>
          <w:rFonts w:ascii="仿宋" w:eastAsia="仿宋" w:hAnsi="仿宋" w:hint="eastAsia"/>
          <w:szCs w:val="32"/>
        </w:rPr>
        <w:t>万元，主要原因</w:t>
      </w:r>
      <w:r w:rsidR="001F6106" w:rsidRPr="00A861C4">
        <w:rPr>
          <w:rFonts w:ascii="仿宋" w:eastAsia="仿宋" w:hAnsi="仿宋" w:hint="eastAsia"/>
          <w:szCs w:val="32"/>
        </w:rPr>
        <w:t>是奖金</w:t>
      </w:r>
      <w:r w:rsidR="001F6106">
        <w:rPr>
          <w:rFonts w:ascii="仿宋" w:eastAsia="仿宋" w:hAnsi="仿宋" w:hint="eastAsia"/>
          <w:szCs w:val="32"/>
        </w:rPr>
        <w:t>增加，人员净增加相应工资增加，办公楼大型修缮费用</w:t>
      </w:r>
      <w:r w:rsidR="001F6106" w:rsidRPr="00A861C4">
        <w:rPr>
          <w:rFonts w:ascii="仿宋" w:eastAsia="仿宋" w:hAnsi="仿宋" w:hint="eastAsia"/>
          <w:szCs w:val="32"/>
        </w:rPr>
        <w:t>增加</w:t>
      </w:r>
      <w:r w:rsidR="001F6106">
        <w:rPr>
          <w:rFonts w:ascii="仿宋" w:eastAsia="仿宋" w:hAnsi="仿宋" w:hint="eastAsia"/>
          <w:szCs w:val="32"/>
        </w:rPr>
        <w:t>等</w:t>
      </w:r>
      <w:r w:rsidR="001F6106">
        <w:rPr>
          <w:rFonts w:ascii="仿宋_GB2312" w:eastAsia="仿宋_GB2312" w:hAnsi="仿宋" w:hint="eastAsia"/>
          <w:szCs w:val="32"/>
        </w:rPr>
        <w:t>。</w:t>
      </w:r>
    </w:p>
    <w:p w:rsidR="001F6106" w:rsidRPr="001F6106" w:rsidRDefault="00A12C31" w:rsidP="002305FF">
      <w:pPr>
        <w:spacing w:line="560" w:lineRule="exact"/>
        <w:ind w:firstLineChars="200" w:firstLine="640"/>
        <w:rPr>
          <w:rFonts w:ascii="仿宋" w:eastAsia="仿宋" w:hAnsi="仿宋" w:cs="仿宋"/>
          <w:color w:val="000000"/>
        </w:rPr>
      </w:pPr>
      <w:r w:rsidRPr="003B2E74">
        <w:rPr>
          <w:rFonts w:ascii="仿宋" w:eastAsia="仿宋" w:hAnsi="仿宋" w:cs="华文仿宋" w:hint="eastAsia"/>
          <w:szCs w:val="32"/>
        </w:rPr>
        <w:t>（</w:t>
      </w:r>
      <w:r w:rsidRPr="003B2E74">
        <w:rPr>
          <w:rFonts w:ascii="仿宋" w:eastAsia="仿宋" w:hAnsi="仿宋" w:cs="华文仿宋"/>
          <w:szCs w:val="32"/>
        </w:rPr>
        <w:t>2</w:t>
      </w:r>
      <w:r w:rsidRPr="003B2E74">
        <w:rPr>
          <w:rFonts w:ascii="仿宋" w:eastAsia="仿宋" w:hAnsi="仿宋" w:cs="华文仿宋" w:hint="eastAsia"/>
          <w:szCs w:val="32"/>
        </w:rPr>
        <w:t>）</w:t>
      </w:r>
      <w:r w:rsidRPr="003B2E74">
        <w:rPr>
          <w:rFonts w:ascii="仿宋" w:eastAsia="仿宋" w:hAnsi="仿宋" w:cs="华文仿宋"/>
          <w:szCs w:val="32"/>
        </w:rPr>
        <w:t>2017</w:t>
      </w:r>
      <w:r w:rsidRPr="003B2E74">
        <w:rPr>
          <w:rFonts w:ascii="仿宋" w:eastAsia="仿宋" w:hAnsi="仿宋" w:cs="华文仿宋" w:hint="eastAsia"/>
          <w:szCs w:val="32"/>
        </w:rPr>
        <w:t>年度本年支出合计</w:t>
      </w:r>
      <w:r w:rsidR="001F6106">
        <w:rPr>
          <w:rFonts w:ascii="仿宋" w:eastAsia="仿宋" w:hAnsi="仿宋" w:hint="eastAsia"/>
          <w:szCs w:val="32"/>
        </w:rPr>
        <w:t>559.74</w:t>
      </w:r>
      <w:r w:rsidR="001F6106" w:rsidRPr="00712A4B">
        <w:rPr>
          <w:rFonts w:ascii="仿宋" w:eastAsia="仿宋" w:hAnsi="仿宋" w:hint="eastAsia"/>
          <w:szCs w:val="32"/>
        </w:rPr>
        <w:t>万元，比上年增加</w:t>
      </w:r>
      <w:r w:rsidR="001F6106">
        <w:rPr>
          <w:rFonts w:ascii="仿宋" w:eastAsia="仿宋" w:hAnsi="仿宋" w:hint="eastAsia"/>
          <w:szCs w:val="32"/>
        </w:rPr>
        <w:t>148.49</w:t>
      </w:r>
      <w:r w:rsidR="001F6106" w:rsidRPr="00712A4B">
        <w:rPr>
          <w:rFonts w:ascii="仿宋" w:eastAsia="仿宋" w:hAnsi="仿宋" w:hint="eastAsia"/>
          <w:szCs w:val="32"/>
        </w:rPr>
        <w:t>万元，</w:t>
      </w:r>
      <w:r w:rsidR="001F6106" w:rsidRPr="00A861C4">
        <w:rPr>
          <w:rFonts w:ascii="仿宋" w:eastAsia="仿宋" w:hAnsi="仿宋" w:hint="eastAsia"/>
          <w:szCs w:val="32"/>
        </w:rPr>
        <w:t>主要原因是奖金增加，人员净增加相应工资增加，办公楼大型修缮</w:t>
      </w:r>
      <w:r w:rsidR="001F6106">
        <w:rPr>
          <w:rFonts w:ascii="仿宋" w:eastAsia="仿宋" w:hAnsi="仿宋" w:hint="eastAsia"/>
          <w:szCs w:val="32"/>
        </w:rPr>
        <w:t>费用</w:t>
      </w:r>
      <w:r w:rsidR="001F6106" w:rsidRPr="00A861C4">
        <w:rPr>
          <w:rFonts w:ascii="仿宋" w:eastAsia="仿宋" w:hAnsi="仿宋" w:hint="eastAsia"/>
          <w:szCs w:val="32"/>
        </w:rPr>
        <w:t>增加等。</w:t>
      </w:r>
    </w:p>
    <w:p w:rsidR="00FF5522" w:rsidRDefault="00A12C31" w:rsidP="00FF5522">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w:t>
      </w:r>
      <w:r w:rsidRPr="003B2E74">
        <w:rPr>
          <w:rFonts w:ascii="仿宋" w:eastAsia="仿宋" w:hAnsi="仿宋" w:cs="华文仿宋" w:hint="eastAsia"/>
          <w:sz w:val="32"/>
          <w:szCs w:val="32"/>
        </w:rPr>
        <w:t>本年收入构成情况</w:t>
      </w:r>
    </w:p>
    <w:p w:rsidR="00FF5522" w:rsidRDefault="00FF5522" w:rsidP="00FF5522">
      <w:pPr>
        <w:pStyle w:val="a5"/>
        <w:spacing w:before="0" w:beforeAutospacing="0" w:after="0" w:afterAutospacing="0" w:line="560" w:lineRule="exact"/>
        <w:ind w:firstLineChars="850" w:firstLine="2720"/>
        <w:rPr>
          <w:rFonts w:ascii="仿宋" w:eastAsia="仿宋" w:hAnsi="仿宋" w:cs="华文仿宋"/>
          <w:sz w:val="32"/>
          <w:szCs w:val="32"/>
        </w:rPr>
      </w:pPr>
      <w:r>
        <w:rPr>
          <w:rFonts w:ascii="仿宋" w:eastAsia="仿宋" w:hAnsi="仿宋" w:cs="华文仿宋" w:hint="eastAsia"/>
          <w:sz w:val="32"/>
          <w:szCs w:val="32"/>
        </w:rPr>
        <w:t>本年收入构成</w:t>
      </w:r>
      <w:r w:rsidR="0045194A">
        <w:rPr>
          <w:rFonts w:ascii="仿宋" w:eastAsia="仿宋" w:hAnsi="仿宋" w:cs="华文仿宋" w:hint="eastAsia"/>
          <w:sz w:val="32"/>
          <w:szCs w:val="32"/>
        </w:rPr>
        <w:t>情况</w:t>
      </w:r>
      <w:r>
        <w:rPr>
          <w:rFonts w:ascii="仿宋" w:eastAsia="仿宋" w:hAnsi="仿宋" w:cs="华文仿宋" w:hint="eastAsia"/>
          <w:sz w:val="32"/>
          <w:szCs w:val="32"/>
        </w:rPr>
        <w:t>图</w:t>
      </w:r>
    </w:p>
    <w:p w:rsidR="00167B2D" w:rsidRDefault="003045DE" w:rsidP="00167B2D">
      <w:pPr>
        <w:pStyle w:val="a5"/>
        <w:spacing w:before="0" w:beforeAutospacing="0" w:after="0" w:afterAutospacing="0" w:line="560" w:lineRule="exact"/>
        <w:ind w:firstLineChars="200" w:firstLine="640"/>
        <w:rPr>
          <w:rFonts w:ascii="仿宋" w:eastAsia="仿宋" w:hAnsi="仿宋" w:cs="华文仿宋"/>
          <w:sz w:val="32"/>
          <w:szCs w:val="32"/>
        </w:rPr>
      </w:pPr>
      <w:r>
        <w:rPr>
          <w:rFonts w:ascii="仿宋" w:eastAsia="仿宋" w:hAnsi="仿宋" w:cs="华文仿宋"/>
          <w:noProof/>
          <w:sz w:val="32"/>
          <w:szCs w:val="32"/>
        </w:rPr>
        <w:drawing>
          <wp:anchor distT="0" distB="0" distL="114300" distR="114300" simplePos="0" relativeHeight="251659264" behindDoc="0" locked="0" layoutInCell="1" allowOverlap="1">
            <wp:simplePos x="0" y="0"/>
            <wp:positionH relativeFrom="margin">
              <wp:posOffset>628650</wp:posOffset>
            </wp:positionH>
            <wp:positionV relativeFrom="margin">
              <wp:posOffset>3750310</wp:posOffset>
            </wp:positionV>
            <wp:extent cx="4236720" cy="2301875"/>
            <wp:effectExtent l="19050" t="0" r="11430" b="3175"/>
            <wp:wrapSquare wrapText="bothSides"/>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32A8E" w:rsidRDefault="00632A8E"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632A8E" w:rsidRDefault="00632A8E"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632A8E" w:rsidRDefault="00632A8E"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632A8E" w:rsidRDefault="00632A8E"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632A8E" w:rsidRDefault="00632A8E"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632A8E" w:rsidRDefault="00632A8E" w:rsidP="00EA77A3">
      <w:pPr>
        <w:pStyle w:val="a5"/>
        <w:spacing w:before="0" w:beforeAutospacing="0" w:after="0" w:afterAutospacing="0" w:line="560" w:lineRule="exact"/>
        <w:rPr>
          <w:rFonts w:ascii="仿宋" w:eastAsia="仿宋" w:hAnsi="仿宋" w:cs="华文仿宋"/>
          <w:sz w:val="32"/>
          <w:szCs w:val="32"/>
        </w:rPr>
      </w:pPr>
    </w:p>
    <w:p w:rsidR="00956D62"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年本年收入合计</w:t>
      </w:r>
      <w:r w:rsidR="001F6106">
        <w:rPr>
          <w:rFonts w:ascii="仿宋" w:eastAsia="仿宋" w:hAnsi="仿宋" w:cs="华文仿宋" w:hint="eastAsia"/>
          <w:sz w:val="32"/>
          <w:szCs w:val="32"/>
        </w:rPr>
        <w:t>559.74</w:t>
      </w:r>
      <w:r w:rsidRPr="003B2E74">
        <w:rPr>
          <w:rFonts w:ascii="仿宋" w:eastAsia="仿宋" w:hAnsi="仿宋" w:cs="华文仿宋" w:hint="eastAsia"/>
          <w:sz w:val="32"/>
          <w:szCs w:val="32"/>
        </w:rPr>
        <w:t>万元。其中</w:t>
      </w:r>
      <w:r w:rsidRPr="003B2E74">
        <w:rPr>
          <w:rFonts w:ascii="仿宋" w:eastAsia="仿宋" w:hAnsi="仿宋" w:cs="华文仿宋"/>
          <w:sz w:val="32"/>
          <w:szCs w:val="32"/>
        </w:rPr>
        <w:t>:</w:t>
      </w:r>
    </w:p>
    <w:p w:rsidR="001F6106" w:rsidRPr="00956D62"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t>财政拨款</w:t>
      </w:r>
      <w:r w:rsidR="001F6106">
        <w:rPr>
          <w:rFonts w:ascii="仿宋" w:eastAsia="仿宋" w:hAnsi="仿宋" w:hint="eastAsia"/>
          <w:sz w:val="32"/>
          <w:szCs w:val="32"/>
        </w:rPr>
        <w:t>559.74</w:t>
      </w:r>
      <w:r w:rsidR="001F6106" w:rsidRPr="00712A4B">
        <w:rPr>
          <w:rFonts w:ascii="仿宋" w:eastAsia="仿宋" w:hAnsi="仿宋" w:hint="eastAsia"/>
          <w:sz w:val="32"/>
          <w:szCs w:val="32"/>
        </w:rPr>
        <w:t>万元，占总收入的</w:t>
      </w:r>
      <w:r w:rsidR="001F6106">
        <w:rPr>
          <w:rFonts w:ascii="仿宋" w:eastAsia="仿宋" w:hAnsi="仿宋" w:hint="eastAsia"/>
          <w:sz w:val="32"/>
          <w:szCs w:val="32"/>
        </w:rPr>
        <w:t>100</w:t>
      </w:r>
      <w:r w:rsidR="001F6106" w:rsidRPr="00712A4B">
        <w:rPr>
          <w:rFonts w:ascii="仿宋" w:eastAsia="仿宋" w:hAnsi="仿宋" w:hint="eastAsia"/>
          <w:sz w:val="32"/>
          <w:szCs w:val="32"/>
        </w:rPr>
        <w:t>%，包括一般公共预算财政拨款</w:t>
      </w:r>
      <w:r w:rsidR="001F6106">
        <w:rPr>
          <w:rFonts w:ascii="仿宋" w:eastAsia="仿宋" w:hAnsi="仿宋" w:hint="eastAsia"/>
          <w:sz w:val="32"/>
          <w:szCs w:val="32"/>
        </w:rPr>
        <w:t>559.74</w:t>
      </w:r>
      <w:r w:rsidR="001F6106" w:rsidRPr="00712A4B">
        <w:rPr>
          <w:rFonts w:ascii="仿宋" w:eastAsia="仿宋" w:hAnsi="仿宋" w:hint="eastAsia"/>
          <w:sz w:val="32"/>
          <w:szCs w:val="32"/>
        </w:rPr>
        <w:t>万元、政府性基金预算财政拨款</w:t>
      </w:r>
      <w:r w:rsidR="001F6106">
        <w:rPr>
          <w:rFonts w:ascii="仿宋" w:eastAsia="仿宋" w:hAnsi="仿宋" w:hint="eastAsia"/>
          <w:sz w:val="32"/>
          <w:szCs w:val="32"/>
        </w:rPr>
        <w:t>0</w:t>
      </w:r>
      <w:r w:rsidR="001F6106" w:rsidRPr="00712A4B">
        <w:rPr>
          <w:rFonts w:ascii="仿宋" w:eastAsia="仿宋" w:hAnsi="仿宋" w:hint="eastAsia"/>
          <w:sz w:val="32"/>
          <w:szCs w:val="32"/>
        </w:rPr>
        <w:t>万元。</w:t>
      </w:r>
    </w:p>
    <w:p w:rsidR="00A12C31" w:rsidRPr="003B2E74" w:rsidRDefault="00A12C31" w:rsidP="002305FF">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t>事业收入</w:t>
      </w:r>
      <w:r w:rsidR="001F6106">
        <w:rPr>
          <w:rFonts w:ascii="仿宋" w:eastAsia="仿宋" w:hAnsi="仿宋" w:cs="华文仿宋" w:hint="eastAsia"/>
          <w:sz w:val="32"/>
          <w:szCs w:val="32"/>
        </w:rPr>
        <w:t>0</w:t>
      </w:r>
      <w:r w:rsidRPr="003B2E74">
        <w:rPr>
          <w:rFonts w:ascii="仿宋" w:eastAsia="仿宋" w:hAnsi="仿宋" w:cs="华文仿宋" w:hint="eastAsia"/>
          <w:sz w:val="32"/>
          <w:szCs w:val="32"/>
        </w:rPr>
        <w:t>万元，是事业单位开展专业业务活动及其辅助活动取得的收入，占总收入的</w:t>
      </w:r>
      <w:r w:rsidR="001F6106">
        <w:rPr>
          <w:rFonts w:ascii="仿宋" w:eastAsia="仿宋" w:hAnsi="仿宋" w:cs="华文仿宋" w:hint="eastAsia"/>
          <w:sz w:val="32"/>
          <w:szCs w:val="32"/>
        </w:rPr>
        <w:t>0</w:t>
      </w:r>
      <w:r w:rsidRPr="003B2E74">
        <w:rPr>
          <w:rFonts w:ascii="仿宋" w:eastAsia="仿宋" w:hAnsi="仿宋" w:cs="华文仿宋"/>
          <w:sz w:val="32"/>
          <w:szCs w:val="32"/>
        </w:rPr>
        <w:t>%</w:t>
      </w:r>
      <w:r w:rsidRPr="003B2E74">
        <w:rPr>
          <w:rFonts w:ascii="仿宋" w:eastAsia="仿宋" w:hAnsi="仿宋" w:cs="华文仿宋" w:hint="eastAsia"/>
          <w:sz w:val="32"/>
          <w:szCs w:val="32"/>
        </w:rPr>
        <w:t>。</w:t>
      </w:r>
    </w:p>
    <w:p w:rsidR="00A12C31" w:rsidRPr="003B2E74" w:rsidRDefault="00A12C31" w:rsidP="002305FF">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lastRenderedPageBreak/>
        <w:t>经营收入</w:t>
      </w:r>
      <w:r w:rsidR="001F6106">
        <w:rPr>
          <w:rFonts w:ascii="仿宋" w:eastAsia="仿宋" w:hAnsi="仿宋" w:cs="华文仿宋" w:hint="eastAsia"/>
          <w:sz w:val="32"/>
          <w:szCs w:val="32"/>
        </w:rPr>
        <w:t>0</w:t>
      </w:r>
      <w:r w:rsidRPr="003B2E74">
        <w:rPr>
          <w:rFonts w:ascii="仿宋" w:eastAsia="仿宋" w:hAnsi="仿宋" w:cs="华文仿宋" w:hint="eastAsia"/>
          <w:sz w:val="32"/>
          <w:szCs w:val="32"/>
        </w:rPr>
        <w:t>万元，是事业单位开展专业业务活动及其辅助活动之外开展非独立核算经营活动取得的收入，占总收入的</w:t>
      </w:r>
      <w:r w:rsidR="001F6106">
        <w:rPr>
          <w:rFonts w:ascii="仿宋" w:eastAsia="仿宋" w:hAnsi="仿宋" w:cs="华文仿宋" w:hint="eastAsia"/>
          <w:sz w:val="32"/>
          <w:szCs w:val="32"/>
        </w:rPr>
        <w:t>0</w:t>
      </w:r>
      <w:r w:rsidRPr="003B2E74">
        <w:rPr>
          <w:rFonts w:ascii="仿宋" w:eastAsia="仿宋" w:hAnsi="仿宋" w:cs="华文仿宋"/>
          <w:sz w:val="32"/>
          <w:szCs w:val="32"/>
        </w:rPr>
        <w:t>%</w:t>
      </w:r>
      <w:r w:rsidRPr="003B2E74">
        <w:rPr>
          <w:rFonts w:ascii="仿宋" w:eastAsia="仿宋" w:hAnsi="仿宋" w:cs="华文仿宋" w:hint="eastAsia"/>
          <w:sz w:val="32"/>
          <w:szCs w:val="32"/>
        </w:rPr>
        <w:t>。</w:t>
      </w:r>
    </w:p>
    <w:p w:rsidR="00A12C31" w:rsidRPr="003B2E74" w:rsidRDefault="00A12C31" w:rsidP="002305FF">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hint="eastAsia"/>
          <w:sz w:val="32"/>
          <w:szCs w:val="32"/>
        </w:rPr>
        <w:t>其他收入</w:t>
      </w:r>
      <w:r w:rsidR="001F6106">
        <w:rPr>
          <w:rFonts w:ascii="仿宋" w:eastAsia="仿宋" w:hAnsi="仿宋" w:cs="华文仿宋" w:hint="eastAsia"/>
          <w:sz w:val="32"/>
          <w:szCs w:val="32"/>
        </w:rPr>
        <w:t>0</w:t>
      </w:r>
      <w:r w:rsidRPr="003B2E74">
        <w:rPr>
          <w:rFonts w:ascii="仿宋" w:eastAsia="仿宋" w:hAnsi="仿宋" w:cs="华文仿宋" w:hint="eastAsia"/>
          <w:sz w:val="32"/>
          <w:szCs w:val="32"/>
        </w:rPr>
        <w:t>万元，是取得的除财政拨款收入等以外的各项收入，占总收入的</w:t>
      </w:r>
      <w:r w:rsidR="001F6106">
        <w:rPr>
          <w:rFonts w:ascii="仿宋" w:eastAsia="仿宋" w:hAnsi="仿宋" w:cs="华文仿宋" w:hint="eastAsia"/>
          <w:sz w:val="32"/>
          <w:szCs w:val="32"/>
        </w:rPr>
        <w:t>0</w:t>
      </w:r>
      <w:r w:rsidRPr="003B2E74">
        <w:rPr>
          <w:rFonts w:ascii="仿宋" w:eastAsia="仿宋" w:hAnsi="仿宋" w:cs="华文仿宋"/>
          <w:sz w:val="32"/>
          <w:szCs w:val="32"/>
        </w:rPr>
        <w:t>%</w:t>
      </w:r>
      <w:r w:rsidRPr="003B2E74">
        <w:rPr>
          <w:rFonts w:ascii="仿宋" w:eastAsia="仿宋" w:hAnsi="仿宋" w:cs="华文仿宋" w:hint="eastAsia"/>
          <w:sz w:val="32"/>
          <w:szCs w:val="32"/>
        </w:rPr>
        <w:t>。</w:t>
      </w:r>
    </w:p>
    <w:p w:rsidR="0020560E" w:rsidRDefault="00A12C31" w:rsidP="0020560E">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3.</w:t>
      </w:r>
      <w:r w:rsidR="0020560E">
        <w:rPr>
          <w:rFonts w:ascii="仿宋" w:eastAsia="仿宋" w:hAnsi="仿宋" w:cs="华文仿宋" w:hint="eastAsia"/>
          <w:sz w:val="32"/>
          <w:szCs w:val="32"/>
        </w:rPr>
        <w:t>本年支出构成情</w:t>
      </w:r>
      <w:r w:rsidR="00E563ED">
        <w:rPr>
          <w:rFonts w:ascii="仿宋" w:eastAsia="仿宋" w:hAnsi="仿宋" w:cs="华文仿宋" w:hint="eastAsia"/>
          <w:sz w:val="32"/>
          <w:szCs w:val="32"/>
        </w:rPr>
        <w:t>况</w:t>
      </w:r>
    </w:p>
    <w:p w:rsidR="0020560E" w:rsidRPr="003B2E74" w:rsidRDefault="00E563ED" w:rsidP="0020560E">
      <w:pPr>
        <w:pStyle w:val="a5"/>
        <w:spacing w:before="0" w:beforeAutospacing="0" w:after="0" w:afterAutospacing="0" w:line="560" w:lineRule="exact"/>
        <w:ind w:firstLineChars="200" w:firstLine="640"/>
        <w:rPr>
          <w:rFonts w:ascii="仿宋" w:eastAsia="仿宋" w:hAnsi="仿宋" w:cs="华文仿宋"/>
          <w:sz w:val="32"/>
          <w:szCs w:val="32"/>
        </w:rPr>
      </w:pPr>
      <w:r>
        <w:rPr>
          <w:rFonts w:ascii="仿宋" w:eastAsia="仿宋" w:hAnsi="仿宋" w:cs="华文仿宋" w:hint="eastAsia"/>
          <w:sz w:val="32"/>
          <w:szCs w:val="32"/>
        </w:rPr>
        <w:t xml:space="preserve">             本年支出构成情况图</w:t>
      </w: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r>
        <w:rPr>
          <w:rFonts w:ascii="仿宋" w:eastAsia="仿宋" w:hAnsi="仿宋" w:cs="华文仿宋" w:hint="eastAsia"/>
          <w:noProof/>
          <w:sz w:val="32"/>
          <w:szCs w:val="32"/>
        </w:rPr>
        <w:drawing>
          <wp:anchor distT="0" distB="0" distL="114300" distR="114300" simplePos="0" relativeHeight="251660288" behindDoc="0" locked="0" layoutInCell="1" allowOverlap="1">
            <wp:simplePos x="0" y="0"/>
            <wp:positionH relativeFrom="margin">
              <wp:posOffset>460375</wp:posOffset>
            </wp:positionH>
            <wp:positionV relativeFrom="margin">
              <wp:posOffset>2677795</wp:posOffset>
            </wp:positionV>
            <wp:extent cx="4274185" cy="2612390"/>
            <wp:effectExtent l="19050" t="0" r="12065" b="0"/>
            <wp:wrapSquare wrapText="bothSides"/>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E563ED" w:rsidRDefault="00E563ED" w:rsidP="002305FF">
      <w:pPr>
        <w:pStyle w:val="a5"/>
        <w:spacing w:before="0" w:beforeAutospacing="0" w:after="0" w:afterAutospacing="0" w:line="560" w:lineRule="exact"/>
        <w:ind w:firstLineChars="200" w:firstLine="640"/>
        <w:rPr>
          <w:rFonts w:ascii="仿宋" w:eastAsia="仿宋" w:hAnsi="仿宋" w:cs="华文仿宋"/>
          <w:sz w:val="32"/>
          <w:szCs w:val="32"/>
        </w:rPr>
      </w:pP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年本年支出合计</w:t>
      </w:r>
      <w:r w:rsidR="001F6106">
        <w:rPr>
          <w:rFonts w:ascii="仿宋" w:eastAsia="仿宋" w:hAnsi="仿宋" w:cs="华文仿宋" w:hint="eastAsia"/>
          <w:sz w:val="32"/>
          <w:szCs w:val="32"/>
        </w:rPr>
        <w:t>559.74</w:t>
      </w:r>
      <w:r w:rsidRPr="003B2E74">
        <w:rPr>
          <w:rFonts w:ascii="仿宋" w:eastAsia="仿宋" w:hAnsi="仿宋" w:cs="华文仿宋" w:hint="eastAsia"/>
          <w:sz w:val="32"/>
          <w:szCs w:val="32"/>
        </w:rPr>
        <w:t>万元。其中</w:t>
      </w:r>
      <w:r w:rsidRPr="003B2E74">
        <w:rPr>
          <w:rFonts w:ascii="仿宋" w:eastAsia="仿宋" w:hAnsi="仿宋" w:cs="华文仿宋"/>
          <w:sz w:val="32"/>
          <w:szCs w:val="32"/>
        </w:rPr>
        <w:t>:</w:t>
      </w:r>
    </w:p>
    <w:p w:rsidR="00956D62" w:rsidRDefault="00A12C31" w:rsidP="002305FF">
      <w:pPr>
        <w:pStyle w:val="a5"/>
        <w:spacing w:before="0" w:beforeAutospacing="0" w:after="0" w:afterAutospacing="0" w:line="560" w:lineRule="exact"/>
        <w:ind w:firstLineChars="200" w:firstLine="640"/>
        <w:rPr>
          <w:rFonts w:ascii="仿宋" w:eastAsia="仿宋" w:hAnsi="仿宋"/>
          <w:sz w:val="32"/>
          <w:szCs w:val="32"/>
        </w:rPr>
      </w:pPr>
      <w:r w:rsidRPr="003B2E74">
        <w:rPr>
          <w:rFonts w:ascii="仿宋" w:eastAsia="仿宋" w:hAnsi="仿宋" w:cs="华文仿宋" w:hint="eastAsia"/>
          <w:sz w:val="32"/>
          <w:szCs w:val="32"/>
        </w:rPr>
        <w:t>（</w:t>
      </w:r>
      <w:r w:rsidRPr="003B2E74">
        <w:rPr>
          <w:rFonts w:ascii="仿宋" w:eastAsia="仿宋" w:hAnsi="仿宋" w:cs="华文仿宋"/>
          <w:sz w:val="32"/>
          <w:szCs w:val="32"/>
        </w:rPr>
        <w:t>1</w:t>
      </w:r>
      <w:r w:rsidRPr="003B2E74">
        <w:rPr>
          <w:rFonts w:ascii="仿宋" w:eastAsia="仿宋" w:hAnsi="仿宋" w:cs="华文仿宋" w:hint="eastAsia"/>
          <w:sz w:val="32"/>
          <w:szCs w:val="32"/>
        </w:rPr>
        <w:t>）基本支出</w:t>
      </w:r>
      <w:r w:rsidR="001F6106">
        <w:rPr>
          <w:rFonts w:ascii="仿宋" w:eastAsia="仿宋" w:hAnsi="仿宋" w:hint="eastAsia"/>
          <w:sz w:val="32"/>
          <w:szCs w:val="32"/>
        </w:rPr>
        <w:t>483.59</w:t>
      </w:r>
      <w:r w:rsidR="001F6106" w:rsidRPr="00712A4B">
        <w:rPr>
          <w:rFonts w:ascii="仿宋" w:eastAsia="仿宋" w:hAnsi="仿宋" w:hint="eastAsia"/>
          <w:sz w:val="32"/>
          <w:szCs w:val="32"/>
        </w:rPr>
        <w:t>万元，占总支出的</w:t>
      </w:r>
      <w:r w:rsidR="001F6106">
        <w:rPr>
          <w:rFonts w:ascii="仿宋" w:eastAsia="仿宋" w:hAnsi="仿宋" w:hint="eastAsia"/>
          <w:sz w:val="32"/>
          <w:szCs w:val="32"/>
        </w:rPr>
        <w:t>86.4</w:t>
      </w:r>
      <w:r w:rsidR="001F6106" w:rsidRPr="00712A4B">
        <w:rPr>
          <w:rFonts w:ascii="仿宋" w:eastAsia="仿宋" w:hAnsi="仿宋" w:hint="eastAsia"/>
          <w:sz w:val="32"/>
          <w:szCs w:val="32"/>
        </w:rPr>
        <w:t>%，是为保障机构正常运转、完成日常工作任务而发生的各项支出，包括人员经费</w:t>
      </w:r>
      <w:r w:rsidR="001F6106">
        <w:rPr>
          <w:rFonts w:ascii="仿宋" w:eastAsia="仿宋" w:hAnsi="仿宋" w:hint="eastAsia"/>
          <w:sz w:val="32"/>
          <w:szCs w:val="32"/>
        </w:rPr>
        <w:t>427.61</w:t>
      </w:r>
      <w:r w:rsidR="001F6106" w:rsidRPr="00712A4B">
        <w:rPr>
          <w:rFonts w:ascii="仿宋" w:eastAsia="仿宋" w:hAnsi="仿宋" w:hint="eastAsia"/>
          <w:sz w:val="32"/>
          <w:szCs w:val="32"/>
        </w:rPr>
        <w:t>万元和公用经费</w:t>
      </w:r>
      <w:r w:rsidR="001F6106">
        <w:rPr>
          <w:rFonts w:ascii="仿宋" w:eastAsia="仿宋" w:hAnsi="仿宋" w:hint="eastAsia"/>
          <w:sz w:val="32"/>
          <w:szCs w:val="32"/>
        </w:rPr>
        <w:t>55.98</w:t>
      </w:r>
      <w:r w:rsidR="001F6106" w:rsidRPr="00712A4B">
        <w:rPr>
          <w:rFonts w:ascii="仿宋" w:eastAsia="仿宋" w:hAnsi="仿宋" w:hint="eastAsia"/>
          <w:sz w:val="32"/>
          <w:szCs w:val="32"/>
        </w:rPr>
        <w:t>万元。</w:t>
      </w:r>
    </w:p>
    <w:p w:rsidR="004017FC" w:rsidRDefault="00A12C31" w:rsidP="002305FF">
      <w:pPr>
        <w:pStyle w:val="a5"/>
        <w:spacing w:before="0" w:beforeAutospacing="0" w:after="0" w:afterAutospacing="0" w:line="560" w:lineRule="exact"/>
        <w:ind w:firstLineChars="200" w:firstLine="640"/>
        <w:rPr>
          <w:rFonts w:ascii="仿宋" w:eastAsia="仿宋" w:hAnsi="仿宋"/>
          <w:sz w:val="32"/>
          <w:szCs w:val="32"/>
        </w:rPr>
      </w:pPr>
      <w:r w:rsidRPr="003B2E74">
        <w:rPr>
          <w:rFonts w:ascii="仿宋" w:eastAsia="仿宋" w:hAnsi="仿宋" w:cs="华文仿宋" w:hint="eastAsia"/>
          <w:sz w:val="32"/>
          <w:szCs w:val="32"/>
        </w:rPr>
        <w:t>（</w:t>
      </w:r>
      <w:r w:rsidRPr="003B2E74">
        <w:rPr>
          <w:rFonts w:ascii="仿宋" w:eastAsia="仿宋" w:hAnsi="仿宋" w:cs="华文仿宋"/>
          <w:sz w:val="32"/>
          <w:szCs w:val="32"/>
        </w:rPr>
        <w:t>2</w:t>
      </w:r>
      <w:r w:rsidRPr="003B2E74">
        <w:rPr>
          <w:rFonts w:ascii="仿宋" w:eastAsia="仿宋" w:hAnsi="仿宋" w:cs="华文仿宋" w:hint="eastAsia"/>
          <w:sz w:val="32"/>
          <w:szCs w:val="32"/>
        </w:rPr>
        <w:t>）项目支出</w:t>
      </w:r>
      <w:r w:rsidR="001F6106">
        <w:rPr>
          <w:rFonts w:ascii="仿宋" w:eastAsia="仿宋" w:hAnsi="仿宋" w:hint="eastAsia"/>
          <w:sz w:val="32"/>
          <w:szCs w:val="32"/>
        </w:rPr>
        <w:t>76.15</w:t>
      </w:r>
      <w:r w:rsidR="001F6106" w:rsidRPr="00712A4B">
        <w:rPr>
          <w:rFonts w:ascii="仿宋" w:eastAsia="仿宋" w:hAnsi="仿宋" w:hint="eastAsia"/>
          <w:sz w:val="32"/>
          <w:szCs w:val="32"/>
        </w:rPr>
        <w:t>万元，占总支出的</w:t>
      </w:r>
      <w:r w:rsidR="001F6106">
        <w:rPr>
          <w:rFonts w:ascii="仿宋" w:eastAsia="仿宋" w:hAnsi="仿宋" w:hint="eastAsia"/>
          <w:sz w:val="32"/>
          <w:szCs w:val="32"/>
        </w:rPr>
        <w:t>13.6</w:t>
      </w:r>
      <w:r w:rsidR="001F6106" w:rsidRPr="00712A4B">
        <w:rPr>
          <w:rFonts w:ascii="仿宋" w:eastAsia="仿宋" w:hAnsi="仿宋" w:hint="eastAsia"/>
          <w:sz w:val="32"/>
          <w:szCs w:val="32"/>
        </w:rPr>
        <w:t>%，是为完成特定的工作任务或事业发展目标，在基本支出之外发生的支出。主要包括</w:t>
      </w:r>
      <w:r w:rsidR="001F6106">
        <w:rPr>
          <w:rFonts w:ascii="仿宋" w:eastAsia="仿宋" w:hAnsi="仿宋" w:hint="eastAsia"/>
          <w:sz w:val="32"/>
          <w:szCs w:val="32"/>
        </w:rPr>
        <w:t>一般行政管理事务51.2万元、政协会议15万元、委员视察2万元、参政议政7.95</w:t>
      </w:r>
      <w:r w:rsidR="001F6106" w:rsidRPr="00712A4B">
        <w:rPr>
          <w:rFonts w:ascii="仿宋" w:eastAsia="仿宋" w:hAnsi="仿宋" w:hint="eastAsia"/>
          <w:sz w:val="32"/>
          <w:szCs w:val="32"/>
        </w:rPr>
        <w:t>万元。</w:t>
      </w:r>
    </w:p>
    <w:p w:rsidR="00956D62" w:rsidRDefault="00A12C31" w:rsidP="002305FF">
      <w:pPr>
        <w:pStyle w:val="a5"/>
        <w:numPr>
          <w:ilvl w:val="0"/>
          <w:numId w:val="2"/>
        </w:numPr>
        <w:spacing w:before="0" w:beforeAutospacing="0" w:after="0" w:afterAutospacing="0" w:line="560" w:lineRule="exact"/>
        <w:rPr>
          <w:rFonts w:ascii="仿宋" w:eastAsia="仿宋" w:hAnsi="仿宋"/>
          <w:sz w:val="32"/>
          <w:szCs w:val="32"/>
        </w:rPr>
      </w:pPr>
      <w:r w:rsidRPr="004017FC">
        <w:rPr>
          <w:rFonts w:ascii="仿宋" w:eastAsia="仿宋" w:hAnsi="仿宋" w:cs="楷体_GB2312"/>
          <w:b/>
          <w:bCs/>
          <w:sz w:val="32"/>
          <w:szCs w:val="32"/>
        </w:rPr>
        <w:t>2017</w:t>
      </w:r>
      <w:r w:rsidRPr="004017FC">
        <w:rPr>
          <w:rFonts w:ascii="仿宋" w:eastAsia="仿宋" w:hAnsi="仿宋" w:cs="楷体_GB2312" w:hint="eastAsia"/>
          <w:b/>
          <w:bCs/>
          <w:sz w:val="32"/>
          <w:szCs w:val="32"/>
        </w:rPr>
        <w:t>年度财政拨款收入支出总体情况说明</w:t>
      </w:r>
    </w:p>
    <w:p w:rsidR="00A12C31" w:rsidRPr="00956D62" w:rsidRDefault="004017FC" w:rsidP="002305FF">
      <w:pPr>
        <w:pStyle w:val="a5"/>
        <w:spacing w:before="0" w:beforeAutospacing="0" w:after="0" w:afterAutospacing="0" w:line="560" w:lineRule="exact"/>
        <w:ind w:firstLineChars="250" w:firstLine="800"/>
        <w:rPr>
          <w:rFonts w:ascii="仿宋" w:eastAsia="仿宋" w:hAnsi="仿宋"/>
          <w:sz w:val="32"/>
          <w:szCs w:val="32"/>
        </w:rPr>
      </w:pPr>
      <w:r w:rsidRPr="00956D62">
        <w:rPr>
          <w:rFonts w:ascii="仿宋" w:eastAsia="仿宋" w:hAnsi="仿宋" w:cs="华文仿宋" w:hint="eastAsia"/>
          <w:sz w:val="32"/>
          <w:szCs w:val="32"/>
        </w:rPr>
        <w:lastRenderedPageBreak/>
        <w:t>1.</w:t>
      </w:r>
      <w:r w:rsidR="00A12C31" w:rsidRPr="00956D62">
        <w:rPr>
          <w:rFonts w:ascii="仿宋" w:eastAsia="仿宋" w:hAnsi="仿宋" w:cs="华文仿宋" w:hint="eastAsia"/>
          <w:sz w:val="32"/>
          <w:szCs w:val="32"/>
        </w:rPr>
        <w:t>财政拨款收入支出总体情况</w:t>
      </w:r>
    </w:p>
    <w:p w:rsidR="004017FC" w:rsidRDefault="00A12C31" w:rsidP="002305FF">
      <w:pPr>
        <w:spacing w:line="560" w:lineRule="exact"/>
        <w:ind w:firstLineChars="200" w:firstLine="640"/>
        <w:rPr>
          <w:rFonts w:ascii="仿宋_GB2312" w:eastAsia="仿宋_GB2312" w:hAnsi="仿宋"/>
          <w:szCs w:val="32"/>
        </w:rPr>
      </w:pPr>
      <w:r w:rsidRPr="003B2E74">
        <w:rPr>
          <w:rFonts w:ascii="仿宋" w:eastAsia="仿宋" w:hAnsi="仿宋" w:cs="华文仿宋"/>
          <w:szCs w:val="32"/>
        </w:rPr>
        <w:t>2017</w:t>
      </w:r>
      <w:r w:rsidRPr="003B2E74">
        <w:rPr>
          <w:rFonts w:ascii="仿宋" w:eastAsia="仿宋" w:hAnsi="仿宋" w:cs="华文仿宋" w:hint="eastAsia"/>
          <w:szCs w:val="32"/>
        </w:rPr>
        <w:t>年财政拨款收入</w:t>
      </w:r>
      <w:r w:rsidR="004017FC">
        <w:rPr>
          <w:rFonts w:ascii="仿宋" w:eastAsia="仿宋" w:hAnsi="仿宋" w:cs="华文仿宋" w:hint="eastAsia"/>
          <w:szCs w:val="32"/>
        </w:rPr>
        <w:t>559.74</w:t>
      </w:r>
      <w:r w:rsidRPr="003B2E74">
        <w:rPr>
          <w:rFonts w:ascii="仿宋" w:eastAsia="仿宋" w:hAnsi="仿宋" w:cs="华文仿宋" w:hint="eastAsia"/>
          <w:szCs w:val="32"/>
        </w:rPr>
        <w:t>万元，比上年增加</w:t>
      </w:r>
      <w:r w:rsidR="004017FC">
        <w:rPr>
          <w:rFonts w:ascii="仿宋" w:eastAsia="仿宋" w:hAnsi="仿宋" w:hint="eastAsia"/>
          <w:szCs w:val="32"/>
        </w:rPr>
        <w:t>148.49</w:t>
      </w:r>
      <w:r w:rsidR="004017FC" w:rsidRPr="00712A4B">
        <w:rPr>
          <w:rFonts w:ascii="仿宋" w:eastAsia="仿宋" w:hAnsi="仿宋" w:hint="eastAsia"/>
          <w:szCs w:val="32"/>
        </w:rPr>
        <w:t>万元，主要原因</w:t>
      </w:r>
      <w:r w:rsidR="004017FC" w:rsidRPr="00A861C4">
        <w:rPr>
          <w:rFonts w:ascii="仿宋" w:eastAsia="仿宋" w:hAnsi="仿宋" w:hint="eastAsia"/>
          <w:szCs w:val="32"/>
        </w:rPr>
        <w:t>是奖金</w:t>
      </w:r>
      <w:r w:rsidR="004017FC">
        <w:rPr>
          <w:rFonts w:ascii="仿宋" w:eastAsia="仿宋" w:hAnsi="仿宋" w:hint="eastAsia"/>
          <w:szCs w:val="32"/>
        </w:rPr>
        <w:t>增加，人员净增加相应工资增加，办公楼大型修缮费用</w:t>
      </w:r>
      <w:r w:rsidR="004017FC" w:rsidRPr="00A861C4">
        <w:rPr>
          <w:rFonts w:ascii="仿宋" w:eastAsia="仿宋" w:hAnsi="仿宋" w:hint="eastAsia"/>
          <w:szCs w:val="32"/>
        </w:rPr>
        <w:t>增加</w:t>
      </w:r>
      <w:r w:rsidR="004017FC">
        <w:rPr>
          <w:rFonts w:ascii="仿宋" w:eastAsia="仿宋" w:hAnsi="仿宋" w:hint="eastAsia"/>
          <w:szCs w:val="32"/>
        </w:rPr>
        <w:t>等</w:t>
      </w:r>
      <w:r w:rsidR="004017FC">
        <w:rPr>
          <w:rFonts w:ascii="仿宋_GB2312" w:eastAsia="仿宋_GB2312" w:hAnsi="仿宋" w:hint="eastAsia"/>
          <w:szCs w:val="32"/>
        </w:rPr>
        <w:t>。</w:t>
      </w:r>
      <w:r w:rsidRPr="003B2E74">
        <w:rPr>
          <w:rFonts w:ascii="仿宋" w:eastAsia="仿宋" w:hAnsi="仿宋" w:cs="华文仿宋"/>
          <w:szCs w:val="32"/>
        </w:rPr>
        <w:t>2017</w:t>
      </w:r>
      <w:r w:rsidRPr="003B2E74">
        <w:rPr>
          <w:rFonts w:ascii="仿宋" w:eastAsia="仿宋" w:hAnsi="仿宋" w:cs="华文仿宋" w:hint="eastAsia"/>
          <w:szCs w:val="32"/>
        </w:rPr>
        <w:t>年财政拨款支出</w:t>
      </w:r>
      <w:r w:rsidR="004017FC">
        <w:rPr>
          <w:rFonts w:ascii="仿宋" w:eastAsia="仿宋" w:hAnsi="仿宋" w:hint="eastAsia"/>
          <w:szCs w:val="32"/>
        </w:rPr>
        <w:t>559.74</w:t>
      </w:r>
      <w:r w:rsidR="0092185B">
        <w:rPr>
          <w:rFonts w:ascii="仿宋" w:eastAsia="仿宋" w:hAnsi="仿宋" w:hint="eastAsia"/>
          <w:szCs w:val="32"/>
        </w:rPr>
        <w:t>万元，比</w:t>
      </w:r>
      <w:r w:rsidR="004017FC" w:rsidRPr="00712A4B">
        <w:rPr>
          <w:rFonts w:ascii="仿宋" w:eastAsia="仿宋" w:hAnsi="仿宋" w:hint="eastAsia"/>
          <w:szCs w:val="32"/>
        </w:rPr>
        <w:t>上年增加</w:t>
      </w:r>
      <w:r w:rsidR="004017FC">
        <w:rPr>
          <w:rFonts w:ascii="仿宋" w:eastAsia="仿宋" w:hAnsi="仿宋" w:hint="eastAsia"/>
          <w:szCs w:val="32"/>
        </w:rPr>
        <w:t>148.49</w:t>
      </w:r>
      <w:r w:rsidR="004017FC" w:rsidRPr="00712A4B">
        <w:rPr>
          <w:rFonts w:ascii="仿宋" w:eastAsia="仿宋" w:hAnsi="仿宋" w:hint="eastAsia"/>
          <w:szCs w:val="32"/>
        </w:rPr>
        <w:t>万元，主要原因</w:t>
      </w:r>
      <w:r w:rsidR="004017FC" w:rsidRPr="00A861C4">
        <w:rPr>
          <w:rFonts w:ascii="仿宋" w:eastAsia="仿宋" w:hAnsi="仿宋" w:hint="eastAsia"/>
          <w:szCs w:val="32"/>
        </w:rPr>
        <w:t>是奖金</w:t>
      </w:r>
      <w:r w:rsidR="004017FC">
        <w:rPr>
          <w:rFonts w:ascii="仿宋" w:eastAsia="仿宋" w:hAnsi="仿宋" w:hint="eastAsia"/>
          <w:szCs w:val="32"/>
        </w:rPr>
        <w:t>增加，人员净增加相应工资增加，办公楼大型修缮费用</w:t>
      </w:r>
      <w:r w:rsidR="004017FC" w:rsidRPr="00A861C4">
        <w:rPr>
          <w:rFonts w:ascii="仿宋" w:eastAsia="仿宋" w:hAnsi="仿宋" w:hint="eastAsia"/>
          <w:szCs w:val="32"/>
        </w:rPr>
        <w:t>增加</w:t>
      </w:r>
      <w:r w:rsidR="004017FC">
        <w:rPr>
          <w:rFonts w:ascii="仿宋" w:eastAsia="仿宋" w:hAnsi="仿宋" w:hint="eastAsia"/>
          <w:szCs w:val="32"/>
        </w:rPr>
        <w:t>等</w:t>
      </w:r>
      <w:r w:rsidR="004017FC">
        <w:rPr>
          <w:rFonts w:ascii="仿宋_GB2312" w:eastAsia="仿宋_GB2312" w:hAnsi="仿宋" w:hint="eastAsia"/>
          <w:szCs w:val="32"/>
        </w:rPr>
        <w:t>。</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szCs w:val="32"/>
        </w:rPr>
        <w:t>2.</w:t>
      </w:r>
      <w:r w:rsidRPr="003B2E74">
        <w:rPr>
          <w:rFonts w:ascii="仿宋" w:eastAsia="仿宋" w:hAnsi="仿宋" w:cs="华文仿宋" w:hint="eastAsia"/>
          <w:szCs w:val="32"/>
        </w:rPr>
        <w:t>一般公共预算财政拨款支出情况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年度一般公共预算财政拨款支出</w:t>
      </w:r>
      <w:r w:rsidR="004017FC">
        <w:rPr>
          <w:rFonts w:ascii="仿宋" w:eastAsia="仿宋" w:hAnsi="仿宋" w:cs="华文仿宋" w:hint="eastAsia"/>
          <w:sz w:val="32"/>
          <w:szCs w:val="32"/>
        </w:rPr>
        <w:t>559.74</w:t>
      </w:r>
      <w:r w:rsidRPr="003B2E74">
        <w:rPr>
          <w:rFonts w:ascii="仿宋" w:eastAsia="仿宋" w:hAnsi="仿宋" w:cs="华文仿宋" w:hint="eastAsia"/>
          <w:sz w:val="32"/>
          <w:szCs w:val="32"/>
        </w:rPr>
        <w:t>万元，按支出功能科目分，包括</w:t>
      </w:r>
      <w:r w:rsidRPr="003B2E74">
        <w:rPr>
          <w:rFonts w:ascii="仿宋" w:eastAsia="仿宋" w:hAnsi="仿宋" w:cs="华文仿宋"/>
          <w:sz w:val="32"/>
          <w:szCs w:val="32"/>
        </w:rPr>
        <w:t>:</w:t>
      </w:r>
    </w:p>
    <w:p w:rsidR="00A12C31" w:rsidRPr="003B2E74" w:rsidRDefault="00A12C31" w:rsidP="002305FF">
      <w:pPr>
        <w:pStyle w:val="a5"/>
        <w:spacing w:before="0" w:beforeAutospacing="0" w:after="0" w:afterAutospacing="0" w:line="560" w:lineRule="exact"/>
        <w:ind w:firstLineChars="150" w:firstLine="480"/>
        <w:rPr>
          <w:rFonts w:ascii="仿宋" w:eastAsia="仿宋" w:hAnsi="仿宋" w:cs="华文仿宋"/>
          <w:color w:val="000000"/>
          <w:sz w:val="32"/>
          <w:szCs w:val="32"/>
        </w:rPr>
      </w:pPr>
      <w:r w:rsidRPr="003B2E74">
        <w:rPr>
          <w:rFonts w:ascii="仿宋" w:eastAsia="仿宋" w:hAnsi="仿宋" w:cs="华文仿宋" w:hint="eastAsia"/>
          <w:color w:val="000000"/>
          <w:sz w:val="32"/>
          <w:szCs w:val="32"/>
        </w:rPr>
        <w:t>（</w:t>
      </w:r>
      <w:r w:rsidRPr="003B2E74">
        <w:rPr>
          <w:rFonts w:ascii="仿宋" w:eastAsia="仿宋" w:hAnsi="仿宋" w:cs="华文仿宋"/>
          <w:color w:val="000000"/>
          <w:sz w:val="32"/>
          <w:szCs w:val="32"/>
        </w:rPr>
        <w:t>1</w:t>
      </w:r>
      <w:r w:rsidRPr="003B2E74">
        <w:rPr>
          <w:rFonts w:ascii="仿宋" w:eastAsia="仿宋" w:hAnsi="仿宋" w:cs="华文仿宋" w:hint="eastAsia"/>
          <w:color w:val="000000"/>
          <w:sz w:val="32"/>
          <w:szCs w:val="32"/>
        </w:rPr>
        <w:t>）一般公共服务支出</w:t>
      </w:r>
      <w:r w:rsidR="004017FC">
        <w:rPr>
          <w:rFonts w:ascii="仿宋" w:eastAsia="仿宋" w:hAnsi="仿宋" w:cs="华文仿宋" w:hint="eastAsia"/>
          <w:color w:val="000000"/>
          <w:sz w:val="32"/>
          <w:szCs w:val="32"/>
        </w:rPr>
        <w:t>559.74</w:t>
      </w:r>
      <w:r w:rsidRPr="003B2E74">
        <w:rPr>
          <w:rFonts w:ascii="仿宋" w:eastAsia="仿宋" w:hAnsi="仿宋" w:cs="华文仿宋" w:hint="eastAsia"/>
          <w:color w:val="000000"/>
          <w:sz w:val="32"/>
          <w:szCs w:val="32"/>
        </w:rPr>
        <w:t>万元。其中：行政运行</w:t>
      </w:r>
      <w:r w:rsidR="003F41B3">
        <w:rPr>
          <w:rFonts w:ascii="仿宋" w:eastAsia="仿宋" w:hAnsi="仿宋" w:hint="eastAsia"/>
          <w:sz w:val="32"/>
          <w:szCs w:val="32"/>
        </w:rPr>
        <w:t>483.59</w:t>
      </w:r>
      <w:r w:rsidR="003F41B3" w:rsidRPr="00712A4B">
        <w:rPr>
          <w:rFonts w:ascii="仿宋" w:eastAsia="仿宋" w:hAnsi="仿宋" w:hint="eastAsia"/>
          <w:sz w:val="32"/>
          <w:szCs w:val="32"/>
        </w:rPr>
        <w:t>万元，</w:t>
      </w:r>
      <w:r w:rsidRPr="003B2E74">
        <w:rPr>
          <w:rFonts w:ascii="仿宋" w:eastAsia="仿宋" w:hAnsi="仿宋" w:cs="华文仿宋" w:hint="eastAsia"/>
          <w:color w:val="000000"/>
          <w:sz w:val="32"/>
          <w:szCs w:val="32"/>
        </w:rPr>
        <w:t>主要反映</w:t>
      </w:r>
      <w:r w:rsidR="003F41B3">
        <w:rPr>
          <w:rFonts w:ascii="仿宋" w:eastAsia="仿宋" w:hAnsi="仿宋" w:cs="华文仿宋" w:hint="eastAsia"/>
          <w:color w:val="000000"/>
          <w:sz w:val="32"/>
          <w:szCs w:val="32"/>
        </w:rPr>
        <w:t>人员经费和公用经费支出；</w:t>
      </w:r>
      <w:r w:rsidRPr="003B2E74">
        <w:rPr>
          <w:rFonts w:ascii="仿宋" w:eastAsia="仿宋" w:hAnsi="仿宋" w:cs="华文仿宋" w:hint="eastAsia"/>
          <w:color w:val="000000"/>
          <w:sz w:val="32"/>
          <w:szCs w:val="32"/>
        </w:rPr>
        <w:t>一般行政管理事务</w:t>
      </w:r>
      <w:r w:rsidR="003F41B3">
        <w:rPr>
          <w:rFonts w:ascii="仿宋" w:eastAsia="仿宋" w:hAnsi="仿宋" w:hint="eastAsia"/>
          <w:sz w:val="32"/>
          <w:szCs w:val="32"/>
        </w:rPr>
        <w:t>51.2万元，主要反映政协业务费</w:t>
      </w:r>
      <w:r w:rsidR="003F41B3" w:rsidRPr="00712A4B">
        <w:rPr>
          <w:rFonts w:ascii="仿宋" w:eastAsia="仿宋" w:hAnsi="仿宋" w:hint="eastAsia"/>
          <w:sz w:val="32"/>
          <w:szCs w:val="32"/>
        </w:rPr>
        <w:t>支出</w:t>
      </w:r>
      <w:r w:rsidR="003F41B3">
        <w:rPr>
          <w:rFonts w:ascii="仿宋" w:eastAsia="仿宋" w:hAnsi="仿宋" w:hint="eastAsia"/>
          <w:sz w:val="32"/>
          <w:szCs w:val="32"/>
        </w:rPr>
        <w:t>。政协会议15万元，主要反映政协会议支出。委员视察2万元，主要反映</w:t>
      </w:r>
      <w:r w:rsidR="00902795">
        <w:rPr>
          <w:rFonts w:ascii="仿宋" w:eastAsia="仿宋" w:hAnsi="仿宋" w:hint="eastAsia"/>
          <w:sz w:val="32"/>
          <w:szCs w:val="32"/>
        </w:rPr>
        <w:t>政协</w:t>
      </w:r>
      <w:r w:rsidR="003F41B3">
        <w:rPr>
          <w:rFonts w:ascii="仿宋" w:eastAsia="仿宋" w:hAnsi="仿宋" w:hint="eastAsia"/>
          <w:sz w:val="32"/>
          <w:szCs w:val="32"/>
        </w:rPr>
        <w:t>委员视察培训等支出。参政议政7.95万元</w:t>
      </w:r>
      <w:r w:rsidRPr="003B2E74">
        <w:rPr>
          <w:rFonts w:ascii="仿宋" w:eastAsia="仿宋" w:hAnsi="仿宋" w:cs="华文仿宋" w:hint="eastAsia"/>
          <w:color w:val="000000"/>
          <w:sz w:val="32"/>
          <w:szCs w:val="32"/>
        </w:rPr>
        <w:t>，主要反映</w:t>
      </w:r>
      <w:r w:rsidR="003F41B3">
        <w:rPr>
          <w:rFonts w:ascii="仿宋" w:eastAsia="仿宋" w:hAnsi="仿宋" w:cs="华文仿宋" w:hint="eastAsia"/>
          <w:color w:val="000000"/>
          <w:sz w:val="32"/>
          <w:szCs w:val="32"/>
        </w:rPr>
        <w:t>政协民主党派参政议政支出。</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3.</w:t>
      </w:r>
      <w:r w:rsidRPr="003B2E74">
        <w:rPr>
          <w:rFonts w:ascii="仿宋" w:eastAsia="仿宋" w:hAnsi="仿宋" w:cs="华文仿宋" w:hint="eastAsia"/>
          <w:sz w:val="32"/>
          <w:szCs w:val="32"/>
        </w:rPr>
        <w:t>一般公共预算财政拨款基本支出决算情况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2017</w:t>
      </w:r>
      <w:r w:rsidRPr="003B2E74">
        <w:rPr>
          <w:rFonts w:ascii="仿宋" w:eastAsia="仿宋" w:hAnsi="仿宋" w:cs="华文仿宋" w:hint="eastAsia"/>
          <w:sz w:val="32"/>
          <w:szCs w:val="32"/>
        </w:rPr>
        <w:t>年度一般公共预算财政拨款基本支出</w:t>
      </w:r>
      <w:r w:rsidR="00902795">
        <w:rPr>
          <w:rFonts w:ascii="仿宋" w:eastAsia="仿宋" w:hAnsi="仿宋" w:cs="华文仿宋" w:hint="eastAsia"/>
          <w:sz w:val="32"/>
          <w:szCs w:val="32"/>
        </w:rPr>
        <w:t>483.59</w:t>
      </w:r>
      <w:r w:rsidRPr="003B2E74">
        <w:rPr>
          <w:rFonts w:ascii="仿宋" w:eastAsia="仿宋" w:hAnsi="仿宋" w:cs="华文仿宋" w:hint="eastAsia"/>
          <w:sz w:val="32"/>
          <w:szCs w:val="32"/>
        </w:rPr>
        <w:t>万元，其中：人员经费</w:t>
      </w:r>
      <w:r w:rsidR="00902795" w:rsidRPr="00712A4B">
        <w:rPr>
          <w:rFonts w:ascii="仿宋" w:eastAsia="仿宋" w:hAnsi="仿宋" w:hint="eastAsia"/>
          <w:sz w:val="32"/>
          <w:szCs w:val="32"/>
        </w:rPr>
        <w:t>人员经费</w:t>
      </w:r>
      <w:r w:rsidR="00902795">
        <w:rPr>
          <w:rFonts w:ascii="仿宋" w:eastAsia="仿宋" w:hAnsi="仿宋" w:hint="eastAsia"/>
          <w:sz w:val="32"/>
          <w:szCs w:val="32"/>
        </w:rPr>
        <w:t>427.61</w:t>
      </w:r>
      <w:r w:rsidR="00902795" w:rsidRPr="00712A4B">
        <w:rPr>
          <w:rFonts w:ascii="仿宋" w:eastAsia="仿宋" w:hAnsi="仿宋" w:hint="eastAsia"/>
          <w:sz w:val="32"/>
          <w:szCs w:val="32"/>
        </w:rPr>
        <w:t>万元，公用经费</w:t>
      </w:r>
      <w:r w:rsidR="00902795">
        <w:rPr>
          <w:rFonts w:ascii="仿宋" w:eastAsia="仿宋" w:hAnsi="仿宋" w:hint="eastAsia"/>
          <w:sz w:val="32"/>
          <w:szCs w:val="32"/>
        </w:rPr>
        <w:t>55.98</w:t>
      </w:r>
      <w:r w:rsidR="00902795" w:rsidRPr="00712A4B">
        <w:rPr>
          <w:rFonts w:ascii="仿宋" w:eastAsia="仿宋" w:hAnsi="仿宋" w:hint="eastAsia"/>
          <w:sz w:val="32"/>
          <w:szCs w:val="32"/>
        </w:rPr>
        <w:t>万元，</w:t>
      </w:r>
      <w:r w:rsidRPr="003B2E74">
        <w:rPr>
          <w:rFonts w:ascii="仿宋" w:eastAsia="仿宋" w:hAnsi="仿宋" w:cs="华文仿宋" w:hint="eastAsia"/>
          <w:sz w:val="32"/>
          <w:szCs w:val="32"/>
        </w:rPr>
        <w:t>用于保障机构正常运转和日常工作需要。</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4.</w:t>
      </w:r>
      <w:r w:rsidRPr="003B2E74">
        <w:rPr>
          <w:rFonts w:ascii="仿宋" w:eastAsia="仿宋" w:hAnsi="仿宋" w:cs="华文仿宋" w:hint="eastAsia"/>
          <w:sz w:val="32"/>
          <w:szCs w:val="32"/>
        </w:rPr>
        <w:t>政府性基金财政拨款收支情况</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color w:val="000000"/>
          <w:sz w:val="32"/>
          <w:szCs w:val="32"/>
        </w:rPr>
      </w:pPr>
      <w:r w:rsidRPr="003B2E74">
        <w:rPr>
          <w:rFonts w:ascii="仿宋" w:eastAsia="仿宋" w:hAnsi="仿宋" w:cs="华文仿宋" w:hint="eastAsia"/>
          <w:color w:val="000000"/>
          <w:sz w:val="32"/>
          <w:szCs w:val="32"/>
        </w:rPr>
        <w:t>本部门无政府性基金决算收支，并已公开空表</w:t>
      </w:r>
      <w:r w:rsidR="006E109F">
        <w:rPr>
          <w:rFonts w:ascii="仿宋" w:eastAsia="仿宋" w:hAnsi="仿宋" w:cs="华文仿宋" w:hint="eastAsia"/>
          <w:color w:val="000000"/>
          <w:sz w:val="32"/>
          <w:szCs w:val="32"/>
        </w:rPr>
        <w:t>。</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5.</w:t>
      </w:r>
      <w:r w:rsidRPr="003B2E74">
        <w:rPr>
          <w:rFonts w:ascii="仿宋" w:eastAsia="仿宋" w:hAnsi="仿宋" w:cs="华文仿宋" w:hint="eastAsia"/>
          <w:sz w:val="32"/>
          <w:szCs w:val="32"/>
        </w:rPr>
        <w:t>国有资本经营财政拨款收支情况</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t>本部门无国有资本经营决算拨款收支</w:t>
      </w:r>
      <w:r w:rsidR="006E109F">
        <w:rPr>
          <w:rFonts w:ascii="仿宋" w:eastAsia="仿宋" w:hAnsi="仿宋" w:cs="华文仿宋" w:hint="eastAsia"/>
          <w:szCs w:val="32"/>
        </w:rPr>
        <w:t>。</w:t>
      </w:r>
    </w:p>
    <w:p w:rsidR="00A12C31" w:rsidRPr="003B2E7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3B2E74">
        <w:rPr>
          <w:rFonts w:ascii="仿宋" w:eastAsia="仿宋" w:hAnsi="仿宋" w:cs="华文仿宋"/>
          <w:sz w:val="32"/>
          <w:szCs w:val="32"/>
        </w:rPr>
        <w:t>6.</w:t>
      </w:r>
      <w:r w:rsidRPr="003B2E74">
        <w:rPr>
          <w:rFonts w:ascii="仿宋" w:eastAsia="仿宋" w:hAnsi="仿宋" w:cs="华文仿宋" w:hint="eastAsia"/>
          <w:sz w:val="32"/>
          <w:szCs w:val="32"/>
        </w:rPr>
        <w:t>政府采购支出情况</w:t>
      </w:r>
    </w:p>
    <w:p w:rsidR="00A12C31" w:rsidRPr="003B2E74" w:rsidRDefault="00A12C31" w:rsidP="002305FF">
      <w:pPr>
        <w:spacing w:line="560" w:lineRule="exact"/>
        <w:ind w:firstLineChars="200" w:firstLine="640"/>
        <w:rPr>
          <w:rFonts w:ascii="仿宋" w:eastAsia="仿宋" w:hAnsi="仿宋" w:cs="华文仿宋"/>
          <w:szCs w:val="32"/>
        </w:rPr>
      </w:pPr>
      <w:r w:rsidRPr="003B2E74">
        <w:rPr>
          <w:rFonts w:ascii="仿宋" w:eastAsia="仿宋" w:hAnsi="仿宋" w:cs="华文仿宋" w:hint="eastAsia"/>
          <w:szCs w:val="32"/>
        </w:rPr>
        <w:lastRenderedPageBreak/>
        <w:t>本部门</w:t>
      </w:r>
      <w:r w:rsidRPr="003B2E74">
        <w:rPr>
          <w:rFonts w:ascii="仿宋" w:eastAsia="仿宋" w:hAnsi="仿宋" w:cs="华文仿宋"/>
          <w:szCs w:val="32"/>
        </w:rPr>
        <w:t>2017</w:t>
      </w:r>
      <w:r w:rsidRPr="003B2E74">
        <w:rPr>
          <w:rFonts w:ascii="仿宋" w:eastAsia="仿宋" w:hAnsi="仿宋" w:cs="华文仿宋" w:hint="eastAsia"/>
          <w:szCs w:val="32"/>
        </w:rPr>
        <w:t>年无政府采购支出</w:t>
      </w:r>
      <w:r w:rsidR="006E109F">
        <w:rPr>
          <w:rFonts w:ascii="仿宋" w:eastAsia="仿宋" w:hAnsi="仿宋" w:cs="华文仿宋" w:hint="eastAsia"/>
          <w:szCs w:val="32"/>
        </w:rPr>
        <w:t>。</w:t>
      </w:r>
    </w:p>
    <w:p w:rsidR="00A12C31" w:rsidRPr="003B2E74" w:rsidRDefault="00A12C31" w:rsidP="002305FF">
      <w:pPr>
        <w:spacing w:line="560" w:lineRule="exact"/>
        <w:ind w:firstLineChars="200" w:firstLine="643"/>
        <w:rPr>
          <w:rFonts w:ascii="仿宋" w:eastAsia="仿宋" w:hAnsi="仿宋" w:cs="楷体_GB2312"/>
          <w:b/>
          <w:bCs/>
          <w:szCs w:val="32"/>
        </w:rPr>
      </w:pPr>
      <w:r w:rsidRPr="003B2E74">
        <w:rPr>
          <w:rFonts w:ascii="仿宋" w:eastAsia="仿宋" w:hAnsi="仿宋" w:cs="楷体_GB2312"/>
          <w:b/>
          <w:bCs/>
          <w:szCs w:val="32"/>
        </w:rPr>
        <w:t>(</w:t>
      </w:r>
      <w:r w:rsidRPr="003B2E74">
        <w:rPr>
          <w:rFonts w:ascii="仿宋" w:eastAsia="仿宋" w:hAnsi="仿宋" w:cs="楷体_GB2312" w:hint="eastAsia"/>
          <w:b/>
          <w:bCs/>
          <w:szCs w:val="32"/>
        </w:rPr>
        <w:t>三</w:t>
      </w:r>
      <w:r w:rsidRPr="003B2E74">
        <w:rPr>
          <w:rFonts w:ascii="仿宋" w:eastAsia="仿宋" w:hAnsi="仿宋" w:cs="楷体_GB2312"/>
          <w:b/>
          <w:bCs/>
          <w:szCs w:val="32"/>
        </w:rPr>
        <w:t>)</w:t>
      </w:r>
      <w:r w:rsidR="00B9446F">
        <w:rPr>
          <w:rFonts w:ascii="仿宋" w:eastAsia="仿宋" w:hAnsi="仿宋" w:cs="楷体_GB2312" w:hint="eastAsia"/>
          <w:b/>
          <w:bCs/>
          <w:szCs w:val="32"/>
        </w:rPr>
        <w:t>2</w:t>
      </w:r>
      <w:r w:rsidRPr="003B2E74">
        <w:rPr>
          <w:rFonts w:ascii="仿宋" w:eastAsia="仿宋" w:hAnsi="仿宋" w:cs="楷体_GB2312"/>
          <w:b/>
          <w:bCs/>
          <w:szCs w:val="32"/>
        </w:rPr>
        <w:t>017</w:t>
      </w:r>
      <w:r w:rsidRPr="003B2E74">
        <w:rPr>
          <w:rFonts w:ascii="仿宋" w:eastAsia="仿宋" w:hAnsi="仿宋" w:cs="楷体_GB2312" w:hint="eastAsia"/>
          <w:b/>
          <w:bCs/>
          <w:szCs w:val="32"/>
        </w:rPr>
        <w:t>年“三公”经费、培训费及会议费支出情况</w:t>
      </w:r>
    </w:p>
    <w:p w:rsidR="00956D62"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3B2E74">
        <w:rPr>
          <w:rFonts w:ascii="仿宋" w:eastAsia="仿宋" w:hAnsi="仿宋" w:cs="楷体_GB2312"/>
          <w:sz w:val="32"/>
          <w:szCs w:val="32"/>
        </w:rPr>
        <w:t>1.</w:t>
      </w:r>
      <w:r w:rsidRPr="003B2E74">
        <w:rPr>
          <w:rFonts w:ascii="仿宋" w:eastAsia="仿宋" w:hAnsi="仿宋" w:cs="楷体_GB2312" w:hint="eastAsia"/>
          <w:sz w:val="32"/>
          <w:szCs w:val="32"/>
        </w:rPr>
        <w:t>“三公”经费财政拨款支出总体情况说明</w:t>
      </w:r>
    </w:p>
    <w:p w:rsidR="00956D62"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B924D4">
        <w:rPr>
          <w:rFonts w:ascii="仿宋" w:eastAsia="仿宋" w:hAnsi="仿宋" w:cs="华文仿宋"/>
          <w:sz w:val="32"/>
          <w:szCs w:val="32"/>
        </w:rPr>
        <w:t>2017</w:t>
      </w:r>
      <w:r w:rsidRPr="00B924D4">
        <w:rPr>
          <w:rFonts w:ascii="仿宋" w:eastAsia="仿宋" w:hAnsi="仿宋" w:cs="华文仿宋" w:hint="eastAsia"/>
          <w:sz w:val="32"/>
          <w:szCs w:val="32"/>
        </w:rPr>
        <w:t>年度一般公共预算财政拨款安排的“三公”经费支出</w:t>
      </w:r>
      <w:r w:rsidR="00B924D4" w:rsidRPr="00B924D4">
        <w:rPr>
          <w:rFonts w:ascii="仿宋" w:eastAsia="仿宋" w:hAnsi="仿宋" w:hint="eastAsia"/>
          <w:sz w:val="32"/>
          <w:szCs w:val="32"/>
        </w:rPr>
        <w:t>7.68万元，</w:t>
      </w:r>
      <w:r w:rsidRPr="00B924D4">
        <w:rPr>
          <w:rFonts w:ascii="仿宋" w:eastAsia="仿宋" w:hAnsi="仿宋" w:cs="华文仿宋" w:hint="eastAsia"/>
          <w:sz w:val="32"/>
          <w:szCs w:val="32"/>
        </w:rPr>
        <w:t>其中：因公出国（境）费支出</w:t>
      </w:r>
      <w:r w:rsidR="00B924D4" w:rsidRPr="00B924D4">
        <w:rPr>
          <w:rFonts w:ascii="仿宋" w:eastAsia="仿宋" w:hAnsi="仿宋" w:cs="华文仿宋" w:hint="eastAsia"/>
          <w:sz w:val="32"/>
          <w:szCs w:val="32"/>
        </w:rPr>
        <w:t>0</w:t>
      </w:r>
      <w:r w:rsidRPr="00B924D4">
        <w:rPr>
          <w:rFonts w:ascii="仿宋" w:eastAsia="仿宋" w:hAnsi="仿宋" w:cs="华文仿宋" w:hint="eastAsia"/>
          <w:sz w:val="32"/>
          <w:szCs w:val="32"/>
        </w:rPr>
        <w:t>万元，占“三公”经费的</w:t>
      </w:r>
      <w:r w:rsidR="00B924D4" w:rsidRPr="00B924D4">
        <w:rPr>
          <w:rFonts w:ascii="仿宋" w:eastAsia="仿宋" w:hAnsi="仿宋" w:cs="华文仿宋" w:hint="eastAsia"/>
          <w:sz w:val="32"/>
          <w:szCs w:val="32"/>
        </w:rPr>
        <w:t>0</w:t>
      </w:r>
      <w:r w:rsidRPr="00B924D4">
        <w:rPr>
          <w:rFonts w:ascii="仿宋" w:eastAsia="仿宋" w:hAnsi="仿宋" w:cs="华文仿宋"/>
          <w:sz w:val="32"/>
          <w:szCs w:val="32"/>
        </w:rPr>
        <w:t>%</w:t>
      </w:r>
      <w:r w:rsidRPr="00B924D4">
        <w:rPr>
          <w:rFonts w:ascii="仿宋" w:eastAsia="仿宋" w:hAnsi="仿宋" w:cs="华文仿宋" w:hint="eastAsia"/>
          <w:sz w:val="32"/>
          <w:szCs w:val="32"/>
        </w:rPr>
        <w:t>；公务接待费支出</w:t>
      </w:r>
      <w:r w:rsidR="00B924D4" w:rsidRPr="00B924D4">
        <w:rPr>
          <w:rFonts w:ascii="仿宋" w:eastAsia="仿宋" w:hAnsi="仿宋" w:cs="华文仿宋" w:hint="eastAsia"/>
          <w:sz w:val="32"/>
          <w:szCs w:val="32"/>
        </w:rPr>
        <w:t>1.2</w:t>
      </w:r>
      <w:r w:rsidRPr="00B924D4">
        <w:rPr>
          <w:rFonts w:ascii="仿宋" w:eastAsia="仿宋" w:hAnsi="仿宋" w:cs="华文仿宋" w:hint="eastAsia"/>
          <w:sz w:val="32"/>
          <w:szCs w:val="32"/>
        </w:rPr>
        <w:t>万元，占“三公”经费的</w:t>
      </w:r>
      <w:r w:rsidR="00B924D4" w:rsidRPr="00B924D4">
        <w:rPr>
          <w:rFonts w:ascii="仿宋" w:eastAsia="仿宋" w:hAnsi="仿宋" w:cs="华文仿宋" w:hint="eastAsia"/>
          <w:sz w:val="32"/>
          <w:szCs w:val="32"/>
        </w:rPr>
        <w:t>15.6</w:t>
      </w:r>
      <w:r w:rsidRPr="00B924D4">
        <w:rPr>
          <w:rFonts w:ascii="仿宋" w:eastAsia="仿宋" w:hAnsi="仿宋" w:cs="华文仿宋"/>
          <w:sz w:val="32"/>
          <w:szCs w:val="32"/>
        </w:rPr>
        <w:t>%</w:t>
      </w:r>
      <w:r w:rsidRPr="00B924D4">
        <w:rPr>
          <w:rFonts w:ascii="仿宋" w:eastAsia="仿宋" w:hAnsi="仿宋" w:cs="华文仿宋" w:hint="eastAsia"/>
          <w:sz w:val="32"/>
          <w:szCs w:val="32"/>
        </w:rPr>
        <w:t>；公务用车购置及运行费支出</w:t>
      </w:r>
      <w:r w:rsidR="00B924D4" w:rsidRPr="00B924D4">
        <w:rPr>
          <w:rFonts w:ascii="仿宋" w:eastAsia="仿宋" w:hAnsi="仿宋" w:cs="华文仿宋" w:hint="eastAsia"/>
          <w:sz w:val="32"/>
          <w:szCs w:val="32"/>
        </w:rPr>
        <w:t>6.48</w:t>
      </w:r>
      <w:r w:rsidRPr="00B924D4">
        <w:rPr>
          <w:rFonts w:ascii="仿宋" w:eastAsia="仿宋" w:hAnsi="仿宋" w:cs="华文仿宋" w:hint="eastAsia"/>
          <w:sz w:val="32"/>
          <w:szCs w:val="32"/>
        </w:rPr>
        <w:t>万元，占“三公”经费的</w:t>
      </w:r>
      <w:r w:rsidR="00B924D4" w:rsidRPr="00B924D4">
        <w:rPr>
          <w:rFonts w:ascii="仿宋" w:eastAsia="仿宋" w:hAnsi="仿宋" w:cs="华文仿宋" w:hint="eastAsia"/>
          <w:sz w:val="32"/>
          <w:szCs w:val="32"/>
        </w:rPr>
        <w:t>84.4</w:t>
      </w:r>
      <w:r w:rsidRPr="00B924D4">
        <w:rPr>
          <w:rFonts w:ascii="仿宋" w:eastAsia="仿宋" w:hAnsi="仿宋" w:cs="华文仿宋"/>
          <w:sz w:val="32"/>
          <w:szCs w:val="32"/>
        </w:rPr>
        <w:t>%</w:t>
      </w:r>
      <w:r w:rsidRPr="00B924D4">
        <w:rPr>
          <w:rFonts w:ascii="仿宋" w:eastAsia="仿宋" w:hAnsi="仿宋" w:cs="华文仿宋" w:hint="eastAsia"/>
          <w:sz w:val="32"/>
          <w:szCs w:val="32"/>
        </w:rPr>
        <w:t>。</w:t>
      </w:r>
      <w:r w:rsidRPr="00B924D4">
        <w:rPr>
          <w:rFonts w:ascii="仿宋" w:eastAsia="仿宋" w:hAnsi="仿宋" w:cs="华文仿宋"/>
          <w:sz w:val="32"/>
          <w:szCs w:val="32"/>
        </w:rPr>
        <w:t>2017</w:t>
      </w:r>
      <w:r w:rsidRPr="00B924D4">
        <w:rPr>
          <w:rFonts w:ascii="仿宋" w:eastAsia="仿宋" w:hAnsi="仿宋" w:cs="华文仿宋" w:hint="eastAsia"/>
          <w:sz w:val="32"/>
          <w:szCs w:val="32"/>
        </w:rPr>
        <w:t>年度“三公”经费支出比上年减少</w:t>
      </w:r>
      <w:r w:rsidR="00B924D4" w:rsidRPr="00B924D4">
        <w:rPr>
          <w:rFonts w:ascii="仿宋" w:eastAsia="仿宋" w:hAnsi="仿宋" w:cs="华文仿宋" w:hint="eastAsia"/>
          <w:sz w:val="32"/>
          <w:szCs w:val="32"/>
        </w:rPr>
        <w:t>2.49</w:t>
      </w:r>
      <w:r w:rsidRPr="00B924D4">
        <w:rPr>
          <w:rFonts w:ascii="仿宋" w:eastAsia="仿宋" w:hAnsi="仿宋" w:cs="华文仿宋" w:hint="eastAsia"/>
          <w:sz w:val="32"/>
          <w:szCs w:val="32"/>
        </w:rPr>
        <w:t>万元，下降</w:t>
      </w:r>
      <w:r w:rsidR="00B924D4" w:rsidRPr="00B924D4">
        <w:rPr>
          <w:rFonts w:ascii="仿宋" w:eastAsia="仿宋" w:hAnsi="仿宋" w:cs="华文仿宋" w:hint="eastAsia"/>
          <w:sz w:val="32"/>
          <w:szCs w:val="32"/>
        </w:rPr>
        <w:t>24.48</w:t>
      </w:r>
      <w:r w:rsidRPr="00B924D4">
        <w:rPr>
          <w:rFonts w:ascii="仿宋" w:eastAsia="仿宋" w:hAnsi="仿宋" w:cs="华文仿宋"/>
          <w:sz w:val="32"/>
          <w:szCs w:val="32"/>
        </w:rPr>
        <w:t>%</w:t>
      </w:r>
      <w:r w:rsidRPr="00B924D4">
        <w:rPr>
          <w:rFonts w:ascii="仿宋" w:eastAsia="仿宋" w:hAnsi="仿宋" w:cs="华文仿宋" w:hint="eastAsia"/>
          <w:sz w:val="32"/>
          <w:szCs w:val="32"/>
        </w:rPr>
        <w:t>，具体情况如下：</w:t>
      </w:r>
    </w:p>
    <w:p w:rsidR="00A12C31" w:rsidRPr="00956D62"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B924D4">
        <w:rPr>
          <w:rFonts w:ascii="仿宋" w:eastAsia="仿宋" w:hAnsi="仿宋" w:cs="华文仿宋" w:hint="eastAsia"/>
          <w:sz w:val="32"/>
          <w:szCs w:val="32"/>
        </w:rPr>
        <w:t>因公出国（境）费支出</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万元，比上年决算增加（减少）</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万元。全年使用一般公共预算财政拨款安排的出国（境）团组</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个，累计</w:t>
      </w:r>
      <w:r w:rsidR="00B924D4">
        <w:rPr>
          <w:rFonts w:ascii="仿宋" w:eastAsia="仿宋" w:hAnsi="仿宋" w:cs="华文仿宋" w:hint="eastAsia"/>
          <w:sz w:val="32"/>
          <w:szCs w:val="32"/>
        </w:rPr>
        <w:t>0</w:t>
      </w:r>
      <w:r w:rsidRPr="00B924D4">
        <w:rPr>
          <w:rFonts w:ascii="仿宋" w:eastAsia="仿宋" w:hAnsi="仿宋" w:cs="华文仿宋" w:hint="eastAsia"/>
          <w:sz w:val="32"/>
          <w:szCs w:val="32"/>
        </w:rPr>
        <w:t>人次。</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hint="eastAsia"/>
          <w:szCs w:val="32"/>
        </w:rPr>
        <w:t>公务接待费支</w:t>
      </w:r>
      <w:r w:rsidR="00B924D4">
        <w:rPr>
          <w:rFonts w:ascii="仿宋" w:eastAsia="仿宋" w:hAnsi="仿宋" w:cs="华文仿宋" w:hint="eastAsia"/>
          <w:szCs w:val="32"/>
        </w:rPr>
        <w:t>1.2</w:t>
      </w:r>
      <w:r w:rsidRPr="00B924D4">
        <w:rPr>
          <w:rFonts w:ascii="仿宋" w:eastAsia="仿宋" w:hAnsi="仿宋" w:cs="华文仿宋" w:hint="eastAsia"/>
          <w:szCs w:val="32"/>
        </w:rPr>
        <w:t>万元。其中：</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hint="eastAsia"/>
          <w:szCs w:val="32"/>
        </w:rPr>
        <w:t>外事接待支出</w:t>
      </w:r>
      <w:r w:rsidR="00B924D4">
        <w:rPr>
          <w:rFonts w:ascii="仿宋" w:eastAsia="仿宋" w:hAnsi="仿宋" w:cs="华文仿宋" w:hint="eastAsia"/>
          <w:szCs w:val="32"/>
        </w:rPr>
        <w:t>0</w:t>
      </w:r>
      <w:r w:rsidRPr="00B924D4">
        <w:rPr>
          <w:rFonts w:ascii="仿宋" w:eastAsia="仿宋" w:hAnsi="仿宋" w:cs="华文仿宋" w:hint="eastAsia"/>
          <w:szCs w:val="32"/>
        </w:rPr>
        <w:t>万元，比上年决算增加（减少）</w:t>
      </w:r>
      <w:r w:rsidR="00B924D4">
        <w:rPr>
          <w:rFonts w:ascii="仿宋" w:eastAsia="仿宋" w:hAnsi="仿宋" w:cs="华文仿宋" w:hint="eastAsia"/>
          <w:szCs w:val="32"/>
        </w:rPr>
        <w:t>0万元</w:t>
      </w:r>
      <w:r w:rsidRPr="00B924D4">
        <w:rPr>
          <w:rFonts w:ascii="仿宋" w:eastAsia="仿宋" w:hAnsi="仿宋" w:cs="华文仿宋" w:hint="eastAsia"/>
          <w:szCs w:val="32"/>
        </w:rPr>
        <w:t>。全年使用一般公共预算财政拨款安排的外事接待</w:t>
      </w:r>
      <w:r w:rsidR="00B924D4">
        <w:rPr>
          <w:rFonts w:ascii="仿宋" w:eastAsia="仿宋" w:hAnsi="仿宋" w:cs="华文仿宋" w:hint="eastAsia"/>
          <w:szCs w:val="32"/>
        </w:rPr>
        <w:t>0</w:t>
      </w:r>
      <w:r w:rsidRPr="00B924D4">
        <w:rPr>
          <w:rFonts w:ascii="仿宋" w:eastAsia="仿宋" w:hAnsi="仿宋" w:cs="华文仿宋" w:hint="eastAsia"/>
          <w:szCs w:val="32"/>
        </w:rPr>
        <w:t>批次，</w:t>
      </w:r>
      <w:r w:rsidR="00B924D4">
        <w:rPr>
          <w:rFonts w:ascii="仿宋" w:eastAsia="仿宋" w:hAnsi="仿宋" w:cs="华文仿宋" w:hint="eastAsia"/>
          <w:szCs w:val="32"/>
        </w:rPr>
        <w:t>0</w:t>
      </w:r>
      <w:r w:rsidRPr="00B924D4">
        <w:rPr>
          <w:rFonts w:ascii="仿宋" w:eastAsia="仿宋" w:hAnsi="仿宋" w:cs="华文仿宋" w:hint="eastAsia"/>
          <w:szCs w:val="32"/>
        </w:rPr>
        <w:t>人次。</w:t>
      </w:r>
    </w:p>
    <w:p w:rsidR="00956D62" w:rsidRDefault="00A12C31" w:rsidP="002305FF">
      <w:pPr>
        <w:pStyle w:val="a5"/>
        <w:shd w:val="clear" w:color="auto" w:fill="FFFFFF"/>
        <w:spacing w:before="0" w:beforeAutospacing="0" w:after="0" w:afterAutospacing="0" w:line="560" w:lineRule="exact"/>
        <w:ind w:firstLine="600"/>
        <w:rPr>
          <w:rFonts w:ascii="仿宋" w:eastAsia="仿宋" w:hAnsi="仿宋" w:cs="华文仿宋"/>
          <w:sz w:val="32"/>
          <w:szCs w:val="32"/>
        </w:rPr>
      </w:pPr>
      <w:r w:rsidRPr="00B924D4">
        <w:rPr>
          <w:rFonts w:ascii="仿宋" w:eastAsia="仿宋" w:hAnsi="仿宋" w:cs="华文仿宋" w:hint="eastAsia"/>
          <w:sz w:val="32"/>
          <w:szCs w:val="32"/>
        </w:rPr>
        <w:t>国内公务接待支出</w:t>
      </w:r>
      <w:r w:rsidR="00B924D4" w:rsidRPr="00480229">
        <w:rPr>
          <w:rFonts w:ascii="仿宋" w:eastAsia="仿宋" w:hAnsi="仿宋" w:cs="华文仿宋" w:hint="eastAsia"/>
          <w:sz w:val="32"/>
          <w:szCs w:val="32"/>
        </w:rPr>
        <w:t>1.2</w:t>
      </w:r>
      <w:r w:rsidRPr="00480229">
        <w:rPr>
          <w:rFonts w:ascii="仿宋" w:eastAsia="仿宋" w:hAnsi="仿宋" w:cs="华文仿宋" w:hint="eastAsia"/>
          <w:sz w:val="32"/>
          <w:szCs w:val="32"/>
        </w:rPr>
        <w:t>万</w:t>
      </w:r>
      <w:r w:rsidRPr="00B924D4">
        <w:rPr>
          <w:rFonts w:ascii="仿宋" w:eastAsia="仿宋" w:hAnsi="仿宋" w:cs="华文仿宋" w:hint="eastAsia"/>
          <w:sz w:val="32"/>
          <w:szCs w:val="32"/>
        </w:rPr>
        <w:t>元，比上年决算增加</w:t>
      </w:r>
      <w:r w:rsidR="00B924D4" w:rsidRPr="00B924D4">
        <w:rPr>
          <w:rFonts w:ascii="仿宋" w:eastAsia="仿宋" w:hAnsi="仿宋" w:hint="eastAsia"/>
          <w:sz w:val="32"/>
          <w:szCs w:val="32"/>
        </w:rPr>
        <w:t>1.09万元。</w:t>
      </w:r>
      <w:r w:rsidRPr="00B924D4">
        <w:rPr>
          <w:rFonts w:ascii="仿宋" w:eastAsia="仿宋" w:hAnsi="仿宋" w:cs="华文仿宋" w:hint="eastAsia"/>
          <w:sz w:val="32"/>
          <w:szCs w:val="32"/>
        </w:rPr>
        <w:t>主要原因为</w:t>
      </w:r>
      <w:r w:rsidR="00B924D4">
        <w:rPr>
          <w:rFonts w:ascii="仿宋" w:eastAsia="仿宋" w:hAnsi="仿宋" w:hint="eastAsia"/>
          <w:sz w:val="32"/>
          <w:szCs w:val="32"/>
        </w:rPr>
        <w:t>委员视察、同业交流等公务接待事务有较大增加</w:t>
      </w:r>
      <w:r w:rsidR="00B924D4">
        <w:rPr>
          <w:rFonts w:ascii="仿宋" w:eastAsia="仿宋" w:hAnsi="仿宋" w:hint="eastAsia"/>
          <w:color w:val="000000"/>
          <w:sz w:val="32"/>
          <w:szCs w:val="32"/>
        </w:rPr>
        <w:t>。</w:t>
      </w:r>
      <w:r w:rsidRPr="00B924D4">
        <w:rPr>
          <w:rFonts w:ascii="仿宋" w:eastAsia="仿宋" w:hAnsi="仿宋" w:cs="华文仿宋" w:hint="eastAsia"/>
          <w:sz w:val="32"/>
          <w:szCs w:val="32"/>
        </w:rPr>
        <w:t>全年使用一般公共预算财政拨款安排的国内公务接待</w:t>
      </w:r>
      <w:r w:rsidR="00B924D4">
        <w:rPr>
          <w:rFonts w:ascii="仿宋" w:eastAsia="仿宋" w:hAnsi="仿宋" w:cs="华文仿宋" w:hint="eastAsia"/>
          <w:sz w:val="32"/>
          <w:szCs w:val="32"/>
        </w:rPr>
        <w:t>20</w:t>
      </w:r>
      <w:r w:rsidRPr="00B924D4">
        <w:rPr>
          <w:rFonts w:ascii="仿宋" w:eastAsia="仿宋" w:hAnsi="仿宋" w:cs="华文仿宋" w:hint="eastAsia"/>
          <w:sz w:val="32"/>
          <w:szCs w:val="32"/>
        </w:rPr>
        <w:t>批次，</w:t>
      </w:r>
      <w:r w:rsidR="00B924D4">
        <w:rPr>
          <w:rFonts w:ascii="仿宋" w:eastAsia="仿宋" w:hAnsi="仿宋" w:cs="华文仿宋" w:hint="eastAsia"/>
          <w:sz w:val="32"/>
          <w:szCs w:val="32"/>
        </w:rPr>
        <w:t>150</w:t>
      </w:r>
      <w:r w:rsidRPr="00B924D4">
        <w:rPr>
          <w:rFonts w:ascii="仿宋" w:eastAsia="仿宋" w:hAnsi="仿宋" w:cs="华文仿宋" w:hint="eastAsia"/>
          <w:sz w:val="32"/>
          <w:szCs w:val="32"/>
        </w:rPr>
        <w:t>人次。开支内容主要为</w:t>
      </w:r>
      <w:r w:rsidR="00B924D4">
        <w:rPr>
          <w:rFonts w:ascii="仿宋" w:eastAsia="仿宋" w:hAnsi="仿宋" w:hint="eastAsia"/>
          <w:sz w:val="32"/>
          <w:szCs w:val="32"/>
        </w:rPr>
        <w:t>委员视察、同业交流等公务接待</w:t>
      </w:r>
      <w:r w:rsidRPr="00B924D4">
        <w:rPr>
          <w:rFonts w:ascii="仿宋" w:eastAsia="仿宋" w:hAnsi="仿宋" w:cs="华文仿宋" w:hint="eastAsia"/>
          <w:sz w:val="32"/>
          <w:szCs w:val="32"/>
        </w:rPr>
        <w:t>。</w:t>
      </w:r>
    </w:p>
    <w:p w:rsidR="00956D62" w:rsidRDefault="00A12C31" w:rsidP="002305FF">
      <w:pPr>
        <w:pStyle w:val="a5"/>
        <w:shd w:val="clear" w:color="auto" w:fill="FFFFFF"/>
        <w:spacing w:before="0" w:beforeAutospacing="0" w:after="0" w:afterAutospacing="0" w:line="560" w:lineRule="exact"/>
        <w:ind w:firstLine="600"/>
        <w:rPr>
          <w:rFonts w:ascii="仿宋" w:eastAsia="仿宋" w:hAnsi="仿宋" w:cs="华文仿宋"/>
          <w:sz w:val="32"/>
          <w:szCs w:val="32"/>
        </w:rPr>
      </w:pPr>
      <w:r w:rsidRPr="00956D62">
        <w:rPr>
          <w:rFonts w:ascii="仿宋" w:eastAsia="仿宋" w:hAnsi="仿宋" w:cs="华文仿宋" w:hint="eastAsia"/>
          <w:sz w:val="32"/>
          <w:szCs w:val="32"/>
        </w:rPr>
        <w:t>公务用车购置及运行费支出</w:t>
      </w:r>
      <w:r w:rsidR="00612952" w:rsidRPr="00956D62">
        <w:rPr>
          <w:rFonts w:ascii="仿宋" w:eastAsia="仿宋" w:hAnsi="仿宋" w:cs="华文仿宋" w:hint="eastAsia"/>
          <w:sz w:val="32"/>
          <w:szCs w:val="32"/>
        </w:rPr>
        <w:t>6.48</w:t>
      </w:r>
      <w:r w:rsidRPr="00956D62">
        <w:rPr>
          <w:rFonts w:ascii="仿宋" w:eastAsia="仿宋" w:hAnsi="仿宋" w:cs="华文仿宋" w:hint="eastAsia"/>
          <w:sz w:val="32"/>
          <w:szCs w:val="32"/>
        </w:rPr>
        <w:t>万元。其中：</w:t>
      </w:r>
    </w:p>
    <w:p w:rsidR="00A12C31" w:rsidRPr="00B924D4" w:rsidRDefault="00A12C31" w:rsidP="002305FF">
      <w:pPr>
        <w:pStyle w:val="a5"/>
        <w:shd w:val="clear" w:color="auto" w:fill="FFFFFF"/>
        <w:spacing w:before="0" w:beforeAutospacing="0" w:after="0" w:afterAutospacing="0" w:line="560" w:lineRule="exact"/>
        <w:ind w:firstLine="600"/>
        <w:rPr>
          <w:rFonts w:ascii="仿宋" w:eastAsia="仿宋" w:hAnsi="仿宋" w:cs="华文仿宋"/>
          <w:sz w:val="32"/>
          <w:szCs w:val="32"/>
        </w:rPr>
      </w:pPr>
      <w:r w:rsidRPr="00B924D4">
        <w:rPr>
          <w:rFonts w:ascii="仿宋" w:eastAsia="仿宋" w:hAnsi="仿宋" w:cs="华文仿宋" w:hint="eastAsia"/>
          <w:sz w:val="32"/>
          <w:szCs w:val="32"/>
        </w:rPr>
        <w:t>公务用车购置支出</w:t>
      </w:r>
      <w:r w:rsidR="00612952">
        <w:rPr>
          <w:rFonts w:ascii="仿宋" w:eastAsia="仿宋" w:hAnsi="仿宋" w:cs="华文仿宋" w:hint="eastAsia"/>
          <w:szCs w:val="32"/>
        </w:rPr>
        <w:t>0</w:t>
      </w:r>
      <w:r w:rsidRPr="00B924D4">
        <w:rPr>
          <w:rFonts w:ascii="仿宋" w:eastAsia="仿宋" w:hAnsi="仿宋" w:cs="华文仿宋" w:hint="eastAsia"/>
          <w:sz w:val="32"/>
          <w:szCs w:val="32"/>
        </w:rPr>
        <w:t>万元，比上年决算增加（减少）</w:t>
      </w:r>
      <w:r w:rsidR="00612952">
        <w:rPr>
          <w:rFonts w:ascii="仿宋" w:eastAsia="仿宋" w:hAnsi="仿宋" w:cs="华文仿宋" w:hint="eastAsia"/>
          <w:szCs w:val="32"/>
        </w:rPr>
        <w:t>0</w:t>
      </w:r>
      <w:r w:rsidRPr="00B924D4">
        <w:rPr>
          <w:rFonts w:ascii="仿宋" w:eastAsia="仿宋" w:hAnsi="仿宋" w:cs="华文仿宋"/>
          <w:sz w:val="32"/>
          <w:szCs w:val="32"/>
        </w:rPr>
        <w:t xml:space="preserve">     </w:t>
      </w:r>
      <w:r w:rsidRPr="00B924D4">
        <w:rPr>
          <w:rFonts w:ascii="仿宋" w:eastAsia="仿宋" w:hAnsi="仿宋" w:cs="华文仿宋" w:hint="eastAsia"/>
          <w:sz w:val="32"/>
          <w:szCs w:val="32"/>
        </w:rPr>
        <w:t>万元。本年度使用一般公共预算财政拨款购置公务用车</w:t>
      </w:r>
      <w:r w:rsidR="00612952">
        <w:rPr>
          <w:rFonts w:ascii="仿宋" w:eastAsia="仿宋" w:hAnsi="仿宋" w:cs="华文仿宋" w:hint="eastAsia"/>
          <w:szCs w:val="32"/>
        </w:rPr>
        <w:t>0</w:t>
      </w:r>
      <w:r w:rsidRPr="00B924D4">
        <w:rPr>
          <w:rFonts w:ascii="仿宋" w:eastAsia="仿宋" w:hAnsi="仿宋" w:cs="华文仿宋" w:hint="eastAsia"/>
          <w:sz w:val="32"/>
          <w:szCs w:val="32"/>
        </w:rPr>
        <w:t>辆。</w:t>
      </w:r>
    </w:p>
    <w:p w:rsidR="00A12C31" w:rsidRPr="00B924D4" w:rsidRDefault="00A12C31" w:rsidP="002305FF">
      <w:pPr>
        <w:pStyle w:val="a5"/>
        <w:spacing w:before="0" w:beforeAutospacing="0" w:after="0" w:afterAutospacing="0" w:line="560" w:lineRule="exact"/>
        <w:ind w:firstLineChars="200" w:firstLine="640"/>
        <w:rPr>
          <w:rFonts w:ascii="仿宋" w:eastAsia="仿宋" w:hAnsi="仿宋" w:cs="华文仿宋"/>
          <w:sz w:val="32"/>
          <w:szCs w:val="32"/>
        </w:rPr>
      </w:pPr>
      <w:r w:rsidRPr="00B924D4">
        <w:rPr>
          <w:rFonts w:ascii="仿宋" w:eastAsia="仿宋" w:hAnsi="仿宋" w:cs="华文仿宋" w:hint="eastAsia"/>
          <w:sz w:val="32"/>
          <w:szCs w:val="32"/>
        </w:rPr>
        <w:lastRenderedPageBreak/>
        <w:t>公务用车运行维护费支出</w:t>
      </w:r>
      <w:r w:rsidR="00612952">
        <w:rPr>
          <w:rFonts w:ascii="仿宋" w:eastAsia="仿宋" w:hAnsi="仿宋" w:cs="华文仿宋" w:hint="eastAsia"/>
          <w:sz w:val="32"/>
          <w:szCs w:val="32"/>
        </w:rPr>
        <w:t>6.48</w:t>
      </w:r>
      <w:r w:rsidRPr="00B924D4">
        <w:rPr>
          <w:rFonts w:ascii="仿宋" w:eastAsia="仿宋" w:hAnsi="仿宋" w:cs="华文仿宋" w:hint="eastAsia"/>
          <w:sz w:val="32"/>
          <w:szCs w:val="32"/>
        </w:rPr>
        <w:t>万元，比上年决算减少</w:t>
      </w:r>
      <w:r w:rsidR="00612952">
        <w:rPr>
          <w:rFonts w:ascii="仿宋" w:eastAsia="仿宋" w:hAnsi="仿宋" w:cs="华文仿宋" w:hint="eastAsia"/>
          <w:sz w:val="32"/>
          <w:szCs w:val="32"/>
        </w:rPr>
        <w:t>3.58</w:t>
      </w:r>
      <w:r w:rsidRPr="00B924D4">
        <w:rPr>
          <w:rFonts w:ascii="仿宋" w:eastAsia="仿宋" w:hAnsi="仿宋" w:cs="华文仿宋" w:hint="eastAsia"/>
          <w:sz w:val="32"/>
          <w:szCs w:val="32"/>
        </w:rPr>
        <w:t>万元，主要原因为</w:t>
      </w:r>
      <w:r w:rsidR="00612952">
        <w:rPr>
          <w:rFonts w:ascii="仿宋" w:eastAsia="仿宋" w:hAnsi="仿宋" w:cs="华文仿宋" w:hint="eastAsia"/>
          <w:sz w:val="32"/>
          <w:szCs w:val="32"/>
        </w:rPr>
        <w:t>执行八项规定，严控公车运行费支出</w:t>
      </w:r>
      <w:r w:rsidRPr="00B924D4">
        <w:rPr>
          <w:rFonts w:ascii="仿宋" w:eastAsia="仿宋" w:hAnsi="仿宋" w:cs="华文仿宋" w:hint="eastAsia"/>
          <w:sz w:val="32"/>
          <w:szCs w:val="32"/>
        </w:rPr>
        <w:t>。</w:t>
      </w:r>
      <w:r w:rsidRPr="00B924D4">
        <w:rPr>
          <w:rFonts w:ascii="仿宋" w:eastAsia="仿宋" w:hAnsi="仿宋" w:cs="华文仿宋"/>
          <w:sz w:val="32"/>
          <w:szCs w:val="32"/>
        </w:rPr>
        <w:t>2017</w:t>
      </w:r>
      <w:r w:rsidRPr="00B924D4">
        <w:rPr>
          <w:rFonts w:ascii="仿宋" w:eastAsia="仿宋" w:hAnsi="仿宋" w:cs="华文仿宋" w:hint="eastAsia"/>
          <w:sz w:val="32"/>
          <w:szCs w:val="32"/>
        </w:rPr>
        <w:t>年使用一般公共预算财政拨款开支维护费的公务用车保有量</w:t>
      </w:r>
      <w:r w:rsidR="00612952">
        <w:rPr>
          <w:rFonts w:ascii="仿宋" w:eastAsia="仿宋" w:hAnsi="仿宋" w:cs="华文仿宋" w:hint="eastAsia"/>
          <w:sz w:val="32"/>
          <w:szCs w:val="32"/>
        </w:rPr>
        <w:t>4</w:t>
      </w:r>
      <w:r w:rsidRPr="00B924D4">
        <w:rPr>
          <w:rFonts w:ascii="仿宋" w:eastAsia="仿宋" w:hAnsi="仿宋" w:cs="华文仿宋" w:hint="eastAsia"/>
          <w:sz w:val="32"/>
          <w:szCs w:val="32"/>
        </w:rPr>
        <w:t>辆。</w:t>
      </w:r>
    </w:p>
    <w:p w:rsidR="00A12C31" w:rsidRPr="00B924D4" w:rsidRDefault="00A12C31" w:rsidP="002305FF">
      <w:pPr>
        <w:pStyle w:val="a5"/>
        <w:spacing w:before="0" w:beforeAutospacing="0" w:after="0" w:afterAutospacing="0" w:line="560" w:lineRule="exact"/>
        <w:ind w:firstLineChars="200" w:firstLine="640"/>
        <w:rPr>
          <w:rFonts w:ascii="仿宋" w:eastAsia="仿宋" w:hAnsi="仿宋" w:cs="楷体_GB2312"/>
          <w:sz w:val="32"/>
          <w:szCs w:val="32"/>
        </w:rPr>
      </w:pPr>
      <w:r w:rsidRPr="00B924D4">
        <w:rPr>
          <w:rFonts w:ascii="仿宋" w:eastAsia="仿宋" w:hAnsi="仿宋" w:cs="楷体_GB2312"/>
          <w:color w:val="000000"/>
          <w:sz w:val="32"/>
          <w:szCs w:val="32"/>
        </w:rPr>
        <w:t>2.</w:t>
      </w:r>
      <w:r w:rsidRPr="00B924D4">
        <w:rPr>
          <w:rFonts w:ascii="仿宋" w:eastAsia="仿宋" w:hAnsi="仿宋" w:cs="楷体_GB2312" w:hint="eastAsia"/>
          <w:sz w:val="32"/>
          <w:szCs w:val="32"/>
        </w:rPr>
        <w:t>培训费支出决算情况</w:t>
      </w:r>
    </w:p>
    <w:p w:rsidR="002871AD" w:rsidRDefault="00A12C31" w:rsidP="002305FF">
      <w:pPr>
        <w:pStyle w:val="a5"/>
        <w:shd w:val="clear" w:color="auto" w:fill="FFFFFF"/>
        <w:spacing w:before="0" w:beforeAutospacing="0" w:after="0" w:afterAutospacing="0" w:line="560" w:lineRule="exact"/>
        <w:ind w:firstLine="600"/>
        <w:rPr>
          <w:rFonts w:ascii="仿宋" w:eastAsia="仿宋" w:hAnsi="仿宋"/>
          <w:color w:val="000000"/>
          <w:sz w:val="32"/>
          <w:szCs w:val="32"/>
        </w:rPr>
      </w:pPr>
      <w:r w:rsidRPr="00B924D4">
        <w:rPr>
          <w:rFonts w:ascii="仿宋" w:eastAsia="仿宋" w:hAnsi="仿宋" w:cs="华文仿宋" w:hint="eastAsia"/>
          <w:sz w:val="32"/>
          <w:szCs w:val="32"/>
        </w:rPr>
        <w:t>培训费支出</w:t>
      </w:r>
      <w:r w:rsidR="00612952">
        <w:rPr>
          <w:rFonts w:ascii="仿宋" w:eastAsia="仿宋" w:hAnsi="仿宋" w:cs="华文仿宋" w:hint="eastAsia"/>
          <w:sz w:val="32"/>
          <w:szCs w:val="32"/>
        </w:rPr>
        <w:t>3.34</w:t>
      </w:r>
      <w:r w:rsidRPr="00B924D4">
        <w:rPr>
          <w:rFonts w:ascii="仿宋" w:eastAsia="仿宋" w:hAnsi="仿宋" w:cs="华文仿宋" w:hint="eastAsia"/>
          <w:sz w:val="32"/>
          <w:szCs w:val="32"/>
        </w:rPr>
        <w:t>万元，</w:t>
      </w:r>
      <w:r w:rsidR="00612952" w:rsidRPr="00712A4B">
        <w:rPr>
          <w:rFonts w:ascii="仿宋" w:eastAsia="仿宋" w:hAnsi="仿宋" w:hint="eastAsia"/>
          <w:sz w:val="32"/>
          <w:szCs w:val="32"/>
        </w:rPr>
        <w:t>主要是</w:t>
      </w:r>
      <w:r w:rsidR="00612952">
        <w:rPr>
          <w:rFonts w:ascii="仿宋" w:eastAsia="仿宋" w:hAnsi="仿宋" w:hint="eastAsia"/>
          <w:sz w:val="32"/>
          <w:szCs w:val="32"/>
        </w:rPr>
        <w:t>政协委员</w:t>
      </w:r>
      <w:r w:rsidR="00612952" w:rsidRPr="00712A4B">
        <w:rPr>
          <w:rFonts w:ascii="仿宋" w:eastAsia="仿宋" w:hAnsi="仿宋" w:hint="eastAsia"/>
          <w:sz w:val="32"/>
          <w:szCs w:val="32"/>
        </w:rPr>
        <w:t>培训支出</w:t>
      </w:r>
      <w:r w:rsidR="00612952">
        <w:rPr>
          <w:rFonts w:ascii="仿宋" w:eastAsia="仿宋" w:hAnsi="仿宋" w:hint="eastAsia"/>
          <w:sz w:val="32"/>
          <w:szCs w:val="32"/>
        </w:rPr>
        <w:t>及工作人员外出交流培训</w:t>
      </w:r>
      <w:r w:rsidR="00612952" w:rsidRPr="00712A4B">
        <w:rPr>
          <w:rFonts w:ascii="仿宋" w:eastAsia="仿宋" w:hAnsi="仿宋" w:hint="eastAsia"/>
          <w:sz w:val="32"/>
          <w:szCs w:val="32"/>
        </w:rPr>
        <w:t>，较2016年增加</w:t>
      </w:r>
      <w:r w:rsidR="00612952">
        <w:rPr>
          <w:rFonts w:ascii="仿宋" w:eastAsia="仿宋" w:hAnsi="仿宋" w:hint="eastAsia"/>
          <w:sz w:val="32"/>
          <w:szCs w:val="32"/>
        </w:rPr>
        <w:t>3.1</w:t>
      </w:r>
      <w:r w:rsidR="00612952" w:rsidRPr="00712A4B">
        <w:rPr>
          <w:rFonts w:ascii="仿宋" w:eastAsia="仿宋" w:hAnsi="仿宋" w:hint="eastAsia"/>
          <w:sz w:val="32"/>
          <w:szCs w:val="32"/>
        </w:rPr>
        <w:t>万元，增长</w:t>
      </w:r>
      <w:r w:rsidR="00612952">
        <w:rPr>
          <w:rFonts w:ascii="仿宋" w:eastAsia="仿宋" w:hAnsi="仿宋" w:hint="eastAsia"/>
          <w:sz w:val="32"/>
          <w:szCs w:val="32"/>
        </w:rPr>
        <w:t>12.9倍</w:t>
      </w:r>
      <w:r w:rsidR="00612952" w:rsidRPr="00712A4B">
        <w:rPr>
          <w:rFonts w:ascii="仿宋" w:eastAsia="仿宋" w:hAnsi="仿宋" w:hint="eastAsia"/>
          <w:sz w:val="32"/>
          <w:szCs w:val="32"/>
        </w:rPr>
        <w:t>，</w:t>
      </w:r>
      <w:r w:rsidR="00612952">
        <w:rPr>
          <w:rFonts w:ascii="仿宋" w:eastAsia="仿宋" w:hAnsi="仿宋" w:hint="eastAsia"/>
          <w:sz w:val="32"/>
          <w:szCs w:val="32"/>
        </w:rPr>
        <w:t>主要</w:t>
      </w:r>
      <w:r w:rsidR="00612952" w:rsidRPr="00712A4B">
        <w:rPr>
          <w:rFonts w:ascii="仿宋" w:eastAsia="仿宋" w:hAnsi="仿宋" w:hint="eastAsia"/>
          <w:color w:val="000000"/>
          <w:sz w:val="32"/>
          <w:szCs w:val="32"/>
        </w:rPr>
        <w:t>原因</w:t>
      </w:r>
      <w:r w:rsidR="00612952">
        <w:rPr>
          <w:rFonts w:ascii="仿宋" w:eastAsia="仿宋" w:hAnsi="仿宋" w:hint="eastAsia"/>
          <w:color w:val="000000"/>
          <w:sz w:val="32"/>
          <w:szCs w:val="32"/>
        </w:rPr>
        <w:t>是</w:t>
      </w:r>
      <w:r w:rsidR="00612952">
        <w:rPr>
          <w:rFonts w:ascii="仿宋" w:eastAsia="仿宋" w:hAnsi="仿宋" w:hint="eastAsia"/>
          <w:sz w:val="32"/>
          <w:szCs w:val="32"/>
        </w:rPr>
        <w:t>政协委员</w:t>
      </w:r>
      <w:r w:rsidR="00612952" w:rsidRPr="00712A4B">
        <w:rPr>
          <w:rFonts w:ascii="仿宋" w:eastAsia="仿宋" w:hAnsi="仿宋" w:hint="eastAsia"/>
          <w:sz w:val="32"/>
          <w:szCs w:val="32"/>
        </w:rPr>
        <w:t>培训</w:t>
      </w:r>
      <w:r w:rsidR="00612952">
        <w:rPr>
          <w:rFonts w:ascii="仿宋" w:eastAsia="仿宋" w:hAnsi="仿宋" w:hint="eastAsia"/>
          <w:sz w:val="32"/>
          <w:szCs w:val="32"/>
        </w:rPr>
        <w:t>及工作人员外出交流培训</w:t>
      </w:r>
      <w:r w:rsidR="00612952">
        <w:rPr>
          <w:rFonts w:ascii="仿宋" w:eastAsia="仿宋" w:hAnsi="仿宋" w:hint="eastAsia"/>
          <w:color w:val="000000"/>
          <w:sz w:val="32"/>
          <w:szCs w:val="32"/>
        </w:rPr>
        <w:t>大量增加</w:t>
      </w:r>
      <w:r w:rsidR="002871AD">
        <w:rPr>
          <w:rFonts w:ascii="仿宋" w:eastAsia="仿宋" w:hAnsi="仿宋" w:hint="eastAsia"/>
          <w:color w:val="000000"/>
          <w:sz w:val="32"/>
          <w:szCs w:val="32"/>
        </w:rPr>
        <w:t>。</w:t>
      </w:r>
    </w:p>
    <w:p w:rsidR="00A12C31" w:rsidRPr="002871AD" w:rsidRDefault="00A12C31" w:rsidP="002305FF">
      <w:pPr>
        <w:pStyle w:val="a5"/>
        <w:shd w:val="clear" w:color="auto" w:fill="FFFFFF"/>
        <w:spacing w:before="0" w:beforeAutospacing="0" w:after="0" w:afterAutospacing="0" w:line="560" w:lineRule="exact"/>
        <w:ind w:firstLine="600"/>
        <w:rPr>
          <w:rFonts w:ascii="仿宋" w:eastAsia="仿宋" w:hAnsi="仿宋"/>
          <w:color w:val="000000"/>
          <w:sz w:val="32"/>
          <w:szCs w:val="32"/>
        </w:rPr>
      </w:pPr>
      <w:r w:rsidRPr="00B924D4">
        <w:rPr>
          <w:rFonts w:ascii="仿宋" w:eastAsia="仿宋" w:hAnsi="仿宋" w:cs="楷体_GB2312"/>
          <w:sz w:val="32"/>
          <w:szCs w:val="32"/>
        </w:rPr>
        <w:t>3.</w:t>
      </w:r>
      <w:r w:rsidRPr="00B924D4">
        <w:rPr>
          <w:rFonts w:ascii="仿宋" w:eastAsia="仿宋" w:hAnsi="仿宋" w:cs="楷体_GB2312" w:hint="eastAsia"/>
          <w:sz w:val="32"/>
          <w:szCs w:val="32"/>
        </w:rPr>
        <w:t>会议费支出决算情况</w:t>
      </w:r>
    </w:p>
    <w:p w:rsidR="002871AD" w:rsidRPr="00712A4B" w:rsidRDefault="002871AD" w:rsidP="002305FF">
      <w:pPr>
        <w:pStyle w:val="a5"/>
        <w:spacing w:before="0" w:beforeAutospacing="0" w:after="0" w:afterAutospacing="0" w:line="560" w:lineRule="exact"/>
        <w:ind w:firstLineChars="200" w:firstLine="640"/>
        <w:rPr>
          <w:rFonts w:ascii="仿宋" w:eastAsia="仿宋" w:hAnsi="仿宋"/>
          <w:sz w:val="32"/>
          <w:szCs w:val="32"/>
        </w:rPr>
      </w:pPr>
      <w:r w:rsidRPr="00712A4B">
        <w:rPr>
          <w:rFonts w:ascii="仿宋" w:eastAsia="仿宋" w:hAnsi="仿宋" w:hint="eastAsia"/>
          <w:sz w:val="32"/>
          <w:szCs w:val="32"/>
        </w:rPr>
        <w:t>会议费支出</w:t>
      </w:r>
      <w:r>
        <w:rPr>
          <w:rFonts w:ascii="仿宋" w:eastAsia="仿宋" w:hAnsi="仿宋" w:hint="eastAsia"/>
          <w:sz w:val="32"/>
          <w:szCs w:val="32"/>
        </w:rPr>
        <w:t>14.57</w:t>
      </w:r>
      <w:r w:rsidRPr="00712A4B">
        <w:rPr>
          <w:rFonts w:ascii="仿宋" w:eastAsia="仿宋" w:hAnsi="仿宋" w:hint="eastAsia"/>
          <w:sz w:val="32"/>
          <w:szCs w:val="32"/>
        </w:rPr>
        <w:t>万元，主要是</w:t>
      </w:r>
      <w:r>
        <w:rPr>
          <w:rFonts w:ascii="仿宋" w:eastAsia="仿宋" w:hAnsi="仿宋" w:hint="eastAsia"/>
          <w:sz w:val="32"/>
          <w:szCs w:val="32"/>
        </w:rPr>
        <w:t>政协</w:t>
      </w:r>
      <w:r w:rsidRPr="00712A4B">
        <w:rPr>
          <w:rFonts w:ascii="仿宋" w:eastAsia="仿宋" w:hAnsi="仿宋" w:hint="eastAsia"/>
          <w:sz w:val="32"/>
          <w:szCs w:val="32"/>
        </w:rPr>
        <w:t>会议支出，较2016年减少</w:t>
      </w:r>
      <w:r>
        <w:rPr>
          <w:rFonts w:ascii="仿宋" w:eastAsia="仿宋" w:hAnsi="仿宋" w:hint="eastAsia"/>
          <w:sz w:val="32"/>
          <w:szCs w:val="32"/>
        </w:rPr>
        <w:t>0.43</w:t>
      </w:r>
      <w:r w:rsidRPr="00712A4B">
        <w:rPr>
          <w:rFonts w:ascii="仿宋" w:eastAsia="仿宋" w:hAnsi="仿宋" w:hint="eastAsia"/>
          <w:sz w:val="32"/>
          <w:szCs w:val="32"/>
        </w:rPr>
        <w:t>万元，下降</w:t>
      </w:r>
      <w:r>
        <w:rPr>
          <w:rFonts w:ascii="仿宋" w:eastAsia="仿宋" w:hAnsi="仿宋" w:hint="eastAsia"/>
          <w:sz w:val="32"/>
          <w:szCs w:val="32"/>
        </w:rPr>
        <w:t>2.87</w:t>
      </w:r>
      <w:r w:rsidRPr="00712A4B">
        <w:rPr>
          <w:rFonts w:ascii="仿宋" w:eastAsia="仿宋" w:hAnsi="仿宋" w:hint="eastAsia"/>
          <w:sz w:val="32"/>
          <w:szCs w:val="32"/>
        </w:rPr>
        <w:t>%,</w:t>
      </w:r>
      <w:r w:rsidRPr="00712A4B">
        <w:rPr>
          <w:rFonts w:ascii="仿宋" w:eastAsia="仿宋" w:hAnsi="仿宋" w:hint="eastAsia"/>
          <w:color w:val="000000"/>
          <w:sz w:val="32"/>
          <w:szCs w:val="32"/>
        </w:rPr>
        <w:t>原因</w:t>
      </w:r>
      <w:r>
        <w:rPr>
          <w:rFonts w:ascii="仿宋" w:eastAsia="仿宋" w:hAnsi="仿宋" w:hint="eastAsia"/>
          <w:color w:val="000000"/>
          <w:sz w:val="32"/>
          <w:szCs w:val="32"/>
        </w:rPr>
        <w:t>是执行八项规定，严格控制政协会议支出。</w:t>
      </w:r>
    </w:p>
    <w:p w:rsidR="00A12C31" w:rsidRPr="0092185B" w:rsidRDefault="003653B6"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七</w:t>
      </w:r>
      <w:r w:rsidR="00A12C31" w:rsidRPr="0092185B">
        <w:rPr>
          <w:rStyle w:val="a6"/>
          <w:rFonts w:ascii="仿宋" w:eastAsia="仿宋" w:hAnsi="仿宋" w:cs="黑体" w:hint="eastAsia"/>
          <w:b w:val="0"/>
          <w:color w:val="000000"/>
          <w:sz w:val="32"/>
          <w:szCs w:val="32"/>
        </w:rPr>
        <w:t>、</w:t>
      </w:r>
      <w:r w:rsidR="00A12C31" w:rsidRPr="0092185B">
        <w:rPr>
          <w:rStyle w:val="a6"/>
          <w:rFonts w:ascii="仿宋" w:eastAsia="仿宋" w:hAnsi="仿宋" w:cs="黑体"/>
          <w:b w:val="0"/>
          <w:color w:val="000000"/>
          <w:sz w:val="32"/>
          <w:szCs w:val="32"/>
        </w:rPr>
        <w:t>2017</w:t>
      </w:r>
      <w:r w:rsidR="00A12C31" w:rsidRPr="0092185B">
        <w:rPr>
          <w:rStyle w:val="a6"/>
          <w:rFonts w:ascii="仿宋" w:eastAsia="仿宋" w:hAnsi="仿宋" w:cs="黑体" w:hint="eastAsia"/>
          <w:b w:val="0"/>
          <w:color w:val="000000"/>
          <w:sz w:val="32"/>
          <w:szCs w:val="32"/>
        </w:rPr>
        <w:t>年度部门绩效管理情况说明</w:t>
      </w:r>
    </w:p>
    <w:p w:rsidR="00A12C31" w:rsidRPr="001A435E" w:rsidRDefault="00A12C31" w:rsidP="001A435E">
      <w:pPr>
        <w:spacing w:line="560" w:lineRule="exact"/>
        <w:ind w:firstLineChars="200" w:firstLine="640"/>
        <w:rPr>
          <w:rFonts w:ascii="仿宋" w:eastAsia="仿宋" w:hAnsi="仿宋"/>
          <w:szCs w:val="32"/>
        </w:rPr>
      </w:pPr>
      <w:r w:rsidRPr="00B924D4">
        <w:rPr>
          <w:rFonts w:ascii="仿宋" w:eastAsia="仿宋" w:hAnsi="仿宋" w:cs="华文仿宋"/>
          <w:szCs w:val="32"/>
        </w:rPr>
        <w:t>2017</w:t>
      </w:r>
      <w:r w:rsidRPr="00B924D4">
        <w:rPr>
          <w:rFonts w:ascii="仿宋" w:eastAsia="仿宋" w:hAnsi="仿宋" w:cs="华文仿宋" w:hint="eastAsia"/>
          <w:szCs w:val="32"/>
        </w:rPr>
        <w:t>年本部门对</w:t>
      </w:r>
      <w:r w:rsidR="002871AD">
        <w:rPr>
          <w:rFonts w:ascii="仿宋" w:eastAsia="仿宋" w:hAnsi="仿宋" w:cs="华文仿宋" w:hint="eastAsia"/>
          <w:szCs w:val="32"/>
        </w:rPr>
        <w:t>4</w:t>
      </w:r>
      <w:r w:rsidRPr="00B924D4">
        <w:rPr>
          <w:rFonts w:ascii="仿宋" w:eastAsia="仿宋" w:hAnsi="仿宋" w:cs="华文仿宋" w:hint="eastAsia"/>
          <w:szCs w:val="32"/>
        </w:rPr>
        <w:t>个专项业务经费项目开展了绩效自评，涉及一般公共预算当年拨款</w:t>
      </w:r>
      <w:r w:rsidRPr="00B924D4">
        <w:rPr>
          <w:rFonts w:ascii="仿宋" w:eastAsia="仿宋" w:hAnsi="仿宋" w:cs="华文仿宋"/>
          <w:szCs w:val="32"/>
        </w:rPr>
        <w:t xml:space="preserve"> </w:t>
      </w:r>
      <w:r w:rsidR="002871AD">
        <w:rPr>
          <w:rFonts w:ascii="仿宋" w:eastAsia="仿宋" w:hAnsi="仿宋" w:cs="华文仿宋" w:hint="eastAsia"/>
          <w:szCs w:val="32"/>
        </w:rPr>
        <w:t>76.15</w:t>
      </w:r>
      <w:r w:rsidRPr="00B924D4">
        <w:rPr>
          <w:rFonts w:ascii="仿宋" w:eastAsia="仿宋" w:hAnsi="仿宋" w:cs="华文仿宋" w:hint="eastAsia"/>
          <w:szCs w:val="32"/>
        </w:rPr>
        <w:t>万元。</w:t>
      </w:r>
      <w:r w:rsidR="00E770D0" w:rsidRPr="00405CD5">
        <w:rPr>
          <w:rFonts w:ascii="仿宋" w:eastAsia="仿宋" w:hAnsi="仿宋" w:hint="eastAsia"/>
          <w:szCs w:val="32"/>
        </w:rPr>
        <w:t>做好统一战线和人民政协理论政策的宣传研究。</w:t>
      </w:r>
      <w:r w:rsidR="00E770D0" w:rsidRPr="00A603EA">
        <w:rPr>
          <w:rFonts w:ascii="仿宋" w:eastAsia="仿宋" w:hAnsi="仿宋" w:hint="eastAsia"/>
          <w:color w:val="000000"/>
          <w:spacing w:val="-8"/>
          <w:szCs w:val="32"/>
        </w:rPr>
        <w:t>充分发挥人民政协大团结、大联合的优势</w:t>
      </w:r>
      <w:r w:rsidR="00E770D0">
        <w:rPr>
          <w:rFonts w:ascii="仿宋" w:eastAsia="仿宋" w:hAnsi="仿宋" w:hint="eastAsia"/>
          <w:color w:val="000000"/>
          <w:spacing w:val="-8"/>
          <w:szCs w:val="32"/>
        </w:rPr>
        <w:t>，</w:t>
      </w:r>
      <w:r w:rsidR="00E770D0" w:rsidRPr="00405CD5">
        <w:rPr>
          <w:rFonts w:ascii="仿宋" w:eastAsia="仿宋" w:hAnsi="仿宋" w:hint="eastAsia"/>
          <w:szCs w:val="32"/>
        </w:rPr>
        <w:t>参政议政，</w:t>
      </w:r>
      <w:r w:rsidR="00E770D0">
        <w:rPr>
          <w:rFonts w:ascii="仿宋" w:eastAsia="仿宋" w:hAnsi="仿宋" w:hint="eastAsia"/>
          <w:szCs w:val="32"/>
        </w:rPr>
        <w:t>积极</w:t>
      </w:r>
      <w:r w:rsidR="00E770D0" w:rsidRPr="00405CD5">
        <w:rPr>
          <w:rFonts w:ascii="仿宋" w:eastAsia="仿宋" w:hAnsi="仿宋" w:hint="eastAsia"/>
          <w:szCs w:val="32"/>
        </w:rPr>
        <w:t>参与两个文明建设。</w:t>
      </w:r>
    </w:p>
    <w:p w:rsidR="00A12C31" w:rsidRPr="0092185B" w:rsidRDefault="003653B6" w:rsidP="0092185B">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八</w:t>
      </w:r>
      <w:r w:rsidR="00A12C31" w:rsidRPr="0092185B">
        <w:rPr>
          <w:rStyle w:val="a6"/>
          <w:rFonts w:ascii="仿宋" w:eastAsia="仿宋" w:hAnsi="仿宋" w:cs="黑体" w:hint="eastAsia"/>
          <w:b w:val="0"/>
          <w:bCs w:val="0"/>
          <w:color w:val="000000"/>
          <w:sz w:val="32"/>
          <w:szCs w:val="32"/>
        </w:rPr>
        <w:t>、</w:t>
      </w:r>
      <w:r w:rsidR="00A12C31" w:rsidRPr="0092185B">
        <w:rPr>
          <w:rStyle w:val="a6"/>
          <w:rFonts w:ascii="仿宋" w:eastAsia="仿宋" w:hAnsi="仿宋" w:cs="黑体"/>
          <w:b w:val="0"/>
          <w:bCs w:val="0"/>
          <w:color w:val="000000"/>
          <w:sz w:val="32"/>
          <w:szCs w:val="32"/>
        </w:rPr>
        <w:t>2017</w:t>
      </w:r>
      <w:r w:rsidR="00A12C31" w:rsidRPr="0092185B">
        <w:rPr>
          <w:rStyle w:val="a6"/>
          <w:rFonts w:ascii="仿宋" w:eastAsia="仿宋" w:hAnsi="仿宋" w:cs="黑体" w:hint="eastAsia"/>
          <w:b w:val="0"/>
          <w:bCs w:val="0"/>
          <w:color w:val="000000"/>
          <w:sz w:val="32"/>
          <w:szCs w:val="32"/>
        </w:rPr>
        <w:t>年其他重要事项情况说明</w:t>
      </w:r>
    </w:p>
    <w:p w:rsidR="00A12C31" w:rsidRPr="00B924D4" w:rsidRDefault="00A12C31" w:rsidP="002305FF">
      <w:pPr>
        <w:pStyle w:val="a5"/>
        <w:spacing w:before="0" w:beforeAutospacing="0" w:after="0" w:afterAutospacing="0" w:line="560" w:lineRule="exact"/>
        <w:ind w:firstLineChars="200" w:firstLine="643"/>
        <w:rPr>
          <w:rFonts w:ascii="仿宋" w:eastAsia="仿宋" w:hAnsi="仿宋" w:cs="楷体_GB2312"/>
          <w:b/>
          <w:bCs/>
          <w:sz w:val="32"/>
          <w:szCs w:val="32"/>
        </w:rPr>
      </w:pPr>
      <w:r w:rsidRPr="00B924D4">
        <w:rPr>
          <w:rFonts w:ascii="仿宋" w:eastAsia="仿宋" w:hAnsi="仿宋" w:cs="楷体_GB2312" w:hint="eastAsia"/>
          <w:b/>
          <w:bCs/>
          <w:sz w:val="32"/>
          <w:szCs w:val="32"/>
        </w:rPr>
        <w:t>（一）机关运行经费支出情况</w:t>
      </w:r>
    </w:p>
    <w:p w:rsidR="002871AD" w:rsidRDefault="002871AD" w:rsidP="002305FF">
      <w:pPr>
        <w:pStyle w:val="a5"/>
        <w:spacing w:before="0" w:beforeAutospacing="0" w:after="0" w:afterAutospacing="0" w:line="560" w:lineRule="exact"/>
        <w:ind w:firstLineChars="200" w:firstLine="640"/>
        <w:rPr>
          <w:rFonts w:ascii="仿宋" w:eastAsia="仿宋" w:hAnsi="仿宋"/>
          <w:sz w:val="32"/>
          <w:szCs w:val="32"/>
        </w:rPr>
      </w:pPr>
      <w:r w:rsidRPr="00712A4B">
        <w:rPr>
          <w:rFonts w:ascii="仿宋" w:eastAsia="仿宋" w:hAnsi="仿宋" w:hint="eastAsia"/>
          <w:sz w:val="32"/>
          <w:szCs w:val="32"/>
        </w:rPr>
        <w:t>2017年本部门机关运行经费支出</w:t>
      </w:r>
      <w:r>
        <w:rPr>
          <w:rFonts w:ascii="仿宋" w:eastAsia="仿宋" w:hAnsi="仿宋" w:hint="eastAsia"/>
          <w:sz w:val="32"/>
          <w:szCs w:val="32"/>
        </w:rPr>
        <w:t>55.98</w:t>
      </w:r>
      <w:r w:rsidRPr="00712A4B">
        <w:rPr>
          <w:rFonts w:ascii="仿宋" w:eastAsia="仿宋" w:hAnsi="仿宋" w:hint="eastAsia"/>
          <w:sz w:val="32"/>
          <w:szCs w:val="32"/>
        </w:rPr>
        <w:t>万元，用于维持机关日常运转所必需的公用支出。其中：行政单位</w:t>
      </w:r>
      <w:r>
        <w:rPr>
          <w:rFonts w:ascii="仿宋" w:eastAsia="仿宋" w:hAnsi="仿宋" w:hint="eastAsia"/>
          <w:sz w:val="32"/>
          <w:szCs w:val="32"/>
        </w:rPr>
        <w:t>1</w:t>
      </w:r>
      <w:r w:rsidRPr="00712A4B">
        <w:rPr>
          <w:rFonts w:ascii="仿宋" w:eastAsia="仿宋" w:hAnsi="仿宋" w:hint="eastAsia"/>
          <w:sz w:val="32"/>
          <w:szCs w:val="32"/>
        </w:rPr>
        <w:t>户，合计</w:t>
      </w:r>
      <w:r>
        <w:rPr>
          <w:rFonts w:ascii="仿宋" w:eastAsia="仿宋" w:hAnsi="仿宋" w:hint="eastAsia"/>
          <w:sz w:val="32"/>
          <w:szCs w:val="32"/>
        </w:rPr>
        <w:t>55.98</w:t>
      </w:r>
      <w:r w:rsidRPr="00712A4B">
        <w:rPr>
          <w:rFonts w:ascii="仿宋" w:eastAsia="仿宋" w:hAnsi="仿宋" w:hint="eastAsia"/>
          <w:sz w:val="32"/>
          <w:szCs w:val="32"/>
        </w:rPr>
        <w:t>万元，占机关运行经费的</w:t>
      </w:r>
      <w:r>
        <w:rPr>
          <w:rFonts w:ascii="仿宋" w:eastAsia="仿宋" w:hAnsi="仿宋" w:hint="eastAsia"/>
          <w:sz w:val="32"/>
          <w:szCs w:val="32"/>
        </w:rPr>
        <w:t>100</w:t>
      </w:r>
      <w:r w:rsidRPr="00712A4B">
        <w:rPr>
          <w:rFonts w:ascii="仿宋" w:eastAsia="仿宋" w:hAnsi="仿宋" w:hint="eastAsia"/>
          <w:sz w:val="32"/>
          <w:szCs w:val="32"/>
        </w:rPr>
        <w:t>%。2017年机关运行</w:t>
      </w:r>
      <w:r w:rsidRPr="00712A4B">
        <w:rPr>
          <w:rFonts w:ascii="仿宋" w:eastAsia="仿宋" w:hAnsi="仿宋" w:hint="eastAsia"/>
          <w:sz w:val="32"/>
          <w:szCs w:val="32"/>
        </w:rPr>
        <w:lastRenderedPageBreak/>
        <w:t>经费支出比2016年同口径减少</w:t>
      </w:r>
      <w:r>
        <w:rPr>
          <w:rFonts w:ascii="仿宋" w:eastAsia="仿宋" w:hAnsi="仿宋" w:hint="eastAsia"/>
          <w:sz w:val="32"/>
          <w:szCs w:val="32"/>
        </w:rPr>
        <w:t>10.74</w:t>
      </w:r>
      <w:r w:rsidRPr="00712A4B">
        <w:rPr>
          <w:rFonts w:ascii="仿宋" w:eastAsia="仿宋" w:hAnsi="仿宋" w:hint="eastAsia"/>
          <w:sz w:val="32"/>
          <w:szCs w:val="32"/>
        </w:rPr>
        <w:t>万元，下降</w:t>
      </w:r>
      <w:r>
        <w:rPr>
          <w:rFonts w:ascii="仿宋" w:eastAsia="仿宋" w:hAnsi="仿宋" w:hint="eastAsia"/>
          <w:sz w:val="32"/>
          <w:szCs w:val="32"/>
        </w:rPr>
        <w:t>16.1</w:t>
      </w:r>
      <w:r w:rsidRPr="00712A4B">
        <w:rPr>
          <w:rFonts w:ascii="仿宋" w:eastAsia="仿宋" w:hAnsi="仿宋" w:hint="eastAsia"/>
          <w:sz w:val="32"/>
          <w:szCs w:val="32"/>
        </w:rPr>
        <w:t>%，主要原因是</w:t>
      </w:r>
      <w:r>
        <w:rPr>
          <w:rFonts w:ascii="仿宋" w:eastAsia="仿宋" w:hAnsi="仿宋" w:hint="eastAsia"/>
          <w:sz w:val="32"/>
          <w:szCs w:val="32"/>
        </w:rPr>
        <w:t>执行八项规定，严格控制办公经费支出。</w:t>
      </w:r>
    </w:p>
    <w:p w:rsidR="00A12C31" w:rsidRPr="00B924D4" w:rsidRDefault="00A12C31" w:rsidP="002305FF">
      <w:pPr>
        <w:spacing w:line="560" w:lineRule="exact"/>
        <w:ind w:firstLineChars="200" w:firstLine="643"/>
        <w:rPr>
          <w:rFonts w:ascii="仿宋" w:eastAsia="仿宋" w:hAnsi="仿宋" w:cs="楷体_GB2312"/>
          <w:b/>
          <w:bCs/>
          <w:szCs w:val="32"/>
        </w:rPr>
      </w:pPr>
      <w:r w:rsidRPr="00B924D4">
        <w:rPr>
          <w:rFonts w:ascii="仿宋" w:eastAsia="仿宋" w:hAnsi="仿宋" w:cs="楷体_GB2312" w:hint="eastAsia"/>
          <w:b/>
          <w:bCs/>
          <w:szCs w:val="32"/>
        </w:rPr>
        <w:t>（二）国有资产占用及购置情况说明</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hint="eastAsia"/>
          <w:szCs w:val="32"/>
        </w:rPr>
        <w:t>截至</w:t>
      </w:r>
      <w:r w:rsidRPr="00B924D4">
        <w:rPr>
          <w:rFonts w:ascii="仿宋" w:eastAsia="仿宋" w:hAnsi="仿宋" w:cs="华文仿宋"/>
          <w:szCs w:val="32"/>
        </w:rPr>
        <w:t>2017</w:t>
      </w:r>
      <w:r w:rsidR="002871AD">
        <w:rPr>
          <w:rFonts w:ascii="仿宋" w:eastAsia="仿宋" w:hAnsi="仿宋" w:cs="华文仿宋" w:hint="eastAsia"/>
          <w:szCs w:val="32"/>
        </w:rPr>
        <w:t>年末</w:t>
      </w:r>
      <w:r w:rsidR="002871AD" w:rsidRPr="00712A4B">
        <w:rPr>
          <w:rFonts w:ascii="仿宋" w:eastAsia="仿宋" w:hAnsi="仿宋" w:cs="宋体" w:hint="eastAsia"/>
          <w:szCs w:val="32"/>
        </w:rPr>
        <w:t>，本部门共有车辆</w:t>
      </w:r>
      <w:r w:rsidR="002871AD">
        <w:rPr>
          <w:rFonts w:ascii="仿宋" w:eastAsia="仿宋" w:hAnsi="仿宋" w:cs="宋体" w:hint="eastAsia"/>
          <w:szCs w:val="32"/>
        </w:rPr>
        <w:t>4</w:t>
      </w:r>
      <w:r w:rsidR="002871AD" w:rsidRPr="00712A4B">
        <w:rPr>
          <w:rFonts w:ascii="仿宋" w:eastAsia="仿宋" w:hAnsi="仿宋" w:cs="宋体" w:hint="eastAsia"/>
          <w:szCs w:val="32"/>
        </w:rPr>
        <w:t>辆，其中，一般公务用车</w:t>
      </w:r>
      <w:r w:rsidR="002871AD">
        <w:rPr>
          <w:rFonts w:ascii="仿宋" w:eastAsia="仿宋" w:hAnsi="仿宋" w:cs="宋体" w:hint="eastAsia"/>
          <w:szCs w:val="32"/>
        </w:rPr>
        <w:t>4</w:t>
      </w:r>
      <w:r w:rsidR="002871AD" w:rsidRPr="00712A4B">
        <w:rPr>
          <w:rFonts w:ascii="仿宋" w:eastAsia="仿宋" w:hAnsi="仿宋" w:cs="宋体" w:hint="eastAsia"/>
          <w:szCs w:val="32"/>
        </w:rPr>
        <w:t>辆、一般执法执勤用车</w:t>
      </w:r>
      <w:r w:rsidR="002871AD">
        <w:rPr>
          <w:rFonts w:ascii="仿宋" w:eastAsia="仿宋" w:hAnsi="仿宋" w:cs="宋体" w:hint="eastAsia"/>
          <w:szCs w:val="32"/>
        </w:rPr>
        <w:t>0</w:t>
      </w:r>
      <w:r w:rsidR="002871AD" w:rsidRPr="00712A4B">
        <w:rPr>
          <w:rFonts w:ascii="仿宋" w:eastAsia="仿宋" w:hAnsi="仿宋" w:cs="宋体" w:hint="eastAsia"/>
          <w:szCs w:val="32"/>
        </w:rPr>
        <w:t>辆、特种专业技术用车</w:t>
      </w:r>
      <w:r w:rsidR="002871AD">
        <w:rPr>
          <w:rFonts w:ascii="仿宋" w:eastAsia="仿宋" w:hAnsi="仿宋" w:cs="宋体" w:hint="eastAsia"/>
          <w:szCs w:val="32"/>
        </w:rPr>
        <w:t>0</w:t>
      </w:r>
      <w:r w:rsidR="002871AD" w:rsidRPr="00712A4B">
        <w:rPr>
          <w:rFonts w:ascii="仿宋" w:eastAsia="仿宋" w:hAnsi="仿宋" w:cs="宋体" w:hint="eastAsia"/>
          <w:szCs w:val="32"/>
        </w:rPr>
        <w:t>辆、其他用车</w:t>
      </w:r>
      <w:r w:rsidR="002871AD">
        <w:rPr>
          <w:rFonts w:ascii="仿宋" w:eastAsia="仿宋" w:hAnsi="仿宋" w:cs="宋体" w:hint="eastAsia"/>
          <w:szCs w:val="32"/>
        </w:rPr>
        <w:t>0</w:t>
      </w:r>
      <w:r w:rsidR="002871AD" w:rsidRPr="00712A4B">
        <w:rPr>
          <w:rFonts w:ascii="仿宋" w:eastAsia="仿宋" w:hAnsi="仿宋" w:cs="宋体" w:hint="eastAsia"/>
          <w:szCs w:val="32"/>
        </w:rPr>
        <w:t>辆；</w:t>
      </w:r>
      <w:r w:rsidRPr="00B924D4">
        <w:rPr>
          <w:rFonts w:ascii="仿宋" w:eastAsia="仿宋" w:hAnsi="仿宋" w:cs="华文仿宋" w:hint="eastAsia"/>
          <w:szCs w:val="32"/>
        </w:rPr>
        <w:t>单价</w:t>
      </w:r>
      <w:r w:rsidRPr="00B924D4">
        <w:rPr>
          <w:rFonts w:ascii="仿宋" w:eastAsia="仿宋" w:hAnsi="仿宋" w:cs="华文仿宋"/>
          <w:szCs w:val="32"/>
        </w:rPr>
        <w:t>50</w:t>
      </w:r>
      <w:r w:rsidRPr="00B924D4">
        <w:rPr>
          <w:rFonts w:ascii="仿宋" w:eastAsia="仿宋" w:hAnsi="仿宋" w:cs="华文仿宋" w:hint="eastAsia"/>
          <w:szCs w:val="32"/>
        </w:rPr>
        <w:t>万元以上的通用设备</w:t>
      </w:r>
      <w:r w:rsidR="002871AD">
        <w:rPr>
          <w:rFonts w:ascii="仿宋" w:eastAsia="仿宋" w:hAnsi="仿宋" w:cs="华文仿宋" w:hint="eastAsia"/>
          <w:szCs w:val="32"/>
        </w:rPr>
        <w:t>0</w:t>
      </w:r>
      <w:r w:rsidRPr="00B924D4">
        <w:rPr>
          <w:rFonts w:ascii="仿宋" w:eastAsia="仿宋" w:hAnsi="仿宋" w:cs="华文仿宋" w:hint="eastAsia"/>
          <w:szCs w:val="32"/>
        </w:rPr>
        <w:t>台（套）；单价</w:t>
      </w:r>
      <w:r w:rsidRPr="00B924D4">
        <w:rPr>
          <w:rFonts w:ascii="仿宋" w:eastAsia="仿宋" w:hAnsi="仿宋" w:cs="华文仿宋"/>
          <w:szCs w:val="32"/>
        </w:rPr>
        <w:t>100</w:t>
      </w:r>
      <w:r w:rsidRPr="00B924D4">
        <w:rPr>
          <w:rFonts w:ascii="仿宋" w:eastAsia="仿宋" w:hAnsi="仿宋" w:cs="华文仿宋" w:hint="eastAsia"/>
          <w:szCs w:val="32"/>
        </w:rPr>
        <w:t>万元以上的通用设备</w:t>
      </w:r>
      <w:r w:rsidR="002871AD">
        <w:rPr>
          <w:rFonts w:ascii="仿宋" w:eastAsia="仿宋" w:hAnsi="仿宋" w:cs="华文仿宋" w:hint="eastAsia"/>
          <w:szCs w:val="32"/>
        </w:rPr>
        <w:t>0</w:t>
      </w:r>
      <w:r w:rsidRPr="00B924D4">
        <w:rPr>
          <w:rFonts w:ascii="仿宋" w:eastAsia="仿宋" w:hAnsi="仿宋" w:cs="华文仿宋" w:hint="eastAsia"/>
          <w:szCs w:val="32"/>
        </w:rPr>
        <w:t>台（套）。</w:t>
      </w:r>
      <w:r w:rsidRPr="00B924D4">
        <w:rPr>
          <w:rFonts w:ascii="仿宋" w:eastAsia="仿宋" w:hAnsi="仿宋" w:cs="华文仿宋"/>
          <w:szCs w:val="32"/>
        </w:rPr>
        <w:t>2017</w:t>
      </w:r>
      <w:r w:rsidRPr="00B924D4">
        <w:rPr>
          <w:rFonts w:ascii="仿宋" w:eastAsia="仿宋" w:hAnsi="仿宋" w:cs="华文仿宋" w:hint="eastAsia"/>
          <w:szCs w:val="32"/>
        </w:rPr>
        <w:t>年当年购置车辆</w:t>
      </w:r>
      <w:r w:rsidR="002871AD">
        <w:rPr>
          <w:rFonts w:ascii="仿宋" w:eastAsia="仿宋" w:hAnsi="仿宋" w:cs="华文仿宋" w:hint="eastAsia"/>
          <w:szCs w:val="32"/>
        </w:rPr>
        <w:t>0</w:t>
      </w:r>
      <w:r w:rsidRPr="00B924D4">
        <w:rPr>
          <w:rFonts w:ascii="仿宋" w:eastAsia="仿宋" w:hAnsi="仿宋" w:cs="华文仿宋" w:hint="eastAsia"/>
          <w:szCs w:val="32"/>
        </w:rPr>
        <w:t>辆；购置单价</w:t>
      </w:r>
      <w:r w:rsidRPr="00B924D4">
        <w:rPr>
          <w:rFonts w:ascii="仿宋" w:eastAsia="仿宋" w:hAnsi="仿宋" w:cs="华文仿宋"/>
          <w:szCs w:val="32"/>
        </w:rPr>
        <w:t>50</w:t>
      </w:r>
      <w:r w:rsidRPr="00B924D4">
        <w:rPr>
          <w:rFonts w:ascii="仿宋" w:eastAsia="仿宋" w:hAnsi="仿宋" w:cs="华文仿宋" w:hint="eastAsia"/>
          <w:szCs w:val="32"/>
        </w:rPr>
        <w:t>万元以上的设备</w:t>
      </w:r>
      <w:r w:rsidR="002871AD">
        <w:rPr>
          <w:rFonts w:ascii="仿宋" w:eastAsia="仿宋" w:hAnsi="仿宋" w:cs="华文仿宋" w:hint="eastAsia"/>
          <w:szCs w:val="32"/>
        </w:rPr>
        <w:t>0</w:t>
      </w:r>
      <w:r w:rsidRPr="00B924D4">
        <w:rPr>
          <w:rFonts w:ascii="仿宋" w:eastAsia="仿宋" w:hAnsi="仿宋" w:cs="华文仿宋" w:hint="eastAsia"/>
          <w:szCs w:val="32"/>
        </w:rPr>
        <w:t>台（套）；购置单价</w:t>
      </w:r>
      <w:r w:rsidRPr="00B924D4">
        <w:rPr>
          <w:rFonts w:ascii="仿宋" w:eastAsia="仿宋" w:hAnsi="仿宋" w:cs="华文仿宋"/>
          <w:szCs w:val="32"/>
        </w:rPr>
        <w:t>100</w:t>
      </w:r>
      <w:r w:rsidRPr="00B924D4">
        <w:rPr>
          <w:rFonts w:ascii="仿宋" w:eastAsia="仿宋" w:hAnsi="仿宋" w:cs="华文仿宋" w:hint="eastAsia"/>
          <w:szCs w:val="32"/>
        </w:rPr>
        <w:t>万元以上的通用设备</w:t>
      </w:r>
      <w:r w:rsidR="002871AD">
        <w:rPr>
          <w:rFonts w:ascii="仿宋" w:eastAsia="仿宋" w:hAnsi="仿宋" w:cs="华文仿宋" w:hint="eastAsia"/>
          <w:szCs w:val="32"/>
        </w:rPr>
        <w:t>0</w:t>
      </w:r>
      <w:r w:rsidRPr="00B924D4">
        <w:rPr>
          <w:rFonts w:ascii="仿宋" w:eastAsia="仿宋" w:hAnsi="仿宋" w:cs="华文仿宋" w:hint="eastAsia"/>
          <w:szCs w:val="32"/>
        </w:rPr>
        <w:t>台（套）。</w:t>
      </w:r>
    </w:p>
    <w:p w:rsidR="00A12C31" w:rsidRPr="0092185B" w:rsidRDefault="003653B6" w:rsidP="0092185B">
      <w:pPr>
        <w:spacing w:line="560" w:lineRule="exact"/>
        <w:ind w:firstLineChars="200" w:firstLine="640"/>
        <w:rPr>
          <w:rFonts w:ascii="仿宋" w:eastAsia="仿宋" w:hAnsi="仿宋" w:cs="黑体"/>
          <w:szCs w:val="32"/>
        </w:rPr>
      </w:pPr>
      <w:r>
        <w:rPr>
          <w:rFonts w:ascii="仿宋" w:eastAsia="仿宋" w:hAnsi="仿宋" w:cs="黑体" w:hint="eastAsia"/>
          <w:szCs w:val="32"/>
        </w:rPr>
        <w:t>九</w:t>
      </w:r>
      <w:r w:rsidR="00A12C31" w:rsidRPr="0092185B">
        <w:rPr>
          <w:rFonts w:ascii="仿宋" w:eastAsia="仿宋" w:hAnsi="仿宋" w:cs="黑体" w:hint="eastAsia"/>
          <w:szCs w:val="32"/>
        </w:rPr>
        <w:t>、专业名词解释</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1</w:t>
      </w:r>
      <w:r w:rsidRPr="00B924D4">
        <w:rPr>
          <w:rFonts w:ascii="仿宋" w:eastAsia="仿宋" w:hAnsi="仿宋" w:cs="华文仿宋" w:hint="eastAsia"/>
          <w:szCs w:val="32"/>
        </w:rPr>
        <w:t>．基本支出：指为保障机构正常运转、完成日常工作任务而发生的各项支出。</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2</w:t>
      </w:r>
      <w:r w:rsidRPr="00B924D4">
        <w:rPr>
          <w:rFonts w:ascii="仿宋" w:eastAsia="仿宋" w:hAnsi="仿宋" w:cs="华文仿宋" w:hint="eastAsia"/>
          <w:szCs w:val="32"/>
        </w:rPr>
        <w:t>．项目支出：指单位为完成特定的行政工作任务或事业发展目标所发生的各项支出。</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3</w:t>
      </w:r>
      <w:r w:rsidRPr="00B924D4">
        <w:rPr>
          <w:rFonts w:ascii="仿宋" w:eastAsia="仿宋" w:hAnsi="仿宋" w:cs="华文仿宋" w:hint="eastAsia"/>
          <w:szCs w:val="32"/>
        </w:rPr>
        <w:t>．“三公”经费：指部门使用一般公共预算财政拨款安排的因公出国（境）费、公务用车购置及运行费和公务接待费支出。</w:t>
      </w:r>
    </w:p>
    <w:p w:rsidR="00A12C31" w:rsidRPr="00B924D4" w:rsidRDefault="00A12C31" w:rsidP="002305FF">
      <w:pPr>
        <w:spacing w:line="560" w:lineRule="exact"/>
        <w:ind w:firstLineChars="200" w:firstLine="640"/>
        <w:rPr>
          <w:rFonts w:ascii="仿宋" w:eastAsia="仿宋" w:hAnsi="仿宋" w:cs="华文仿宋"/>
          <w:szCs w:val="32"/>
        </w:rPr>
      </w:pPr>
      <w:r w:rsidRPr="00B924D4">
        <w:rPr>
          <w:rFonts w:ascii="仿宋" w:eastAsia="仿宋" w:hAnsi="仿宋" w:cs="华文仿宋"/>
          <w:szCs w:val="32"/>
        </w:rPr>
        <w:t>4</w:t>
      </w:r>
      <w:r w:rsidRPr="00B924D4">
        <w:rPr>
          <w:rFonts w:ascii="仿宋" w:eastAsia="仿宋" w:hAnsi="仿宋" w:cs="华文仿宋" w:hint="eastAsia"/>
          <w:szCs w:val="32"/>
        </w:rPr>
        <w:t>．机关运行经费：指行政单位和参照公务员法管理的事业单位使用一般公共预算财政拨款安排的日常公用经费支出。</w:t>
      </w:r>
    </w:p>
    <w:p w:rsidR="00A12C31" w:rsidRPr="0092185B" w:rsidRDefault="003653B6" w:rsidP="002305FF">
      <w:pPr>
        <w:pStyle w:val="a5"/>
        <w:shd w:val="clear" w:color="auto" w:fill="FFFFFF"/>
        <w:spacing w:before="0" w:beforeAutospacing="0" w:after="0" w:afterAutospacing="0" w:line="560" w:lineRule="exact"/>
        <w:ind w:firstLine="585"/>
        <w:rPr>
          <w:rStyle w:val="a6"/>
          <w:rFonts w:ascii="仿宋" w:eastAsia="仿宋" w:hAnsi="仿宋" w:cs="黑体"/>
          <w:b w:val="0"/>
          <w:color w:val="000000"/>
          <w:sz w:val="32"/>
          <w:szCs w:val="32"/>
        </w:rPr>
      </w:pPr>
      <w:r>
        <w:rPr>
          <w:rStyle w:val="a6"/>
          <w:rFonts w:ascii="仿宋" w:eastAsia="仿宋" w:hAnsi="仿宋" w:cs="黑体" w:hint="eastAsia"/>
          <w:b w:val="0"/>
          <w:bCs w:val="0"/>
          <w:color w:val="000000"/>
          <w:sz w:val="32"/>
          <w:szCs w:val="32"/>
        </w:rPr>
        <w:t>十</w:t>
      </w:r>
      <w:r w:rsidR="00A12C31" w:rsidRPr="0092185B">
        <w:rPr>
          <w:rStyle w:val="a6"/>
          <w:rFonts w:ascii="仿宋" w:eastAsia="仿宋" w:hAnsi="仿宋" w:cs="黑体" w:hint="eastAsia"/>
          <w:b w:val="0"/>
          <w:bCs w:val="0"/>
          <w:color w:val="000000"/>
          <w:sz w:val="32"/>
          <w:szCs w:val="32"/>
        </w:rPr>
        <w:t>、</w:t>
      </w:r>
      <w:r w:rsidR="00A12C31" w:rsidRPr="0092185B">
        <w:rPr>
          <w:rStyle w:val="a6"/>
          <w:rFonts w:ascii="仿宋" w:eastAsia="仿宋" w:hAnsi="仿宋" w:cs="黑体"/>
          <w:b w:val="0"/>
          <w:bCs w:val="0"/>
          <w:color w:val="000000"/>
          <w:sz w:val="32"/>
          <w:szCs w:val="32"/>
        </w:rPr>
        <w:t>2017</w:t>
      </w:r>
      <w:r w:rsidR="00A12C31" w:rsidRPr="0092185B">
        <w:rPr>
          <w:rStyle w:val="a6"/>
          <w:rFonts w:ascii="仿宋" w:eastAsia="仿宋" w:hAnsi="仿宋" w:cs="黑体" w:hint="eastAsia"/>
          <w:b w:val="0"/>
          <w:bCs w:val="0"/>
          <w:color w:val="000000"/>
          <w:sz w:val="32"/>
          <w:szCs w:val="32"/>
        </w:rPr>
        <w:t>年部门决算公开报表</w:t>
      </w:r>
    </w:p>
    <w:p w:rsidR="00A12C31" w:rsidRPr="003B2E74" w:rsidRDefault="00A12C31" w:rsidP="002305FF">
      <w:pPr>
        <w:spacing w:line="560" w:lineRule="exact"/>
        <w:ind w:right="1280"/>
        <w:jc w:val="right"/>
        <w:rPr>
          <w:rFonts w:ascii="仿宋" w:eastAsia="仿宋" w:hAnsi="仿宋" w:cs="华文仿宋"/>
          <w:szCs w:val="32"/>
        </w:rPr>
      </w:pPr>
    </w:p>
    <w:p w:rsidR="00A12C31" w:rsidRDefault="00A12C31">
      <w:pPr>
        <w:spacing w:line="560" w:lineRule="exact"/>
        <w:rPr>
          <w:rFonts w:ascii="华文仿宋" w:eastAsia="华文仿宋" w:hAnsi="华文仿宋" w:cs="华文仿宋"/>
          <w:szCs w:val="32"/>
        </w:rPr>
      </w:pPr>
    </w:p>
    <w:p w:rsidR="00A12C31" w:rsidRDefault="00A12C31">
      <w:pPr>
        <w:spacing w:line="560" w:lineRule="exact"/>
        <w:rPr>
          <w:rFonts w:ascii="华文仿宋" w:eastAsia="华文仿宋" w:hAnsi="华文仿宋" w:cs="华文仿宋"/>
          <w:szCs w:val="32"/>
        </w:rPr>
      </w:pPr>
    </w:p>
    <w:sectPr w:rsidR="00A12C31" w:rsidSect="002A4E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D9F" w:rsidRDefault="004A6D9F" w:rsidP="00D67004">
      <w:r>
        <w:separator/>
      </w:r>
    </w:p>
  </w:endnote>
  <w:endnote w:type="continuationSeparator" w:id="0">
    <w:p w:rsidR="004A6D9F" w:rsidRDefault="004A6D9F" w:rsidP="00D6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hakuyoxingshu7000"/>
    <w:charset w:val="86"/>
    <w:family w:val="script"/>
    <w:pitch w:val="default"/>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华文仿宋">
    <w:altName w:val="Dotum"/>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D9F" w:rsidRDefault="004A6D9F" w:rsidP="00D67004">
      <w:r>
        <w:separator/>
      </w:r>
    </w:p>
  </w:footnote>
  <w:footnote w:type="continuationSeparator" w:id="0">
    <w:p w:rsidR="004A6D9F" w:rsidRDefault="004A6D9F" w:rsidP="00D6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abstractNum w:abstractNumId="1">
    <w:nsid w:val="19896452"/>
    <w:multiLevelType w:val="hybridMultilevel"/>
    <w:tmpl w:val="797E3B16"/>
    <w:lvl w:ilvl="0" w:tplc="1CD45984">
      <w:start w:val="2"/>
      <w:numFmt w:val="japaneseCounting"/>
      <w:lvlText w:val="（%1）"/>
      <w:lvlJc w:val="left"/>
      <w:pPr>
        <w:ind w:left="1723" w:hanging="1080"/>
      </w:pPr>
      <w:rPr>
        <w:rFonts w:cs="楷体_GB2312"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3B626D7"/>
    <w:multiLevelType w:val="hybridMultilevel"/>
    <w:tmpl w:val="0A1E6E76"/>
    <w:lvl w:ilvl="0" w:tplc="A4B0976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166FD"/>
    <w:rsid w:val="00086EE6"/>
    <w:rsid w:val="000A4073"/>
    <w:rsid w:val="000D406E"/>
    <w:rsid w:val="00101E02"/>
    <w:rsid w:val="00143BFF"/>
    <w:rsid w:val="00143CB9"/>
    <w:rsid w:val="00151C5D"/>
    <w:rsid w:val="00167B2D"/>
    <w:rsid w:val="00177EF8"/>
    <w:rsid w:val="00193D8D"/>
    <w:rsid w:val="001A435E"/>
    <w:rsid w:val="001A5F4B"/>
    <w:rsid w:val="001B0CC1"/>
    <w:rsid w:val="001D006D"/>
    <w:rsid w:val="001F52DF"/>
    <w:rsid w:val="001F6106"/>
    <w:rsid w:val="0020560E"/>
    <w:rsid w:val="002305FF"/>
    <w:rsid w:val="00270E51"/>
    <w:rsid w:val="002871AD"/>
    <w:rsid w:val="00294953"/>
    <w:rsid w:val="002A4E14"/>
    <w:rsid w:val="002C544F"/>
    <w:rsid w:val="003045DE"/>
    <w:rsid w:val="00321F72"/>
    <w:rsid w:val="00353F12"/>
    <w:rsid w:val="00357D85"/>
    <w:rsid w:val="003653B6"/>
    <w:rsid w:val="003B2E74"/>
    <w:rsid w:val="003E3DDC"/>
    <w:rsid w:val="003F41B3"/>
    <w:rsid w:val="004010DB"/>
    <w:rsid w:val="004017FC"/>
    <w:rsid w:val="0043206B"/>
    <w:rsid w:val="0045194A"/>
    <w:rsid w:val="00480229"/>
    <w:rsid w:val="004A6D9F"/>
    <w:rsid w:val="004D2445"/>
    <w:rsid w:val="004D35B1"/>
    <w:rsid w:val="00503AF4"/>
    <w:rsid w:val="005314F8"/>
    <w:rsid w:val="00574EE9"/>
    <w:rsid w:val="005B0A84"/>
    <w:rsid w:val="00612952"/>
    <w:rsid w:val="00621588"/>
    <w:rsid w:val="00632A8E"/>
    <w:rsid w:val="006C1DAD"/>
    <w:rsid w:val="006E109F"/>
    <w:rsid w:val="006E5112"/>
    <w:rsid w:val="00737B0B"/>
    <w:rsid w:val="00771EAF"/>
    <w:rsid w:val="00773905"/>
    <w:rsid w:val="007D4649"/>
    <w:rsid w:val="007D5FD0"/>
    <w:rsid w:val="007F5F95"/>
    <w:rsid w:val="00833A53"/>
    <w:rsid w:val="00847D0D"/>
    <w:rsid w:val="008865C9"/>
    <w:rsid w:val="00902795"/>
    <w:rsid w:val="00907FC6"/>
    <w:rsid w:val="0092185B"/>
    <w:rsid w:val="00956D62"/>
    <w:rsid w:val="009D27DA"/>
    <w:rsid w:val="00A12C31"/>
    <w:rsid w:val="00A55A49"/>
    <w:rsid w:val="00B55CD7"/>
    <w:rsid w:val="00B710D9"/>
    <w:rsid w:val="00B924D4"/>
    <w:rsid w:val="00B9446F"/>
    <w:rsid w:val="00BE15B1"/>
    <w:rsid w:val="00C25A26"/>
    <w:rsid w:val="00C37664"/>
    <w:rsid w:val="00C67818"/>
    <w:rsid w:val="00D67004"/>
    <w:rsid w:val="00D74C85"/>
    <w:rsid w:val="00DE3D63"/>
    <w:rsid w:val="00DF1DA3"/>
    <w:rsid w:val="00E563ED"/>
    <w:rsid w:val="00E6753E"/>
    <w:rsid w:val="00E770D0"/>
    <w:rsid w:val="00EA77A3"/>
    <w:rsid w:val="00EB5A05"/>
    <w:rsid w:val="00ED35EC"/>
    <w:rsid w:val="00F14A00"/>
    <w:rsid w:val="00F21011"/>
    <w:rsid w:val="00FF5522"/>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4"/>
    <w:pPr>
      <w:widowControl w:val="0"/>
      <w:jc w:val="both"/>
    </w:pPr>
    <w:rPr>
      <w:rFonts w:ascii="Times New Roman" w:eastAsia="方正仿宋简体"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2A4E1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2A4E14"/>
    <w:rPr>
      <w:rFonts w:cs="Times New Roman"/>
      <w:sz w:val="18"/>
      <w:szCs w:val="18"/>
    </w:rPr>
  </w:style>
  <w:style w:type="paragraph" w:styleId="a4">
    <w:name w:val="header"/>
    <w:basedOn w:val="a"/>
    <w:link w:val="Char0"/>
    <w:uiPriority w:val="99"/>
    <w:semiHidden/>
    <w:rsid w:val="002A4E1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2A4E14"/>
    <w:rPr>
      <w:rFonts w:cs="Times New Roman"/>
      <w:sz w:val="18"/>
      <w:szCs w:val="18"/>
    </w:rPr>
  </w:style>
  <w:style w:type="paragraph" w:styleId="a5">
    <w:name w:val="Normal (Web)"/>
    <w:basedOn w:val="a"/>
    <w:uiPriority w:val="99"/>
    <w:qFormat/>
    <w:rsid w:val="002A4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A4E14"/>
    <w:rPr>
      <w:rFonts w:cs="Times New Roman"/>
      <w:b/>
      <w:bCs/>
    </w:rPr>
  </w:style>
  <w:style w:type="table" w:styleId="a7">
    <w:name w:val="Table Grid"/>
    <w:basedOn w:val="a1"/>
    <w:locked/>
    <w:rsid w:val="009D2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143CB9"/>
    <w:rPr>
      <w:sz w:val="18"/>
      <w:szCs w:val="18"/>
    </w:rPr>
  </w:style>
  <w:style w:type="character" w:customStyle="1" w:styleId="Char1">
    <w:name w:val="批注框文本 Char"/>
    <w:basedOn w:val="a0"/>
    <w:link w:val="a8"/>
    <w:uiPriority w:val="99"/>
    <w:semiHidden/>
    <w:rsid w:val="00143CB9"/>
    <w:rPr>
      <w:rFonts w:ascii="Times New Roman" w:eastAsia="方正仿宋简体" w:hAnsi="Times New Roman"/>
      <w:sz w:val="18"/>
      <w:szCs w:val="18"/>
    </w:rPr>
  </w:style>
</w:styles>
</file>

<file path=word/webSettings.xml><?xml version="1.0" encoding="utf-8"?>
<w:webSettings xmlns:r="http://schemas.openxmlformats.org/officeDocument/2006/relationships" xmlns:w="http://schemas.openxmlformats.org/wordprocessingml/2006/main">
  <w:divs>
    <w:div w:id="11856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0"/>
              <c:tx>
                <c:rich>
                  <a:bodyPr/>
                  <a:lstStyle/>
                  <a:p>
                    <a:r>
                      <a:rPr lang="zh-CN" altLang="en-US"/>
                      <a:t>行政</a:t>
                    </a:r>
                    <a:r>
                      <a:rPr lang="en-US" altLang="en-US"/>
                      <a:t>89.66%</a:t>
                    </a:r>
                  </a:p>
                </c:rich>
              </c:tx>
              <c:showVal val="1"/>
            </c:dLbl>
            <c:dLbl>
              <c:idx val="1"/>
              <c:layout>
                <c:manualLayout>
                  <c:x val="0.10420913764442104"/>
                  <c:y val="0.16471883871658899"/>
                </c:manualLayout>
              </c:layout>
              <c:tx>
                <c:rich>
                  <a:bodyPr/>
                  <a:lstStyle/>
                  <a:p>
                    <a:r>
                      <a:rPr lang="zh-CN" altLang="en-US"/>
                      <a:t>工勤</a:t>
                    </a:r>
                    <a:r>
                      <a:rPr lang="en-US" altLang="en-US"/>
                      <a:t>10.34%</a:t>
                    </a:r>
                  </a:p>
                </c:rich>
              </c:tx>
              <c:showVal val="1"/>
            </c:dLbl>
            <c:showVal val="1"/>
            <c:showLeaderLines val="1"/>
          </c:dLbls>
          <c:cat>
            <c:strRef>
              <c:f>Sheet1!$C$5:$C$6</c:f>
              <c:strCache>
                <c:ptCount val="2"/>
                <c:pt idx="0">
                  <c:v>行政</c:v>
                </c:pt>
                <c:pt idx="1">
                  <c:v>工勤</c:v>
                </c:pt>
              </c:strCache>
            </c:strRef>
          </c:cat>
          <c:val>
            <c:numRef>
              <c:f>Sheet1!$D$5:$D$6</c:f>
              <c:numCache>
                <c:formatCode>0.00%</c:formatCode>
                <c:ptCount val="2"/>
                <c:pt idx="0">
                  <c:v>0.89659999999999951</c:v>
                </c:pt>
                <c:pt idx="1">
                  <c:v>0.10340000000000002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Sheet1!$D$5</c:f>
              <c:strCache>
                <c:ptCount val="1"/>
                <c:pt idx="0">
                  <c:v>基本支出</c:v>
                </c:pt>
              </c:strCache>
            </c:strRef>
          </c:tx>
          <c:spPr>
            <a:ln>
              <a:miter lim="800000"/>
            </a:ln>
          </c:spPr>
          <c:explosion val="15"/>
          <c:dPt>
            <c:idx val="0"/>
            <c:spPr>
              <a:ln>
                <a:solidFill>
                  <a:schemeClr val="accent1"/>
                </a:solidFill>
                <a:miter lim="800000"/>
              </a:ln>
            </c:spPr>
          </c:dPt>
          <c:dLbls>
            <c:dLbl>
              <c:idx val="0"/>
              <c:tx>
                <c:rich>
                  <a:bodyPr/>
                  <a:lstStyle/>
                  <a:p>
                    <a:r>
                      <a:rPr lang="en-US" altLang="en-US"/>
                      <a:t> </a:t>
                    </a:r>
                    <a:r>
                      <a:rPr lang="zh-CN" altLang="en-US"/>
                      <a:t>财政拨款</a:t>
                    </a:r>
                    <a:r>
                      <a:rPr lang="en-US" altLang="en-US"/>
                      <a:t>100%</a:t>
                    </a:r>
                  </a:p>
                </c:rich>
              </c:tx>
              <c:dLblPos val="ctr"/>
              <c:showVal val="1"/>
              <c:showPercent val="1"/>
            </c:dLbl>
            <c:dLblPos val="ctr"/>
            <c:showVal val="1"/>
            <c:showPercent val="1"/>
            <c:showLeaderLines val="1"/>
          </c:dLbls>
          <c:val>
            <c:numRef>
              <c:f>Sheet1!$E$5</c:f>
              <c:numCache>
                <c:formatCode>0.00%</c:formatCode>
                <c:ptCount val="1"/>
                <c:pt idx="0">
                  <c:v>0.86400000000000232</c:v>
                </c:pt>
              </c:numCache>
            </c:numRef>
          </c:val>
        </c:ser>
        <c:firstSliceAng val="0"/>
      </c:pieChart>
    </c:plotArea>
    <c:legend>
      <c:legendPos val="r"/>
      <c:txPr>
        <a:bodyPr/>
        <a:lstStyle/>
        <a:p>
          <a:pPr rtl="0">
            <a:defRPr/>
          </a:pPr>
          <a:endParaRPr lang="zh-CN"/>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0"/>
              <c:tx>
                <c:rich>
                  <a:bodyPr/>
                  <a:lstStyle/>
                  <a:p>
                    <a:r>
                      <a:rPr lang="zh-CN" altLang="en-US"/>
                      <a:t>基本支出</a:t>
                    </a:r>
                    <a:r>
                      <a:rPr lang="en-US" altLang="en-US"/>
                      <a:t>86.40%</a:t>
                    </a:r>
                  </a:p>
                </c:rich>
              </c:tx>
              <c:dLblPos val="ctr"/>
              <c:showVal val="1"/>
              <c:showPercent val="1"/>
            </c:dLbl>
            <c:dLbl>
              <c:idx val="1"/>
              <c:tx>
                <c:rich>
                  <a:bodyPr/>
                  <a:lstStyle/>
                  <a:p>
                    <a:r>
                      <a:rPr lang="zh-CN" altLang="en-US"/>
                      <a:t>项目支出</a:t>
                    </a:r>
                    <a:r>
                      <a:rPr lang="en-US" altLang="en-US"/>
                      <a:t>13.60%</a:t>
                    </a:r>
                  </a:p>
                </c:rich>
              </c:tx>
              <c:dLblPos val="ctr"/>
              <c:showVal val="1"/>
              <c:showPercent val="1"/>
            </c:dLbl>
            <c:dLblPos val="ctr"/>
            <c:showVal val="1"/>
            <c:showPercent val="1"/>
            <c:showLeaderLines val="1"/>
          </c:dLbls>
          <c:cat>
            <c:strRef>
              <c:f>Sheet1!$D$5:$D$6</c:f>
              <c:strCache>
                <c:ptCount val="2"/>
                <c:pt idx="0">
                  <c:v>基本支出</c:v>
                </c:pt>
                <c:pt idx="1">
                  <c:v>项目支出</c:v>
                </c:pt>
              </c:strCache>
            </c:strRef>
          </c:cat>
          <c:val>
            <c:numRef>
              <c:f>Sheet1!$E$5:$E$6</c:f>
              <c:numCache>
                <c:formatCode>0.00%</c:formatCode>
                <c:ptCount val="2"/>
                <c:pt idx="0">
                  <c:v>0.86400000000000232</c:v>
                </c:pt>
                <c:pt idx="1">
                  <c:v>0.13600000000000001</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66A496-381E-4778-9CDC-1B11CDAC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525</Words>
  <Characters>2996</Characters>
  <Application>Microsoft Office Word</Application>
  <DocSecurity>0</DocSecurity>
  <Lines>24</Lines>
  <Paragraphs>7</Paragraphs>
  <ScaleCrop>false</ScaleCrop>
  <Company>微软中国</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55</cp:revision>
  <cp:lastPrinted>2018-09-21T01:46:00Z</cp:lastPrinted>
  <dcterms:created xsi:type="dcterms:W3CDTF">2018-09-25T08:22:00Z</dcterms:created>
  <dcterms:modified xsi:type="dcterms:W3CDTF">2019-01-30T01:25:00Z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