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85" w:rsidRDefault="00472D85" w:rsidP="00901FB6">
      <w:pPr>
        <w:spacing w:line="576" w:lineRule="exact"/>
        <w:jc w:val="center"/>
        <w:rPr>
          <w:rStyle w:val="a6"/>
          <w:rFonts w:ascii="仿宋_GB2312" w:eastAsia="仿宋_GB2312" w:hAnsi="宋体" w:cs="宋体"/>
          <w:color w:val="000000"/>
          <w:kern w:val="0"/>
          <w:sz w:val="44"/>
          <w:szCs w:val="44"/>
        </w:rPr>
      </w:pPr>
      <w:r>
        <w:rPr>
          <w:rStyle w:val="a6"/>
          <w:rFonts w:ascii="仿宋_GB2312" w:eastAsia="仿宋_GB2312" w:hAnsi="宋体" w:cs="宋体"/>
          <w:color w:val="000000"/>
          <w:kern w:val="0"/>
          <w:sz w:val="44"/>
          <w:szCs w:val="44"/>
        </w:rPr>
        <w:t xml:space="preserve"> </w:t>
      </w:r>
      <w:r>
        <w:rPr>
          <w:rStyle w:val="a6"/>
          <w:rFonts w:ascii="仿宋_GB2312" w:eastAsia="仿宋_GB2312" w:hAnsi="宋体" w:cs="宋体" w:hint="eastAsia"/>
          <w:color w:val="000000"/>
          <w:kern w:val="0"/>
          <w:sz w:val="44"/>
          <w:szCs w:val="44"/>
        </w:rPr>
        <w:t>阎良荆山开发区管理委员会</w:t>
      </w:r>
    </w:p>
    <w:p w:rsidR="00472D85" w:rsidRPr="001877F2" w:rsidRDefault="00472D85">
      <w:pPr>
        <w:pStyle w:val="a5"/>
        <w:shd w:val="clear" w:color="auto" w:fill="FFFFFF"/>
        <w:spacing w:before="0" w:beforeAutospacing="0" w:after="0" w:afterAutospacing="0" w:line="520" w:lineRule="exact"/>
        <w:jc w:val="center"/>
        <w:rPr>
          <w:rStyle w:val="a6"/>
          <w:rFonts w:ascii="仿宋_GB2312" w:eastAsia="仿宋_GB2312" w:hAnsi="方正小标宋简体" w:cs="方正小标宋简体"/>
          <w:bCs w:val="0"/>
          <w:color w:val="000000"/>
          <w:sz w:val="44"/>
          <w:szCs w:val="44"/>
        </w:rPr>
      </w:pPr>
      <w:r w:rsidRPr="001877F2">
        <w:rPr>
          <w:rStyle w:val="a6"/>
          <w:rFonts w:ascii="仿宋_GB2312" w:eastAsia="仿宋_GB2312" w:hAnsi="方正小标宋简体" w:cs="方正小标宋简体"/>
          <w:bCs w:val="0"/>
          <w:color w:val="000000"/>
          <w:sz w:val="44"/>
          <w:szCs w:val="44"/>
        </w:rPr>
        <w:t>2017</w:t>
      </w:r>
      <w:r w:rsidRPr="001877F2">
        <w:rPr>
          <w:rStyle w:val="a6"/>
          <w:rFonts w:ascii="仿宋_GB2312" w:eastAsia="仿宋_GB2312" w:hAnsi="方正小标宋简体" w:cs="方正小标宋简体" w:hint="eastAsia"/>
          <w:bCs w:val="0"/>
          <w:color w:val="000000"/>
          <w:sz w:val="44"/>
          <w:szCs w:val="44"/>
        </w:rPr>
        <w:t>年度部门决算</w:t>
      </w:r>
      <w:r w:rsidR="00C41FCE">
        <w:rPr>
          <w:rStyle w:val="a6"/>
          <w:rFonts w:ascii="仿宋_GB2312" w:eastAsia="仿宋_GB2312" w:hAnsi="方正小标宋简体" w:cs="方正小标宋简体" w:hint="eastAsia"/>
          <w:bCs w:val="0"/>
          <w:color w:val="000000"/>
          <w:sz w:val="44"/>
          <w:szCs w:val="44"/>
        </w:rPr>
        <w:t>公开</w:t>
      </w:r>
      <w:r w:rsidRPr="001877F2">
        <w:rPr>
          <w:rStyle w:val="a6"/>
          <w:rFonts w:ascii="仿宋_GB2312" w:eastAsia="仿宋_GB2312" w:hAnsi="方正小标宋简体" w:cs="方正小标宋简体" w:hint="eastAsia"/>
          <w:bCs w:val="0"/>
          <w:color w:val="000000"/>
          <w:sz w:val="44"/>
          <w:szCs w:val="44"/>
        </w:rPr>
        <w:t>说明</w:t>
      </w:r>
    </w:p>
    <w:p w:rsidR="00472D85" w:rsidRPr="005E4B1D" w:rsidRDefault="00472D85">
      <w:pPr>
        <w:pStyle w:val="a5"/>
        <w:shd w:val="clear" w:color="auto" w:fill="FFFFFF"/>
        <w:spacing w:before="0" w:beforeAutospacing="0" w:after="0" w:afterAutospacing="0" w:line="520" w:lineRule="exact"/>
        <w:jc w:val="center"/>
        <w:rPr>
          <w:rStyle w:val="a6"/>
          <w:rFonts w:ascii="仿宋_GB2312" w:eastAsia="仿宋_GB2312" w:hAnsi="华文仿宋" w:cs="华文仿宋"/>
          <w:b w:val="0"/>
          <w:bCs w:val="0"/>
          <w:color w:val="000000"/>
          <w:sz w:val="44"/>
          <w:szCs w:val="44"/>
        </w:rPr>
      </w:pPr>
      <w:r>
        <w:rPr>
          <w:rStyle w:val="a6"/>
          <w:rFonts w:ascii="仿宋_GB2312" w:eastAsia="仿宋_GB2312" w:hAnsi="方正小标宋简体" w:cs="方正小标宋简体"/>
          <w:b w:val="0"/>
          <w:bCs w:val="0"/>
          <w:color w:val="000000"/>
          <w:sz w:val="44"/>
          <w:szCs w:val="44"/>
        </w:rPr>
        <w:t xml:space="preserve"> </w:t>
      </w:r>
    </w:p>
    <w:p w:rsidR="00472D85" w:rsidRPr="005E4B1D"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黑体" w:cs="黑体"/>
          <w:b/>
          <w:color w:val="000000"/>
          <w:sz w:val="32"/>
          <w:szCs w:val="32"/>
        </w:rPr>
      </w:pPr>
      <w:r w:rsidRPr="005E4B1D">
        <w:rPr>
          <w:rStyle w:val="a6"/>
          <w:rFonts w:ascii="仿宋_GB2312" w:eastAsia="仿宋_GB2312" w:hAnsi="黑体" w:cs="黑体" w:hint="eastAsia"/>
          <w:b w:val="0"/>
          <w:bCs w:val="0"/>
          <w:color w:val="000000"/>
          <w:sz w:val="32"/>
          <w:szCs w:val="32"/>
        </w:rPr>
        <w:t>一、</w:t>
      </w:r>
      <w:r w:rsidRPr="005E4B1D">
        <w:rPr>
          <w:rFonts w:ascii="仿宋_GB2312" w:eastAsia="仿宋_GB2312" w:hAnsi="黑体" w:cs="黑体" w:hint="eastAsia"/>
          <w:b/>
          <w:color w:val="000000"/>
          <w:sz w:val="32"/>
          <w:szCs w:val="32"/>
        </w:rPr>
        <w:t>部门主要职责</w:t>
      </w:r>
    </w:p>
    <w:p w:rsidR="00472D85" w:rsidRPr="00901FB6" w:rsidRDefault="00472D85" w:rsidP="009E2C1F">
      <w:pPr>
        <w:pStyle w:val="a5"/>
        <w:shd w:val="clear" w:color="auto" w:fill="FFFFFF"/>
        <w:spacing w:before="0" w:beforeAutospacing="0" w:after="0" w:afterAutospacing="0"/>
        <w:ind w:firstLineChars="200" w:firstLine="640"/>
        <w:rPr>
          <w:rFonts w:ascii="仿宋_GB2312" w:eastAsia="仿宋_GB2312"/>
          <w:color w:val="000000"/>
          <w:sz w:val="32"/>
          <w:szCs w:val="32"/>
        </w:rPr>
      </w:pPr>
      <w:r w:rsidRPr="00901FB6">
        <w:rPr>
          <w:rFonts w:ascii="仿宋_GB2312" w:eastAsia="仿宋_GB2312" w:hint="eastAsia"/>
          <w:color w:val="000000"/>
          <w:sz w:val="32"/>
          <w:szCs w:val="32"/>
        </w:rPr>
        <w:t>负责落实国家的有关方针、政策和上级指示；负责执行城北开发方面的有关法律法规；起草有关城北开发规章草案及配套政策；负责贯彻落实区委、区政府关于城北开发建设的决策部署，编制城北开发建设的中长期规划和年度计划并负责组织实施。负责城北开发方案的审核、审批工作；负责城北开发投资计划的编制和实施工作；负责城北开发项目的包装论证、审查、申报和资金筹措工作，做好城北招商引资和建设项目的管理、监督及协调工作；负责城北开发专项资金的管理使用；负责组织城北开发项目的招投标、质量安全监督工作；负责城北开发宣传工作。</w:t>
      </w:r>
    </w:p>
    <w:p w:rsidR="00472D85" w:rsidRPr="005E4B1D" w:rsidRDefault="00472D85" w:rsidP="00F12137">
      <w:pPr>
        <w:pStyle w:val="a5"/>
        <w:shd w:val="clear" w:color="auto" w:fill="FFFFFF"/>
        <w:spacing w:before="0" w:beforeAutospacing="0" w:after="0" w:afterAutospacing="0" w:line="560" w:lineRule="exact"/>
        <w:ind w:firstLineChars="200" w:firstLine="640"/>
        <w:rPr>
          <w:rStyle w:val="a6"/>
          <w:rFonts w:ascii="仿宋_GB2312" w:eastAsia="仿宋_GB2312" w:hAnsi="黑体" w:cs="黑体"/>
          <w:bCs w:val="0"/>
          <w:color w:val="000000"/>
          <w:sz w:val="32"/>
          <w:szCs w:val="32"/>
        </w:rPr>
      </w:pPr>
      <w:r w:rsidRPr="005E4B1D">
        <w:rPr>
          <w:rStyle w:val="a6"/>
          <w:rFonts w:ascii="仿宋_GB2312" w:eastAsia="仿宋_GB2312" w:hAnsi="黑体" w:cs="黑体" w:hint="eastAsia"/>
          <w:bCs w:val="0"/>
          <w:color w:val="000000"/>
          <w:sz w:val="32"/>
          <w:szCs w:val="32"/>
        </w:rPr>
        <w:t>二、部门决算单位构成</w:t>
      </w:r>
    </w:p>
    <w:p w:rsidR="00D041E3" w:rsidRDefault="00472D85" w:rsidP="00D041E3">
      <w:pPr>
        <w:spacing w:line="580" w:lineRule="exact"/>
        <w:ind w:firstLineChars="200" w:firstLine="640"/>
        <w:rPr>
          <w:rFonts w:ascii="仿宋_GB2312" w:eastAsia="仿宋_GB2312" w:hAnsi="宋体" w:cs="宋体" w:hint="eastAsia"/>
          <w:color w:val="000000"/>
          <w:kern w:val="0"/>
          <w:szCs w:val="32"/>
        </w:rPr>
      </w:pPr>
      <w:r w:rsidRPr="005E4B1D">
        <w:rPr>
          <w:rFonts w:ascii="仿宋_GB2312" w:eastAsia="仿宋_GB2312" w:hAnsi="宋体" w:cs="华文仿宋" w:hint="eastAsia"/>
          <w:szCs w:val="32"/>
        </w:rPr>
        <w:t>从决算单位构成看，本部门的部门决算包括</w:t>
      </w:r>
      <w:r w:rsidR="00EF0B78">
        <w:rPr>
          <w:rFonts w:ascii="仿宋_GB2312" w:eastAsia="仿宋_GB2312" w:hAnsi="宋体" w:cs="华文仿宋" w:hint="eastAsia"/>
          <w:szCs w:val="32"/>
        </w:rPr>
        <w:t>阎良区</w:t>
      </w:r>
      <w:r>
        <w:rPr>
          <w:rFonts w:ascii="仿宋_GB2312" w:eastAsia="仿宋_GB2312" w:hint="eastAsia"/>
          <w:color w:val="000000"/>
          <w:sz w:val="30"/>
          <w:szCs w:val="30"/>
        </w:rPr>
        <w:t>荆山开发区管理委员会</w:t>
      </w:r>
      <w:r w:rsidR="00EF0B78">
        <w:rPr>
          <w:rFonts w:ascii="仿宋_GB2312" w:eastAsia="仿宋_GB2312" w:hint="eastAsia"/>
          <w:color w:val="000000"/>
          <w:sz w:val="30"/>
          <w:szCs w:val="30"/>
        </w:rPr>
        <w:t>本级</w:t>
      </w:r>
      <w:r w:rsidRPr="005E4B1D">
        <w:rPr>
          <w:rFonts w:ascii="仿宋_GB2312" w:eastAsia="仿宋_GB2312" w:hAnsi="宋体" w:cs="华文仿宋" w:hint="eastAsia"/>
          <w:szCs w:val="32"/>
        </w:rPr>
        <w:t>决算</w:t>
      </w:r>
      <w:r w:rsidR="00D041E3">
        <w:rPr>
          <w:rFonts w:ascii="仿宋_GB2312" w:eastAsia="仿宋_GB2312" w:hAnsi="宋体" w:cs="华文仿宋" w:hint="eastAsia"/>
          <w:szCs w:val="32"/>
        </w:rPr>
        <w:t>,</w:t>
      </w:r>
      <w:r w:rsidR="00D041E3" w:rsidRPr="00D041E3">
        <w:rPr>
          <w:rFonts w:ascii="仿宋_GB2312" w:eastAsia="仿宋_GB2312" w:hAnsi="宋体" w:cs="宋体" w:hint="eastAsia"/>
          <w:color w:val="000000"/>
          <w:kern w:val="0"/>
          <w:szCs w:val="32"/>
        </w:rPr>
        <w:t>无下属单位。</w:t>
      </w:r>
    </w:p>
    <w:p w:rsidR="00D041E3" w:rsidRPr="00D041E3" w:rsidRDefault="00D041E3" w:rsidP="00D041E3">
      <w:pPr>
        <w:spacing w:line="580" w:lineRule="exact"/>
        <w:ind w:firstLineChars="200" w:firstLine="640"/>
        <w:rPr>
          <w:rFonts w:ascii="仿宋_GB2312" w:eastAsia="仿宋_GB2312" w:hAnsi="宋体" w:cs="宋体" w:hint="eastAsia"/>
          <w:color w:val="000000"/>
          <w:kern w:val="0"/>
          <w:szCs w:val="32"/>
        </w:rPr>
      </w:pPr>
      <w:r w:rsidRPr="00D041E3">
        <w:rPr>
          <w:rFonts w:ascii="仿宋_GB2312" w:eastAsia="仿宋_GB2312" w:hAnsi="宋体" w:cs="宋体" w:hint="eastAsia"/>
          <w:color w:val="000000"/>
          <w:kern w:val="0"/>
          <w:szCs w:val="32"/>
        </w:rPr>
        <w:t>阎良荆山开发区管理委员会设4个内设机构。</w:t>
      </w:r>
    </w:p>
    <w:p w:rsidR="00D041E3" w:rsidRPr="00D041E3" w:rsidRDefault="00D041E3" w:rsidP="00D041E3">
      <w:pPr>
        <w:spacing w:line="580" w:lineRule="exact"/>
        <w:ind w:firstLineChars="200" w:firstLine="640"/>
        <w:rPr>
          <w:rFonts w:ascii="仿宋_GB2312" w:eastAsia="仿宋_GB2312" w:hAnsi="宋体" w:cs="宋体" w:hint="eastAsia"/>
          <w:color w:val="000000"/>
          <w:kern w:val="0"/>
          <w:szCs w:val="32"/>
        </w:rPr>
      </w:pPr>
      <w:r w:rsidRPr="00D041E3">
        <w:rPr>
          <w:rFonts w:ascii="仿宋_GB2312" w:eastAsia="仿宋_GB2312" w:hAnsi="宋体" w:cs="宋体" w:hint="eastAsia"/>
          <w:color w:val="000000"/>
          <w:kern w:val="0"/>
          <w:szCs w:val="32"/>
        </w:rPr>
        <w:t>综合部：负责管委会党务、政务工作，督促检查工作的落实;负责管委会重要会议的组织和决定事项的督办;负责人大建议议案和政协提案的办理;负责文电、机要、档案、信访、接待、计划生育和后勤服务等工作;负责机构编制、人事、车辆管理、固定资产管理、劳动工资、培训、专业技术职务评</w:t>
      </w:r>
      <w:r w:rsidRPr="00D041E3">
        <w:rPr>
          <w:rFonts w:ascii="仿宋_GB2312" w:eastAsia="仿宋_GB2312" w:hAnsi="宋体" w:cs="宋体" w:hint="eastAsia"/>
          <w:color w:val="000000"/>
          <w:kern w:val="0"/>
          <w:szCs w:val="32"/>
        </w:rPr>
        <w:lastRenderedPageBreak/>
        <w:t>聘等管理工作;负责组织实施目标责任综合考评工作。</w:t>
      </w:r>
    </w:p>
    <w:p w:rsidR="00D041E3" w:rsidRPr="00D041E3" w:rsidRDefault="00D041E3" w:rsidP="00D041E3">
      <w:pPr>
        <w:spacing w:line="580" w:lineRule="exact"/>
        <w:ind w:firstLineChars="200" w:firstLine="640"/>
        <w:rPr>
          <w:rFonts w:ascii="仿宋_GB2312" w:eastAsia="仿宋_GB2312" w:hAnsi="宋体" w:cs="宋体" w:hint="eastAsia"/>
          <w:color w:val="000000"/>
          <w:kern w:val="0"/>
          <w:szCs w:val="32"/>
        </w:rPr>
      </w:pPr>
      <w:r w:rsidRPr="00D041E3">
        <w:rPr>
          <w:rFonts w:ascii="仿宋_GB2312" w:eastAsia="仿宋_GB2312" w:hAnsi="宋体" w:cs="宋体" w:hint="eastAsia"/>
          <w:color w:val="000000"/>
          <w:kern w:val="0"/>
          <w:szCs w:val="32"/>
        </w:rPr>
        <w:t>规划招商部：负责编制园区招商计划和招商项目资料;园区内招商项目的跟踪服务、管理和综合统计工作，保证引进项目资金及时、足额到位;负责进区项目的洽谈、签约及前期服务工作，为进区项目提供相关法律、法规和政策服务;负责收集、整理项目和客商信息，建立信息库;负责有关招商政策的调研和相关政策的起草工作，拟订园区配套优惠政策及各项优惠措施，并负责落实;负责各类项目的包装和经营，组织和参加各种经贸治谈会，编制项目册和招商指南。</w:t>
      </w:r>
    </w:p>
    <w:p w:rsidR="00D041E3" w:rsidRPr="00D041E3" w:rsidRDefault="00D041E3" w:rsidP="00D041E3">
      <w:pPr>
        <w:spacing w:line="580" w:lineRule="exact"/>
        <w:ind w:firstLineChars="200" w:firstLine="640"/>
        <w:rPr>
          <w:rFonts w:ascii="仿宋_GB2312" w:eastAsia="仿宋_GB2312" w:hAnsi="宋体" w:cs="宋体" w:hint="eastAsia"/>
          <w:color w:val="000000"/>
          <w:kern w:val="0"/>
          <w:szCs w:val="32"/>
        </w:rPr>
      </w:pPr>
      <w:r w:rsidRPr="00D041E3">
        <w:rPr>
          <w:rFonts w:ascii="仿宋_GB2312" w:eastAsia="仿宋_GB2312" w:hAnsi="宋体" w:cs="宋体" w:hint="eastAsia"/>
          <w:color w:val="000000"/>
          <w:kern w:val="0"/>
          <w:szCs w:val="32"/>
        </w:rPr>
        <w:t>工程管理部：负责拟订园区中长期规划、发展规划和年度计划;负责园区建设、公共设施管理工作:负责园区基础设施建设用地的勘测等工作。公用设施建设质量的监督工作,绿化审核工作；负责做好相应的测绘管理档案归档等工作;负责入驻园区项目的定点选址和报批工作;负责园区项目建设过程的协调工作。</w:t>
      </w:r>
    </w:p>
    <w:p w:rsidR="00D041E3" w:rsidRPr="00D041E3" w:rsidRDefault="00D041E3" w:rsidP="00D041E3">
      <w:pPr>
        <w:spacing w:line="580" w:lineRule="exact"/>
        <w:ind w:firstLineChars="200" w:firstLine="640"/>
        <w:rPr>
          <w:rFonts w:ascii="仿宋_GB2312" w:eastAsia="仿宋_GB2312" w:hAnsi="宋体" w:cs="宋体" w:hint="eastAsia"/>
          <w:color w:val="000000"/>
          <w:kern w:val="0"/>
          <w:szCs w:val="32"/>
        </w:rPr>
      </w:pPr>
      <w:r w:rsidRPr="00D041E3">
        <w:rPr>
          <w:rFonts w:ascii="仿宋_GB2312" w:eastAsia="仿宋_GB2312" w:hAnsi="宋体" w:cs="宋体" w:hint="eastAsia"/>
          <w:color w:val="000000"/>
          <w:kern w:val="0"/>
          <w:szCs w:val="32"/>
        </w:rPr>
        <w:t xml:space="preserve"> 计划财务部：负责单位资金预算、决算;负责园区开发项目资金的管理使用;按照国家会计制度规定做好日常财务工作，负责银行存款和现金管理工作，负责费用的审核报销工作;负责单位年度整体资金运用和筹措工作;负责了解各部门建设政日进展情况和资金使用计划执行情况，并根据实际情况提出资金使用计划调整意见。</w:t>
      </w:r>
    </w:p>
    <w:p w:rsidR="00472D85" w:rsidRPr="005E4B1D" w:rsidRDefault="00472D85" w:rsidP="00F12137">
      <w:pPr>
        <w:spacing w:line="560" w:lineRule="exact"/>
        <w:ind w:firstLineChars="200" w:firstLine="640"/>
        <w:rPr>
          <w:rFonts w:ascii="仿宋_GB2312" w:eastAsia="仿宋_GB2312" w:hAnsi="华文仿宋" w:cs="华文仿宋"/>
          <w:b/>
          <w:szCs w:val="32"/>
        </w:rPr>
      </w:pPr>
      <w:r w:rsidRPr="005E4B1D">
        <w:rPr>
          <w:rFonts w:ascii="仿宋_GB2312" w:eastAsia="仿宋_GB2312" w:hAnsi="黑体" w:cs="黑体" w:hint="eastAsia"/>
          <w:b/>
          <w:szCs w:val="32"/>
        </w:rPr>
        <w:t>三、部门人员情况说明</w:t>
      </w:r>
    </w:p>
    <w:p w:rsidR="00472D85" w:rsidRDefault="00022A81" w:rsidP="009E2C1F">
      <w:pPr>
        <w:spacing w:line="560" w:lineRule="exact"/>
        <w:ind w:firstLineChars="200" w:firstLine="640"/>
        <w:rPr>
          <w:rFonts w:ascii="仿宋_GB2312" w:eastAsia="仿宋_GB2312" w:hAnsi="华文仿宋" w:cs="华文仿宋"/>
          <w:szCs w:val="32"/>
        </w:rPr>
      </w:pPr>
      <w:r w:rsidRPr="00022A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31pt;margin-top:15.6pt;width:301.5pt;height:129.75pt;z-index:251657728" fillcolor="black" strokecolor="white" strokeweight="3e-5mm">
            <v:imagedata r:id="rId7" o:title=""/>
            <o:lock v:ext="edit" rotation="t"/>
          </v:shape>
          <o:OLEObject Type="Embed" ProgID="Excel.Sheet.8" ShapeID="_x0000_s1026" DrawAspect="Content" ObjectID="_1610625626" r:id="rId8">
            <o:FieldCodes>\s</o:FieldCodes>
          </o:OLEObject>
        </w:pict>
      </w:r>
      <w:r w:rsidR="00472D85" w:rsidRPr="005E4B1D">
        <w:rPr>
          <w:rFonts w:ascii="仿宋_GB2312" w:eastAsia="仿宋_GB2312" w:hAnsi="华文仿宋" w:cs="华文仿宋" w:hint="eastAsia"/>
          <w:szCs w:val="32"/>
        </w:rPr>
        <w:t>截止</w:t>
      </w:r>
      <w:r w:rsidR="00472D85" w:rsidRPr="005E4B1D">
        <w:rPr>
          <w:rFonts w:ascii="仿宋_GB2312" w:eastAsia="仿宋_GB2312" w:hAnsi="华文仿宋" w:cs="华文仿宋"/>
          <w:szCs w:val="32"/>
        </w:rPr>
        <w:t>2017</w:t>
      </w:r>
      <w:r w:rsidR="00472D85" w:rsidRPr="005E4B1D">
        <w:rPr>
          <w:rFonts w:ascii="仿宋_GB2312" w:eastAsia="仿宋_GB2312" w:hAnsi="华文仿宋" w:cs="华文仿宋" w:hint="eastAsia"/>
          <w:szCs w:val="32"/>
        </w:rPr>
        <w:t>年底，本部门事业编制人员</w:t>
      </w:r>
      <w:r w:rsidR="00472D85">
        <w:rPr>
          <w:rFonts w:ascii="仿宋_GB2312" w:eastAsia="仿宋_GB2312" w:hAnsi="华文仿宋" w:cs="华文仿宋"/>
          <w:szCs w:val="32"/>
        </w:rPr>
        <w:t>8</w:t>
      </w:r>
      <w:r w:rsidR="00472D85" w:rsidRPr="005E4B1D">
        <w:rPr>
          <w:rFonts w:ascii="仿宋_GB2312" w:eastAsia="仿宋_GB2312" w:hAnsi="华文仿宋" w:cs="华文仿宋" w:hint="eastAsia"/>
          <w:szCs w:val="32"/>
        </w:rPr>
        <w:t>人；实有人员</w:t>
      </w:r>
      <w:r w:rsidR="00472D85">
        <w:rPr>
          <w:rFonts w:ascii="仿宋_GB2312" w:eastAsia="仿宋_GB2312" w:hAnsi="华文仿宋" w:cs="华文仿宋"/>
          <w:szCs w:val="32"/>
        </w:rPr>
        <w:t>10</w:t>
      </w:r>
      <w:r w:rsidR="00472D85" w:rsidRPr="005E4B1D">
        <w:rPr>
          <w:rFonts w:ascii="仿宋_GB2312" w:eastAsia="仿宋_GB2312" w:hAnsi="华文仿宋" w:cs="华文仿宋" w:hint="eastAsia"/>
          <w:szCs w:val="32"/>
        </w:rPr>
        <w:t>人，其中行政</w:t>
      </w:r>
      <w:r w:rsidR="00472D85">
        <w:rPr>
          <w:rFonts w:ascii="仿宋_GB2312" w:eastAsia="仿宋_GB2312" w:hAnsi="华文仿宋" w:cs="华文仿宋"/>
          <w:szCs w:val="32"/>
        </w:rPr>
        <w:t>6</w:t>
      </w:r>
      <w:r w:rsidR="00472D85" w:rsidRPr="005E4B1D">
        <w:rPr>
          <w:rFonts w:ascii="仿宋_GB2312" w:eastAsia="仿宋_GB2312" w:hAnsi="华文仿宋" w:cs="华文仿宋" w:hint="eastAsia"/>
          <w:szCs w:val="32"/>
        </w:rPr>
        <w:t>人、事业</w:t>
      </w:r>
      <w:r w:rsidR="00472D85">
        <w:rPr>
          <w:rFonts w:ascii="仿宋_GB2312" w:eastAsia="仿宋_GB2312" w:hAnsi="华文仿宋" w:cs="华文仿宋"/>
          <w:szCs w:val="32"/>
        </w:rPr>
        <w:t>4</w:t>
      </w:r>
      <w:r w:rsidR="00472D85" w:rsidRPr="005E4B1D">
        <w:rPr>
          <w:rFonts w:ascii="仿宋_GB2312" w:eastAsia="仿宋_GB2312" w:hAnsi="华文仿宋" w:cs="华文仿宋" w:hint="eastAsia"/>
          <w:szCs w:val="32"/>
        </w:rPr>
        <w:t>人。</w:t>
      </w:r>
    </w:p>
    <w:p w:rsidR="00472D85" w:rsidRDefault="00022A81" w:rsidP="009E2C1F">
      <w:pPr>
        <w:spacing w:line="560" w:lineRule="exact"/>
        <w:ind w:firstLineChars="200" w:firstLine="640"/>
        <w:rPr>
          <w:rFonts w:ascii="仿宋_GB2312" w:eastAsia="仿宋_GB2312" w:hAnsi="华文仿宋" w:cs="华文仿宋"/>
          <w:szCs w:val="32"/>
        </w:rPr>
      </w:pPr>
      <w:r w:rsidRPr="00022A81">
        <w:rPr>
          <w:noProof/>
        </w:rPr>
        <w:lastRenderedPageBreak/>
        <w:pict>
          <v:shape id="_x0000_s1027" type="#_x0000_t75" style="position:absolute;left:0;text-align:left;margin-left:-20.25pt;margin-top:18.7pt;width:402pt;height:244.5pt;z-index:251659776" fillcolor="black" strokecolor="white" strokeweight="3e-5mm">
            <v:imagedata r:id="rId9" o:title=""/>
            <o:lock v:ext="edit" rotation="t"/>
          </v:shape>
          <o:OLEObject Type="Embed" ProgID="Excel.Sheet.8" ShapeID="_x0000_s1027" DrawAspect="Content" ObjectID="_1610625627" r:id="rId10">
            <o:FieldCodes>\s</o:FieldCodes>
          </o:OLEObject>
        </w:pict>
      </w:r>
    </w:p>
    <w:p w:rsidR="00472D85" w:rsidRDefault="00472D85" w:rsidP="009E2C1F">
      <w:pPr>
        <w:spacing w:line="560" w:lineRule="exact"/>
        <w:ind w:firstLineChars="200" w:firstLine="640"/>
        <w:rPr>
          <w:rFonts w:ascii="仿宋_GB2312" w:eastAsia="仿宋_GB2312" w:hAnsi="华文仿宋" w:cs="华文仿宋"/>
          <w:szCs w:val="32"/>
        </w:rPr>
      </w:pPr>
    </w:p>
    <w:p w:rsidR="00472D85" w:rsidRPr="00C665C1" w:rsidRDefault="00472D85" w:rsidP="009E2C1F">
      <w:pPr>
        <w:spacing w:line="560" w:lineRule="exact"/>
        <w:ind w:firstLineChars="200" w:firstLine="640"/>
        <w:rPr>
          <w:rFonts w:ascii="仿宋_GB2312" w:eastAsia="仿宋_GB2312" w:hAnsi="华文仿宋" w:cs="华文仿宋"/>
          <w:szCs w:val="32"/>
        </w:rPr>
      </w:pPr>
    </w:p>
    <w:p w:rsidR="00472D85" w:rsidRDefault="00472D85" w:rsidP="009E2C1F">
      <w:pPr>
        <w:spacing w:line="560" w:lineRule="exact"/>
        <w:ind w:firstLineChars="200" w:firstLine="640"/>
        <w:rPr>
          <w:rFonts w:ascii="仿宋_GB2312" w:eastAsia="仿宋_GB2312" w:hAnsi="华文仿宋" w:cs="华文仿宋"/>
          <w:szCs w:val="32"/>
        </w:rPr>
      </w:pPr>
    </w:p>
    <w:p w:rsidR="00472D85" w:rsidRDefault="00472D85" w:rsidP="009E2C1F">
      <w:pPr>
        <w:spacing w:line="560" w:lineRule="exact"/>
        <w:ind w:firstLineChars="200" w:firstLine="640"/>
        <w:rPr>
          <w:rFonts w:ascii="仿宋_GB2312" w:eastAsia="仿宋_GB2312" w:hAnsi="华文仿宋" w:cs="华文仿宋"/>
          <w:szCs w:val="32"/>
        </w:rPr>
      </w:pPr>
    </w:p>
    <w:p w:rsidR="00472D85" w:rsidRDefault="00472D85" w:rsidP="009E2C1F">
      <w:pPr>
        <w:spacing w:line="560" w:lineRule="exact"/>
        <w:ind w:firstLineChars="200" w:firstLine="640"/>
        <w:rPr>
          <w:rFonts w:ascii="仿宋_GB2312" w:eastAsia="仿宋_GB2312" w:hAnsi="华文仿宋" w:cs="华文仿宋"/>
          <w:szCs w:val="32"/>
        </w:rPr>
      </w:pPr>
    </w:p>
    <w:p w:rsidR="00472D85" w:rsidRDefault="00472D85" w:rsidP="009E2C1F">
      <w:pPr>
        <w:spacing w:line="560" w:lineRule="exact"/>
        <w:ind w:firstLineChars="200" w:firstLine="640"/>
        <w:rPr>
          <w:rFonts w:ascii="仿宋_GB2312" w:eastAsia="仿宋_GB2312" w:hAnsi="华文仿宋" w:cs="华文仿宋"/>
          <w:szCs w:val="32"/>
        </w:rPr>
      </w:pPr>
    </w:p>
    <w:p w:rsidR="00472D85" w:rsidRDefault="00472D85" w:rsidP="009E2C1F">
      <w:pPr>
        <w:spacing w:line="560" w:lineRule="exact"/>
        <w:ind w:firstLineChars="100" w:firstLine="320"/>
        <w:rPr>
          <w:rFonts w:ascii="仿宋_GB2312" w:eastAsia="仿宋_GB2312" w:hAnsi="黑体" w:cs="黑体"/>
          <w:szCs w:val="32"/>
        </w:rPr>
      </w:pPr>
    </w:p>
    <w:p w:rsidR="00472D85" w:rsidRDefault="00472D85" w:rsidP="009E2C1F">
      <w:pPr>
        <w:spacing w:line="560" w:lineRule="exact"/>
        <w:ind w:firstLineChars="100" w:firstLine="320"/>
        <w:rPr>
          <w:rFonts w:ascii="仿宋_GB2312" w:eastAsia="仿宋_GB2312" w:hAnsi="黑体" w:cs="黑体"/>
          <w:szCs w:val="32"/>
        </w:rPr>
      </w:pPr>
    </w:p>
    <w:p w:rsidR="00472D85" w:rsidRDefault="00472D85" w:rsidP="009E2C1F">
      <w:pPr>
        <w:spacing w:line="560" w:lineRule="exact"/>
        <w:ind w:firstLineChars="100" w:firstLine="320"/>
        <w:rPr>
          <w:rFonts w:ascii="仿宋_GB2312" w:eastAsia="仿宋_GB2312" w:hAnsi="黑体" w:cs="黑体"/>
          <w:szCs w:val="32"/>
        </w:rPr>
      </w:pPr>
    </w:p>
    <w:p w:rsidR="00472D85" w:rsidRDefault="00472D85" w:rsidP="009E2C1F">
      <w:pPr>
        <w:spacing w:line="560" w:lineRule="exact"/>
        <w:ind w:firstLineChars="100" w:firstLine="320"/>
        <w:rPr>
          <w:rFonts w:ascii="仿宋_GB2312" w:eastAsia="仿宋_GB2312" w:hAnsi="华文仿宋" w:cs="华文仿宋"/>
          <w:szCs w:val="32"/>
        </w:rPr>
      </w:pPr>
      <w:r w:rsidRPr="005E4B1D">
        <w:rPr>
          <w:rFonts w:ascii="仿宋_GB2312" w:eastAsia="仿宋_GB2312" w:hAnsi="黑体" w:cs="黑体" w:hint="eastAsia"/>
          <w:szCs w:val="32"/>
        </w:rPr>
        <w:t>四、</w:t>
      </w:r>
      <w:r w:rsidRPr="005E4B1D">
        <w:rPr>
          <w:rFonts w:ascii="仿宋_GB2312" w:eastAsia="仿宋_GB2312" w:hAnsi="黑体" w:cs="黑体"/>
          <w:szCs w:val="32"/>
        </w:rPr>
        <w:t>2017</w:t>
      </w:r>
      <w:r w:rsidRPr="005E4B1D">
        <w:rPr>
          <w:rFonts w:ascii="仿宋_GB2312" w:eastAsia="仿宋_GB2312" w:hAnsi="黑体" w:cs="黑体" w:hint="eastAsia"/>
          <w:szCs w:val="32"/>
        </w:rPr>
        <w:t>年度部门工作完成情况</w:t>
      </w:r>
    </w:p>
    <w:p w:rsidR="00472D85" w:rsidRPr="003A745D" w:rsidRDefault="00472D85" w:rsidP="009E2C1F">
      <w:pPr>
        <w:spacing w:line="578" w:lineRule="exact"/>
        <w:ind w:firstLineChars="200" w:firstLine="640"/>
        <w:rPr>
          <w:rFonts w:ascii="仿宋_GB2312" w:eastAsia="仿宋_GB2312" w:hAnsi="黑体"/>
          <w:szCs w:val="32"/>
        </w:rPr>
      </w:pPr>
      <w:r>
        <w:rPr>
          <w:rFonts w:ascii="仿宋_GB2312" w:eastAsia="仿宋_GB2312" w:hAnsi="黑体"/>
          <w:szCs w:val="32"/>
        </w:rPr>
        <w:t>2017</w:t>
      </w:r>
      <w:r>
        <w:rPr>
          <w:rFonts w:ascii="仿宋_GB2312" w:eastAsia="仿宋_GB2312" w:hAnsi="黑体" w:hint="eastAsia"/>
          <w:szCs w:val="32"/>
        </w:rPr>
        <w:t>年</w:t>
      </w:r>
      <w:r w:rsidRPr="003A745D">
        <w:rPr>
          <w:rFonts w:ascii="仿宋_GB2312" w:eastAsia="仿宋_GB2312" w:hAnsi="黑体" w:hint="eastAsia"/>
          <w:szCs w:val="32"/>
        </w:rPr>
        <w:t>，</w:t>
      </w:r>
      <w:r w:rsidRPr="00F36B76">
        <w:rPr>
          <w:rStyle w:val="a6"/>
          <w:rFonts w:ascii="仿宋_GB2312" w:eastAsia="仿宋_GB2312" w:hAnsi="宋体" w:cs="宋体" w:hint="eastAsia"/>
          <w:b w:val="0"/>
          <w:color w:val="000000"/>
          <w:kern w:val="0"/>
          <w:szCs w:val="32"/>
        </w:rPr>
        <w:t>阎良荆山开发区管理委员会</w:t>
      </w:r>
      <w:r>
        <w:rPr>
          <w:rFonts w:ascii="仿宋_GB2312" w:eastAsia="仿宋_GB2312" w:hAnsi="黑体" w:hint="eastAsia"/>
          <w:szCs w:val="32"/>
        </w:rPr>
        <w:t>在区委、区政府的正确领导下，在相关职能部门和街办的大力配合下，</w:t>
      </w:r>
      <w:r w:rsidRPr="003A745D">
        <w:rPr>
          <w:rFonts w:ascii="仿宋_GB2312" w:eastAsia="仿宋_GB2312" w:hAnsi="黑体" w:hint="eastAsia"/>
          <w:szCs w:val="32"/>
        </w:rPr>
        <w:t>紧盯</w:t>
      </w:r>
      <w:r>
        <w:rPr>
          <w:rFonts w:ascii="仿宋_GB2312" w:eastAsia="仿宋_GB2312" w:hAnsi="黑体" w:hint="eastAsia"/>
          <w:szCs w:val="32"/>
        </w:rPr>
        <w:t>全年</w:t>
      </w:r>
      <w:r w:rsidRPr="003A745D">
        <w:rPr>
          <w:rFonts w:ascii="仿宋_GB2312" w:eastAsia="仿宋_GB2312" w:hAnsi="黑体" w:hint="eastAsia"/>
          <w:szCs w:val="32"/>
        </w:rPr>
        <w:t>目标</w:t>
      </w:r>
      <w:r>
        <w:rPr>
          <w:rFonts w:ascii="仿宋_GB2312" w:eastAsia="仿宋_GB2312" w:hAnsi="黑体" w:hint="eastAsia"/>
          <w:szCs w:val="32"/>
        </w:rPr>
        <w:t>任务</w:t>
      </w:r>
      <w:r w:rsidRPr="003A745D">
        <w:rPr>
          <w:rFonts w:ascii="仿宋_GB2312" w:eastAsia="仿宋_GB2312" w:hAnsi="黑体" w:hint="eastAsia"/>
          <w:szCs w:val="32"/>
        </w:rPr>
        <w:t>，</w:t>
      </w:r>
      <w:r>
        <w:rPr>
          <w:rFonts w:ascii="仿宋_GB2312" w:eastAsia="仿宋_GB2312" w:hAnsi="黑体" w:hint="eastAsia"/>
          <w:szCs w:val="32"/>
        </w:rPr>
        <w:t>夯实责任，狠抓落实，多</w:t>
      </w:r>
      <w:r w:rsidRPr="003A745D">
        <w:rPr>
          <w:rFonts w:ascii="仿宋_GB2312" w:eastAsia="仿宋_GB2312" w:hAnsi="黑体" w:hint="eastAsia"/>
          <w:szCs w:val="32"/>
        </w:rPr>
        <w:t>措施</w:t>
      </w:r>
      <w:r>
        <w:rPr>
          <w:rFonts w:ascii="仿宋_GB2312" w:eastAsia="仿宋_GB2312" w:hAnsi="黑体" w:hint="eastAsia"/>
          <w:szCs w:val="32"/>
        </w:rPr>
        <w:t>协调对接，扎扎实实跟踪推进，各项</w:t>
      </w:r>
      <w:r w:rsidRPr="003A745D">
        <w:rPr>
          <w:rFonts w:ascii="仿宋_GB2312" w:eastAsia="仿宋_GB2312" w:hAnsi="黑体" w:hint="eastAsia"/>
          <w:szCs w:val="32"/>
        </w:rPr>
        <w:t>重点指标</w:t>
      </w:r>
      <w:r>
        <w:rPr>
          <w:rFonts w:ascii="仿宋_GB2312" w:eastAsia="仿宋_GB2312" w:hAnsi="黑体" w:hint="eastAsia"/>
          <w:szCs w:val="32"/>
        </w:rPr>
        <w:t>全面完成，重点项目建设顺利</w:t>
      </w:r>
      <w:r w:rsidRPr="003A745D">
        <w:rPr>
          <w:rFonts w:ascii="仿宋_GB2312" w:eastAsia="仿宋_GB2312" w:hAnsi="黑体" w:hint="eastAsia"/>
          <w:szCs w:val="32"/>
        </w:rPr>
        <w:t>。</w:t>
      </w:r>
    </w:p>
    <w:p w:rsidR="00472D85" w:rsidRPr="003A745D" w:rsidRDefault="00472D85" w:rsidP="007B17F2">
      <w:pPr>
        <w:spacing w:line="578" w:lineRule="exact"/>
        <w:rPr>
          <w:rFonts w:ascii="仿宋_GB2312" w:eastAsia="仿宋_GB2312"/>
          <w:szCs w:val="32"/>
        </w:rPr>
      </w:pPr>
      <w:r w:rsidRPr="005B3CDA">
        <w:rPr>
          <w:rFonts w:ascii="仿宋_GB2312" w:eastAsia="仿宋_GB2312" w:hint="eastAsia"/>
          <w:szCs w:val="32"/>
        </w:rPr>
        <w:t>固投</w:t>
      </w:r>
      <w:r>
        <w:rPr>
          <w:rFonts w:ascii="仿宋_GB2312" w:eastAsia="仿宋_GB2312" w:hint="eastAsia"/>
          <w:szCs w:val="32"/>
        </w:rPr>
        <w:t>完成</w:t>
      </w:r>
      <w:r>
        <w:rPr>
          <w:rFonts w:ascii="仿宋_GB2312" w:eastAsia="仿宋_GB2312"/>
          <w:szCs w:val="32"/>
        </w:rPr>
        <w:t>3.92</w:t>
      </w:r>
      <w:r>
        <w:rPr>
          <w:rFonts w:ascii="仿宋_GB2312" w:eastAsia="仿宋_GB2312" w:hint="eastAsia"/>
          <w:szCs w:val="32"/>
        </w:rPr>
        <w:t>亿元</w:t>
      </w:r>
      <w:r w:rsidRPr="005B3CDA">
        <w:rPr>
          <w:rFonts w:ascii="仿宋_GB2312" w:eastAsia="仿宋_GB2312" w:hint="eastAsia"/>
          <w:szCs w:val="32"/>
        </w:rPr>
        <w:t>，完成目标任务的</w:t>
      </w:r>
      <w:r w:rsidRPr="005B3CDA">
        <w:rPr>
          <w:rFonts w:ascii="仿宋_GB2312" w:eastAsia="仿宋_GB2312"/>
          <w:szCs w:val="32"/>
        </w:rPr>
        <w:t>1</w:t>
      </w:r>
      <w:r>
        <w:rPr>
          <w:rFonts w:ascii="仿宋_GB2312" w:eastAsia="仿宋_GB2312"/>
          <w:szCs w:val="32"/>
        </w:rPr>
        <w:t>19</w:t>
      </w:r>
      <w:r w:rsidRPr="005B3CDA">
        <w:rPr>
          <w:rFonts w:ascii="仿宋_GB2312" w:eastAsia="仿宋_GB2312"/>
          <w:szCs w:val="32"/>
        </w:rPr>
        <w:t>%</w:t>
      </w:r>
      <w:r w:rsidRPr="005B3CDA">
        <w:rPr>
          <w:rFonts w:ascii="仿宋_GB2312" w:eastAsia="仿宋_GB2312" w:hint="eastAsia"/>
          <w:szCs w:val="32"/>
        </w:rPr>
        <w:t>；民资</w:t>
      </w:r>
      <w:r>
        <w:rPr>
          <w:rFonts w:ascii="仿宋_GB2312" w:eastAsia="仿宋_GB2312" w:hint="eastAsia"/>
          <w:szCs w:val="32"/>
        </w:rPr>
        <w:t>完成</w:t>
      </w:r>
      <w:r w:rsidRPr="005B3CDA">
        <w:rPr>
          <w:rFonts w:ascii="仿宋_GB2312" w:eastAsia="仿宋_GB2312"/>
          <w:szCs w:val="32"/>
        </w:rPr>
        <w:t>4.805</w:t>
      </w:r>
      <w:r w:rsidRPr="005B3CDA">
        <w:rPr>
          <w:rFonts w:ascii="仿宋_GB2312" w:eastAsia="仿宋_GB2312" w:hint="eastAsia"/>
          <w:szCs w:val="32"/>
        </w:rPr>
        <w:t>亿元，超额完成</w:t>
      </w:r>
      <w:r w:rsidRPr="005B3CDA">
        <w:rPr>
          <w:rFonts w:ascii="仿宋_GB2312" w:eastAsia="仿宋_GB2312"/>
          <w:szCs w:val="32"/>
        </w:rPr>
        <w:t>500</w:t>
      </w:r>
      <w:r w:rsidRPr="005B3CDA">
        <w:rPr>
          <w:rFonts w:ascii="仿宋_GB2312" w:eastAsia="仿宋_GB2312" w:hint="eastAsia"/>
          <w:szCs w:val="32"/>
        </w:rPr>
        <w:t>万元。国资</w:t>
      </w:r>
      <w:r>
        <w:rPr>
          <w:rFonts w:ascii="仿宋_GB2312" w:eastAsia="仿宋_GB2312" w:hint="eastAsia"/>
          <w:szCs w:val="32"/>
        </w:rPr>
        <w:t>完成</w:t>
      </w:r>
      <w:r w:rsidRPr="005B3CDA">
        <w:rPr>
          <w:rFonts w:ascii="仿宋_GB2312" w:eastAsia="仿宋_GB2312"/>
          <w:szCs w:val="32"/>
        </w:rPr>
        <w:t>1.305</w:t>
      </w:r>
      <w:r w:rsidRPr="005B3CDA">
        <w:rPr>
          <w:rFonts w:ascii="仿宋_GB2312" w:eastAsia="仿宋_GB2312" w:hint="eastAsia"/>
          <w:szCs w:val="32"/>
        </w:rPr>
        <w:t>亿元，超额完成</w:t>
      </w:r>
      <w:r w:rsidRPr="005B3CDA">
        <w:rPr>
          <w:rFonts w:ascii="仿宋_GB2312" w:eastAsia="仿宋_GB2312"/>
          <w:szCs w:val="32"/>
        </w:rPr>
        <w:t>500</w:t>
      </w:r>
      <w:r w:rsidRPr="005B3CDA">
        <w:rPr>
          <w:rFonts w:ascii="仿宋_GB2312" w:eastAsia="仿宋_GB2312" w:hint="eastAsia"/>
          <w:szCs w:val="32"/>
        </w:rPr>
        <w:t>万元。基金收入</w:t>
      </w:r>
      <w:r>
        <w:rPr>
          <w:rFonts w:ascii="仿宋_GB2312" w:eastAsia="仿宋_GB2312" w:hint="eastAsia"/>
          <w:szCs w:val="32"/>
        </w:rPr>
        <w:t>完成</w:t>
      </w:r>
      <w:r w:rsidRPr="005B3CDA">
        <w:rPr>
          <w:rFonts w:ascii="仿宋_GB2312" w:eastAsia="仿宋_GB2312"/>
          <w:szCs w:val="32"/>
        </w:rPr>
        <w:t>750</w:t>
      </w:r>
      <w:r w:rsidRPr="005B3CDA">
        <w:rPr>
          <w:rFonts w:ascii="仿宋_GB2312" w:eastAsia="仿宋_GB2312" w:hint="eastAsia"/>
          <w:szCs w:val="32"/>
        </w:rPr>
        <w:t>万元，完成目标任务的</w:t>
      </w:r>
      <w:r w:rsidRPr="005B3CDA">
        <w:rPr>
          <w:rFonts w:ascii="仿宋_GB2312" w:eastAsia="仿宋_GB2312"/>
          <w:szCs w:val="32"/>
        </w:rPr>
        <w:t>106.67%</w:t>
      </w:r>
      <w:r w:rsidRPr="005B3CDA">
        <w:rPr>
          <w:rFonts w:ascii="仿宋_GB2312" w:eastAsia="仿宋_GB2312" w:hint="eastAsia"/>
          <w:szCs w:val="32"/>
        </w:rPr>
        <w:t>。</w:t>
      </w:r>
      <w:r w:rsidRPr="005B3CDA">
        <w:rPr>
          <w:rFonts w:ascii="仿宋_GB2312" w:eastAsia="仿宋_GB2312" w:hAnsi="仿宋" w:hint="eastAsia"/>
          <w:szCs w:val="32"/>
        </w:rPr>
        <w:t>融资</w:t>
      </w:r>
      <w:r>
        <w:rPr>
          <w:rFonts w:ascii="仿宋_GB2312" w:eastAsia="仿宋_GB2312" w:hAnsi="仿宋" w:hint="eastAsia"/>
          <w:szCs w:val="32"/>
        </w:rPr>
        <w:t>完成</w:t>
      </w:r>
      <w:r w:rsidRPr="005B3CDA">
        <w:rPr>
          <w:rFonts w:ascii="仿宋_GB2312" w:eastAsia="仿宋_GB2312" w:hAnsi="仿宋"/>
          <w:szCs w:val="32"/>
        </w:rPr>
        <w:t>3</w:t>
      </w:r>
      <w:r w:rsidRPr="005B3CDA">
        <w:rPr>
          <w:rFonts w:ascii="仿宋_GB2312" w:eastAsia="仿宋_GB2312" w:hAnsi="仿宋" w:hint="eastAsia"/>
          <w:szCs w:val="32"/>
        </w:rPr>
        <w:t>亿元，</w:t>
      </w:r>
      <w:r w:rsidRPr="005B3CDA">
        <w:rPr>
          <w:rFonts w:ascii="仿宋_GB2312" w:eastAsia="仿宋_GB2312" w:hint="eastAsia"/>
          <w:szCs w:val="32"/>
        </w:rPr>
        <w:t>完成目标任务的</w:t>
      </w:r>
      <w:r w:rsidRPr="005B3CDA">
        <w:rPr>
          <w:rFonts w:ascii="仿宋_GB2312" w:eastAsia="仿宋_GB2312"/>
          <w:szCs w:val="32"/>
        </w:rPr>
        <w:t>100%</w:t>
      </w:r>
      <w:r w:rsidRPr="005B3CDA">
        <w:rPr>
          <w:rFonts w:ascii="仿宋_GB2312" w:eastAsia="仿宋_GB2312" w:hint="eastAsia"/>
          <w:szCs w:val="32"/>
        </w:rPr>
        <w:t>。</w:t>
      </w:r>
      <w:r w:rsidRPr="005B3CDA">
        <w:rPr>
          <w:rFonts w:ascii="仿宋_GB2312" w:eastAsia="仿宋_GB2312" w:hAnsi="仿宋" w:hint="eastAsia"/>
          <w:szCs w:val="32"/>
        </w:rPr>
        <w:t>策划包装招商项目</w:t>
      </w:r>
      <w:r w:rsidRPr="005B3CDA">
        <w:rPr>
          <w:rFonts w:ascii="仿宋_GB2312" w:eastAsia="仿宋_GB2312" w:hAnsi="仿宋"/>
          <w:szCs w:val="32"/>
        </w:rPr>
        <w:t>8</w:t>
      </w:r>
      <w:r w:rsidRPr="005B3CDA">
        <w:rPr>
          <w:rFonts w:ascii="仿宋_GB2312" w:eastAsia="仿宋_GB2312" w:hAnsi="仿宋" w:hint="eastAsia"/>
          <w:szCs w:val="32"/>
        </w:rPr>
        <w:t>个，签约项目</w:t>
      </w:r>
      <w:r w:rsidRPr="005B3CDA">
        <w:rPr>
          <w:rFonts w:ascii="仿宋_GB2312" w:eastAsia="仿宋_GB2312" w:hAnsi="仿宋"/>
          <w:szCs w:val="32"/>
        </w:rPr>
        <w:t>8</w:t>
      </w:r>
      <w:r w:rsidRPr="005B3CDA">
        <w:rPr>
          <w:rFonts w:ascii="仿宋_GB2312" w:eastAsia="仿宋_GB2312" w:hAnsi="仿宋" w:hint="eastAsia"/>
          <w:szCs w:val="32"/>
        </w:rPr>
        <w:t>个，项目合同额达到</w:t>
      </w:r>
      <w:r w:rsidRPr="005B3CDA">
        <w:rPr>
          <w:rFonts w:ascii="仿宋_GB2312" w:eastAsia="仿宋_GB2312" w:hAnsi="仿宋"/>
          <w:szCs w:val="32"/>
        </w:rPr>
        <w:t>30</w:t>
      </w:r>
      <w:r w:rsidRPr="005B3CDA">
        <w:rPr>
          <w:rFonts w:ascii="仿宋_GB2312" w:eastAsia="仿宋_GB2312" w:hAnsi="仿宋" w:hint="eastAsia"/>
          <w:szCs w:val="32"/>
        </w:rPr>
        <w:t>亿元</w:t>
      </w:r>
      <w:r>
        <w:rPr>
          <w:rFonts w:ascii="仿宋_GB2312" w:eastAsia="仿宋_GB2312" w:hAnsi="仿宋" w:hint="eastAsia"/>
          <w:szCs w:val="32"/>
        </w:rPr>
        <w:t>。</w:t>
      </w:r>
      <w:r w:rsidRPr="005B3CDA">
        <w:rPr>
          <w:rFonts w:ascii="仿宋_GB2312" w:eastAsia="仿宋_GB2312" w:hAnsi="仿宋" w:hint="eastAsia"/>
          <w:szCs w:val="32"/>
        </w:rPr>
        <w:t>自行组织招商活动</w:t>
      </w:r>
      <w:r w:rsidRPr="005B3CDA">
        <w:rPr>
          <w:rFonts w:ascii="仿宋_GB2312" w:eastAsia="仿宋_GB2312" w:hAnsi="仿宋"/>
          <w:szCs w:val="32"/>
        </w:rPr>
        <w:t>1</w:t>
      </w:r>
      <w:r>
        <w:rPr>
          <w:rFonts w:ascii="仿宋_GB2312" w:eastAsia="仿宋_GB2312" w:hAnsi="仿宋"/>
          <w:szCs w:val="32"/>
        </w:rPr>
        <w:t>4</w:t>
      </w:r>
      <w:r w:rsidRPr="005B3CDA">
        <w:rPr>
          <w:rFonts w:ascii="仿宋_GB2312" w:eastAsia="仿宋_GB2312" w:hAnsi="仿宋" w:hint="eastAsia"/>
          <w:szCs w:val="32"/>
        </w:rPr>
        <w:t>次，</w:t>
      </w:r>
      <w:r w:rsidRPr="005B3CDA">
        <w:rPr>
          <w:rFonts w:ascii="仿宋_GB2312" w:eastAsia="仿宋_GB2312" w:hint="eastAsia"/>
          <w:szCs w:val="32"/>
        </w:rPr>
        <w:t>完成目标任务的</w:t>
      </w:r>
      <w:r w:rsidRPr="005B3CDA">
        <w:rPr>
          <w:rFonts w:ascii="仿宋_GB2312" w:eastAsia="仿宋_GB2312"/>
          <w:szCs w:val="32"/>
        </w:rPr>
        <w:t>1</w:t>
      </w:r>
      <w:r>
        <w:rPr>
          <w:rFonts w:ascii="仿宋_GB2312" w:eastAsia="仿宋_GB2312"/>
          <w:szCs w:val="32"/>
        </w:rPr>
        <w:t>16</w:t>
      </w:r>
      <w:r w:rsidRPr="005B3CDA">
        <w:rPr>
          <w:rFonts w:ascii="仿宋_GB2312" w:eastAsia="仿宋_GB2312"/>
          <w:szCs w:val="32"/>
        </w:rPr>
        <w:t>%</w:t>
      </w:r>
      <w:r w:rsidRPr="005B3CDA">
        <w:rPr>
          <w:rFonts w:ascii="仿宋_GB2312" w:eastAsia="仿宋_GB2312" w:hAnsi="仿宋" w:hint="eastAsia"/>
          <w:szCs w:val="32"/>
        </w:rPr>
        <w:t>。</w:t>
      </w:r>
      <w:r w:rsidRPr="008C3B0B">
        <w:rPr>
          <w:rFonts w:ascii="仿宋_GB2312" w:eastAsia="仿宋_GB2312" w:hint="eastAsia"/>
          <w:szCs w:val="32"/>
        </w:rPr>
        <w:t>化解债务</w:t>
      </w:r>
      <w:r w:rsidRPr="008C3B0B">
        <w:rPr>
          <w:rFonts w:ascii="仿宋_GB2312" w:eastAsia="仿宋_GB2312"/>
          <w:szCs w:val="32"/>
        </w:rPr>
        <w:t>2200</w:t>
      </w:r>
      <w:r w:rsidRPr="008C3B0B">
        <w:rPr>
          <w:rFonts w:ascii="仿宋_GB2312" w:eastAsia="仿宋_GB2312" w:hint="eastAsia"/>
          <w:szCs w:val="32"/>
        </w:rPr>
        <w:t>万元，完成</w:t>
      </w:r>
      <w:r w:rsidRPr="005B3CDA">
        <w:rPr>
          <w:rFonts w:ascii="仿宋_GB2312" w:eastAsia="仿宋_GB2312" w:hint="eastAsia"/>
          <w:szCs w:val="32"/>
        </w:rPr>
        <w:t>目标任务的</w:t>
      </w:r>
      <w:r w:rsidRPr="005B3CDA">
        <w:rPr>
          <w:rFonts w:ascii="仿宋_GB2312" w:eastAsia="仿宋_GB2312"/>
          <w:szCs w:val="32"/>
        </w:rPr>
        <w:t>1</w:t>
      </w:r>
      <w:r>
        <w:rPr>
          <w:rFonts w:ascii="仿宋_GB2312" w:eastAsia="仿宋_GB2312"/>
          <w:szCs w:val="32"/>
        </w:rPr>
        <w:t>1</w:t>
      </w:r>
      <w:r w:rsidRPr="005B3CDA">
        <w:rPr>
          <w:rFonts w:ascii="仿宋_GB2312" w:eastAsia="仿宋_GB2312"/>
          <w:szCs w:val="32"/>
        </w:rPr>
        <w:t>0%</w:t>
      </w:r>
      <w:r w:rsidRPr="008C3B0B">
        <w:rPr>
          <w:rFonts w:ascii="仿宋_GB2312" w:eastAsia="仿宋_GB2312" w:hint="eastAsia"/>
          <w:szCs w:val="32"/>
        </w:rPr>
        <w:t>。</w:t>
      </w:r>
      <w:r w:rsidRPr="007B17F2">
        <w:rPr>
          <w:rFonts w:ascii="仿宋_GB2312" w:eastAsia="仿宋_GB2312" w:hint="eastAsia"/>
          <w:szCs w:val="32"/>
        </w:rPr>
        <w:t>中央城项目，完成投资</w:t>
      </w:r>
      <w:r w:rsidRPr="007B17F2">
        <w:rPr>
          <w:rFonts w:ascii="仿宋_GB2312" w:eastAsia="仿宋_GB2312"/>
          <w:szCs w:val="32"/>
        </w:rPr>
        <w:t>3.179</w:t>
      </w:r>
      <w:r w:rsidRPr="007B17F2">
        <w:rPr>
          <w:rFonts w:ascii="仿宋_GB2312" w:eastAsia="仿宋_GB2312" w:hint="eastAsia"/>
          <w:szCs w:val="32"/>
        </w:rPr>
        <w:t>亿元，完成目标任务的</w:t>
      </w:r>
      <w:r w:rsidRPr="007B17F2">
        <w:rPr>
          <w:rFonts w:ascii="仿宋_GB2312" w:eastAsia="仿宋_GB2312"/>
          <w:szCs w:val="32"/>
        </w:rPr>
        <w:t>177%</w:t>
      </w:r>
      <w:r w:rsidRPr="007B17F2">
        <w:rPr>
          <w:rFonts w:ascii="仿宋_GB2312" w:eastAsia="仿宋_GB2312" w:hint="eastAsia"/>
          <w:szCs w:val="32"/>
        </w:rPr>
        <w:t>。</w:t>
      </w:r>
      <w:r w:rsidRPr="007B17F2">
        <w:rPr>
          <w:rFonts w:ascii="仿宋_GB2312" w:eastAsia="仿宋_GB2312" w:hint="eastAsia"/>
          <w:color w:val="000000"/>
          <w:szCs w:val="32"/>
        </w:rPr>
        <w:t>航空大世界</w:t>
      </w:r>
      <w:r w:rsidRPr="007B17F2">
        <w:rPr>
          <w:rFonts w:ascii="仿宋_GB2312" w:eastAsia="仿宋_GB2312" w:hint="eastAsia"/>
          <w:szCs w:val="32"/>
        </w:rPr>
        <w:lastRenderedPageBreak/>
        <w:t>展示中心项目，累计完成投资</w:t>
      </w:r>
      <w:r w:rsidRPr="007B17F2">
        <w:rPr>
          <w:rFonts w:ascii="仿宋_GB2312" w:eastAsia="仿宋_GB2312"/>
          <w:szCs w:val="32"/>
        </w:rPr>
        <w:t>2.2</w:t>
      </w:r>
      <w:r w:rsidRPr="007B17F2">
        <w:rPr>
          <w:rFonts w:ascii="仿宋_GB2312" w:eastAsia="仿宋_GB2312" w:hint="eastAsia"/>
          <w:szCs w:val="32"/>
        </w:rPr>
        <w:t>亿元。凤鸣花园项目，全力协调配合凤凰街</w:t>
      </w:r>
      <w:r>
        <w:rPr>
          <w:rFonts w:ascii="仿宋_GB2312" w:eastAsia="仿宋_GB2312" w:hint="eastAsia"/>
          <w:szCs w:val="32"/>
        </w:rPr>
        <w:t>办、振兴街办，完成迁坟</w:t>
      </w:r>
      <w:r>
        <w:rPr>
          <w:rFonts w:ascii="仿宋_GB2312" w:eastAsia="仿宋_GB2312"/>
          <w:szCs w:val="32"/>
        </w:rPr>
        <w:t>224</w:t>
      </w:r>
      <w:r>
        <w:rPr>
          <w:rFonts w:ascii="仿宋_GB2312" w:eastAsia="仿宋_GB2312" w:hint="eastAsia"/>
          <w:szCs w:val="32"/>
        </w:rPr>
        <w:t>座，清理地表</w:t>
      </w:r>
      <w:r>
        <w:rPr>
          <w:rFonts w:ascii="仿宋_GB2312" w:eastAsia="仿宋_GB2312"/>
          <w:szCs w:val="32"/>
        </w:rPr>
        <w:t>2300</w:t>
      </w:r>
      <w:r>
        <w:rPr>
          <w:rFonts w:ascii="仿宋_GB2312" w:eastAsia="仿宋_GB2312" w:hint="eastAsia"/>
          <w:szCs w:val="32"/>
        </w:rPr>
        <w:t>平米</w:t>
      </w:r>
      <w:r w:rsidRPr="003A745D">
        <w:rPr>
          <w:rFonts w:ascii="仿宋_GB2312" w:eastAsia="仿宋_GB2312" w:hint="eastAsia"/>
          <w:szCs w:val="32"/>
        </w:rPr>
        <w:t>。</w:t>
      </w:r>
      <w:r>
        <w:rPr>
          <w:rFonts w:ascii="仿宋_GB2312" w:eastAsia="仿宋_GB2312" w:hint="eastAsia"/>
          <w:szCs w:val="32"/>
        </w:rPr>
        <w:t>督促开发企业完成</w:t>
      </w:r>
      <w:r>
        <w:rPr>
          <w:rFonts w:ascii="仿宋_GB2312" w:eastAsia="仿宋_GB2312"/>
          <w:szCs w:val="32"/>
        </w:rPr>
        <w:t>450</w:t>
      </w:r>
      <w:r>
        <w:rPr>
          <w:rFonts w:ascii="仿宋_GB2312" w:eastAsia="仿宋_GB2312" w:hint="eastAsia"/>
          <w:szCs w:val="32"/>
        </w:rPr>
        <w:t>平米的项目地面硬化和临建搭建。启动了项目文勘工作。</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黑体" w:cs="黑体" w:hint="eastAsia"/>
          <w:szCs w:val="32"/>
        </w:rPr>
        <w:t>五、部门决算收支情况说明</w:t>
      </w:r>
    </w:p>
    <w:p w:rsidR="00472D85" w:rsidRPr="005E4B1D" w:rsidRDefault="00472D85" w:rsidP="00F12137">
      <w:pPr>
        <w:spacing w:line="560" w:lineRule="exact"/>
        <w:ind w:firstLineChars="200" w:firstLine="640"/>
        <w:rPr>
          <w:rFonts w:ascii="仿宋_GB2312" w:eastAsia="仿宋_GB2312" w:hAnsi="楷体_GB2312" w:cs="楷体_GB2312"/>
          <w:b/>
          <w:bCs/>
          <w:szCs w:val="32"/>
        </w:rPr>
      </w:pPr>
      <w:r w:rsidRPr="005E4B1D">
        <w:rPr>
          <w:rFonts w:ascii="仿宋_GB2312" w:eastAsia="仿宋_GB2312" w:hAnsi="楷体_GB2312" w:cs="楷体_GB2312" w:hint="eastAsia"/>
          <w:b/>
          <w:bCs/>
          <w:szCs w:val="32"/>
        </w:rPr>
        <w:t>（一）</w:t>
      </w:r>
      <w:r w:rsidRPr="005E4B1D">
        <w:rPr>
          <w:rFonts w:ascii="仿宋_GB2312" w:eastAsia="仿宋_GB2312" w:hAnsi="楷体_GB2312" w:cs="楷体_GB2312"/>
          <w:b/>
          <w:bCs/>
          <w:szCs w:val="32"/>
        </w:rPr>
        <w:t>2017</w:t>
      </w:r>
      <w:r w:rsidRPr="005E4B1D">
        <w:rPr>
          <w:rFonts w:ascii="仿宋_GB2312" w:eastAsia="仿宋_GB2312" w:hAnsi="楷体_GB2312" w:cs="楷体_GB2312" w:hint="eastAsia"/>
          <w:b/>
          <w:bCs/>
          <w:szCs w:val="32"/>
        </w:rPr>
        <w:t>年度收入支出总体情况说明</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t>1.</w:t>
      </w:r>
      <w:r w:rsidRPr="005E4B1D">
        <w:rPr>
          <w:rFonts w:ascii="仿宋_GB2312" w:eastAsia="仿宋_GB2312" w:hAnsi="华文仿宋" w:cs="华文仿宋" w:hint="eastAsia"/>
          <w:sz w:val="32"/>
          <w:szCs w:val="32"/>
        </w:rPr>
        <w:t>本年度收入支出总体情况</w:t>
      </w:r>
    </w:p>
    <w:p w:rsidR="00472D85" w:rsidRDefault="00472D85" w:rsidP="00282DF6">
      <w:pPr>
        <w:pStyle w:val="a5"/>
        <w:spacing w:before="0" w:beforeAutospacing="0" w:after="0" w:afterAutospacing="0" w:line="560" w:lineRule="exact"/>
        <w:rPr>
          <w:rFonts w:ascii="仿宋_GB2312" w:eastAsia="仿宋_GB2312" w:hAnsi="华文仿宋" w:cs="华文仿宋"/>
          <w:sz w:val="32"/>
          <w:szCs w:val="32"/>
        </w:rPr>
      </w:pPr>
      <w:r w:rsidRPr="005E4B1D">
        <w:rPr>
          <w:rFonts w:ascii="仿宋_GB2312" w:eastAsia="仿宋_GB2312" w:hAnsi="华文仿宋" w:cs="华文仿宋" w:hint="eastAsia"/>
          <w:sz w:val="32"/>
          <w:szCs w:val="32"/>
        </w:rPr>
        <w:t>（</w:t>
      </w:r>
      <w:r w:rsidRPr="005E4B1D">
        <w:rPr>
          <w:rFonts w:ascii="仿宋_GB2312" w:eastAsia="仿宋_GB2312" w:hAnsi="华文仿宋" w:cs="华文仿宋"/>
          <w:sz w:val="32"/>
          <w:szCs w:val="32"/>
        </w:rPr>
        <w:t>1</w:t>
      </w:r>
      <w:r w:rsidRPr="005E4B1D">
        <w:rPr>
          <w:rFonts w:ascii="仿宋_GB2312" w:eastAsia="仿宋_GB2312" w:hAnsi="华文仿宋" w:cs="华文仿宋" w:hint="eastAsia"/>
          <w:sz w:val="32"/>
          <w:szCs w:val="32"/>
        </w:rPr>
        <w:t>）</w:t>
      </w:r>
      <w:r w:rsidRPr="005E4B1D">
        <w:rPr>
          <w:rFonts w:ascii="仿宋_GB2312" w:eastAsia="仿宋_GB2312" w:hAnsi="华文仿宋" w:cs="华文仿宋"/>
          <w:sz w:val="32"/>
          <w:szCs w:val="32"/>
        </w:rPr>
        <w:t>2017</w:t>
      </w:r>
      <w:r w:rsidRPr="005E4B1D">
        <w:rPr>
          <w:rFonts w:ascii="仿宋_GB2312" w:eastAsia="仿宋_GB2312" w:hAnsi="华文仿宋" w:cs="华文仿宋" w:hint="eastAsia"/>
          <w:sz w:val="32"/>
          <w:szCs w:val="32"/>
        </w:rPr>
        <w:t>年度本年收入合计</w:t>
      </w:r>
      <w:r>
        <w:rPr>
          <w:rFonts w:ascii="仿宋_GB2312" w:eastAsia="仿宋_GB2312"/>
          <w:b/>
          <w:color w:val="000000"/>
          <w:sz w:val="32"/>
          <w:szCs w:val="32"/>
        </w:rPr>
        <w:t>4886.28</w:t>
      </w:r>
      <w:r>
        <w:rPr>
          <w:rFonts w:ascii="仿宋_GB2312" w:eastAsia="仿宋_GB2312" w:hint="eastAsia"/>
          <w:b/>
          <w:color w:val="000000"/>
          <w:sz w:val="32"/>
          <w:szCs w:val="32"/>
        </w:rPr>
        <w:t>万元，较上年度增加</w:t>
      </w:r>
      <w:r>
        <w:rPr>
          <w:rFonts w:ascii="仿宋_GB2312" w:eastAsia="仿宋_GB2312"/>
          <w:b/>
          <w:color w:val="000000"/>
          <w:sz w:val="32"/>
          <w:szCs w:val="32"/>
        </w:rPr>
        <w:t>2923.95</w:t>
      </w:r>
      <w:r>
        <w:rPr>
          <w:rFonts w:ascii="仿宋_GB2312" w:eastAsia="仿宋_GB2312" w:hint="eastAsia"/>
          <w:b/>
          <w:color w:val="000000"/>
          <w:sz w:val="32"/>
          <w:szCs w:val="32"/>
        </w:rPr>
        <w:t>万元，主要原因是</w:t>
      </w:r>
      <w:r>
        <w:rPr>
          <w:rFonts w:ascii="仿宋_GB2312" w:eastAsia="仿宋_GB2312"/>
          <w:b/>
          <w:color w:val="000000"/>
          <w:sz w:val="32"/>
          <w:szCs w:val="32"/>
        </w:rPr>
        <w:t>2017</w:t>
      </w:r>
      <w:r>
        <w:rPr>
          <w:rFonts w:ascii="仿宋_GB2312" w:eastAsia="仿宋_GB2312" w:hint="eastAsia"/>
          <w:b/>
          <w:color w:val="000000"/>
          <w:sz w:val="32"/>
          <w:szCs w:val="32"/>
        </w:rPr>
        <w:t>年增加了土地补偿费用。</w:t>
      </w:r>
    </w:p>
    <w:p w:rsidR="00472D85" w:rsidRDefault="00472D85" w:rsidP="00282DF6">
      <w:pPr>
        <w:pStyle w:val="a5"/>
        <w:spacing w:before="0" w:beforeAutospacing="0" w:after="0" w:afterAutospacing="0" w:line="560" w:lineRule="exact"/>
        <w:rPr>
          <w:rFonts w:ascii="仿宋_GB2312" w:eastAsia="仿宋_GB2312" w:hAnsi="华文仿宋" w:cs="华文仿宋"/>
          <w:sz w:val="32"/>
          <w:szCs w:val="32"/>
        </w:rPr>
      </w:pPr>
      <w:r w:rsidRPr="005E4B1D">
        <w:rPr>
          <w:rFonts w:ascii="仿宋_GB2312" w:eastAsia="仿宋_GB2312" w:hAnsi="华文仿宋" w:cs="华文仿宋" w:hint="eastAsia"/>
          <w:sz w:val="32"/>
          <w:szCs w:val="32"/>
        </w:rPr>
        <w:t>（</w:t>
      </w:r>
      <w:r w:rsidRPr="005E4B1D">
        <w:rPr>
          <w:rFonts w:ascii="仿宋_GB2312" w:eastAsia="仿宋_GB2312" w:hAnsi="华文仿宋" w:cs="华文仿宋"/>
          <w:sz w:val="32"/>
          <w:szCs w:val="32"/>
        </w:rPr>
        <w:t>2</w:t>
      </w:r>
      <w:r w:rsidRPr="005E4B1D">
        <w:rPr>
          <w:rFonts w:ascii="仿宋_GB2312" w:eastAsia="仿宋_GB2312" w:hAnsi="华文仿宋" w:cs="华文仿宋" w:hint="eastAsia"/>
          <w:sz w:val="32"/>
          <w:szCs w:val="32"/>
        </w:rPr>
        <w:t>）</w:t>
      </w:r>
      <w:r w:rsidRPr="005E4B1D">
        <w:rPr>
          <w:rFonts w:ascii="仿宋_GB2312" w:eastAsia="仿宋_GB2312" w:hAnsi="华文仿宋" w:cs="华文仿宋"/>
          <w:sz w:val="32"/>
          <w:szCs w:val="32"/>
        </w:rPr>
        <w:t>2017</w:t>
      </w:r>
      <w:r w:rsidRPr="005E4B1D">
        <w:rPr>
          <w:rFonts w:ascii="仿宋_GB2312" w:eastAsia="仿宋_GB2312" w:hAnsi="华文仿宋" w:cs="华文仿宋" w:hint="eastAsia"/>
          <w:sz w:val="32"/>
          <w:szCs w:val="32"/>
        </w:rPr>
        <w:t>年度本年支出合计</w:t>
      </w:r>
      <w:r>
        <w:rPr>
          <w:rFonts w:ascii="仿宋_GB2312" w:eastAsia="仿宋_GB2312"/>
          <w:b/>
          <w:color w:val="000000"/>
          <w:sz w:val="32"/>
          <w:szCs w:val="32"/>
        </w:rPr>
        <w:t>4886.28</w:t>
      </w:r>
      <w:r>
        <w:rPr>
          <w:rFonts w:ascii="仿宋_GB2312" w:eastAsia="仿宋_GB2312" w:hint="eastAsia"/>
          <w:b/>
          <w:color w:val="000000"/>
          <w:sz w:val="32"/>
          <w:szCs w:val="32"/>
        </w:rPr>
        <w:t>万元，较上年度增加</w:t>
      </w:r>
      <w:r>
        <w:rPr>
          <w:rFonts w:ascii="仿宋_GB2312" w:eastAsia="仿宋_GB2312"/>
          <w:b/>
          <w:color w:val="000000"/>
          <w:sz w:val="32"/>
          <w:szCs w:val="32"/>
        </w:rPr>
        <w:t>2923.95</w:t>
      </w:r>
      <w:r>
        <w:rPr>
          <w:rFonts w:ascii="仿宋_GB2312" w:eastAsia="仿宋_GB2312" w:hint="eastAsia"/>
          <w:b/>
          <w:color w:val="000000"/>
          <w:sz w:val="32"/>
          <w:szCs w:val="32"/>
        </w:rPr>
        <w:t>万元，主要原因是</w:t>
      </w:r>
      <w:r>
        <w:rPr>
          <w:rFonts w:ascii="仿宋_GB2312" w:eastAsia="仿宋_GB2312"/>
          <w:b/>
          <w:color w:val="000000"/>
          <w:sz w:val="32"/>
          <w:szCs w:val="32"/>
        </w:rPr>
        <w:t>2017</w:t>
      </w:r>
      <w:r>
        <w:rPr>
          <w:rFonts w:ascii="仿宋_GB2312" w:eastAsia="仿宋_GB2312" w:hint="eastAsia"/>
          <w:b/>
          <w:color w:val="000000"/>
          <w:sz w:val="32"/>
          <w:szCs w:val="32"/>
        </w:rPr>
        <w:t>年增加了土地补偿费用。</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t>2.</w:t>
      </w:r>
      <w:r w:rsidRPr="005E4B1D">
        <w:rPr>
          <w:rFonts w:ascii="仿宋_GB2312" w:eastAsia="仿宋_GB2312" w:hAnsi="华文仿宋" w:cs="华文仿宋" w:hint="eastAsia"/>
          <w:sz w:val="32"/>
          <w:szCs w:val="32"/>
        </w:rPr>
        <w:t>本年收入构成情况</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t>2017</w:t>
      </w:r>
      <w:r w:rsidRPr="005E4B1D">
        <w:rPr>
          <w:rFonts w:ascii="仿宋_GB2312" w:eastAsia="仿宋_GB2312" w:hAnsi="华文仿宋" w:cs="华文仿宋" w:hint="eastAsia"/>
          <w:sz w:val="32"/>
          <w:szCs w:val="32"/>
        </w:rPr>
        <w:t>年本年收入合计</w:t>
      </w:r>
      <w:r>
        <w:rPr>
          <w:rFonts w:ascii="仿宋_GB2312" w:eastAsia="仿宋_GB2312"/>
          <w:b/>
          <w:color w:val="000000"/>
          <w:sz w:val="32"/>
          <w:szCs w:val="32"/>
        </w:rPr>
        <w:t>4886.28</w:t>
      </w:r>
      <w:r w:rsidRPr="005E4B1D">
        <w:rPr>
          <w:rFonts w:ascii="仿宋_GB2312" w:eastAsia="仿宋_GB2312" w:hAnsi="华文仿宋" w:cs="华文仿宋" w:hint="eastAsia"/>
          <w:sz w:val="32"/>
          <w:szCs w:val="32"/>
        </w:rPr>
        <w:t>万元。其中</w:t>
      </w:r>
      <w:r w:rsidRPr="005E4B1D">
        <w:rPr>
          <w:rFonts w:ascii="仿宋_GB2312" w:eastAsia="仿宋_GB2312" w:hAnsi="华文仿宋" w:cs="华文仿宋"/>
          <w:sz w:val="32"/>
          <w:szCs w:val="32"/>
        </w:rPr>
        <w:t>:</w:t>
      </w:r>
    </w:p>
    <w:p w:rsidR="00472D85" w:rsidRDefault="00472D85" w:rsidP="00681A9B">
      <w:pPr>
        <w:pStyle w:val="a5"/>
        <w:shd w:val="clear" w:color="auto" w:fill="FFFFFF"/>
        <w:spacing w:before="0" w:beforeAutospacing="0" w:after="0" w:afterAutospacing="0" w:line="560" w:lineRule="exact"/>
        <w:rPr>
          <w:rFonts w:ascii="仿宋_GB2312" w:eastAsia="仿宋_GB2312" w:hAnsi="华文仿宋" w:cs="华文仿宋"/>
          <w:sz w:val="32"/>
          <w:szCs w:val="32"/>
        </w:rPr>
      </w:pPr>
      <w:r w:rsidRPr="005E4B1D">
        <w:rPr>
          <w:rFonts w:ascii="仿宋_GB2312" w:eastAsia="仿宋_GB2312" w:hAnsi="华文仿宋" w:cs="华文仿宋" w:hint="eastAsia"/>
          <w:sz w:val="32"/>
          <w:szCs w:val="32"/>
        </w:rPr>
        <w:t>财政拨款</w:t>
      </w:r>
      <w:r>
        <w:rPr>
          <w:rFonts w:ascii="仿宋_GB2312" w:eastAsia="仿宋_GB2312"/>
          <w:b/>
          <w:color w:val="000000"/>
          <w:sz w:val="32"/>
          <w:szCs w:val="32"/>
        </w:rPr>
        <w:t>4886.28</w:t>
      </w:r>
      <w:r w:rsidRPr="005E4B1D">
        <w:rPr>
          <w:rFonts w:ascii="仿宋_GB2312" w:eastAsia="仿宋_GB2312" w:hAnsi="华文仿宋" w:cs="华文仿宋" w:hint="eastAsia"/>
          <w:sz w:val="32"/>
          <w:szCs w:val="32"/>
        </w:rPr>
        <w:t>万元，占总收入的</w:t>
      </w:r>
      <w:r>
        <w:rPr>
          <w:rFonts w:ascii="仿宋_GB2312" w:eastAsia="仿宋_GB2312" w:hAnsi="华文仿宋" w:cs="华文仿宋"/>
          <w:sz w:val="32"/>
          <w:szCs w:val="32"/>
        </w:rPr>
        <w:t>100</w:t>
      </w:r>
      <w:r w:rsidRPr="005E4B1D">
        <w:rPr>
          <w:rFonts w:ascii="仿宋_GB2312" w:eastAsia="仿宋_GB2312" w:hAnsi="华文仿宋" w:cs="华文仿宋"/>
          <w:sz w:val="32"/>
          <w:szCs w:val="32"/>
        </w:rPr>
        <w:t>%</w:t>
      </w:r>
      <w:r w:rsidRPr="005E4B1D">
        <w:rPr>
          <w:rFonts w:ascii="仿宋_GB2312" w:eastAsia="仿宋_GB2312" w:hAnsi="华文仿宋" w:cs="华文仿宋" w:hint="eastAsia"/>
          <w:sz w:val="32"/>
          <w:szCs w:val="32"/>
        </w:rPr>
        <w:t>，包括一般公共预算财政拨款</w:t>
      </w:r>
      <w:r>
        <w:rPr>
          <w:rFonts w:ascii="仿宋_GB2312" w:eastAsia="仿宋_GB2312"/>
          <w:color w:val="000000"/>
          <w:sz w:val="30"/>
          <w:szCs w:val="30"/>
        </w:rPr>
        <w:t>4632.42</w:t>
      </w:r>
      <w:r w:rsidRPr="005E4B1D">
        <w:rPr>
          <w:rFonts w:ascii="仿宋_GB2312" w:eastAsia="仿宋_GB2312" w:hAnsi="华文仿宋" w:cs="华文仿宋" w:hint="eastAsia"/>
          <w:sz w:val="32"/>
          <w:szCs w:val="32"/>
        </w:rPr>
        <w:t>万元、政府性基金预算财政拨款</w:t>
      </w:r>
      <w:r>
        <w:rPr>
          <w:rFonts w:ascii="仿宋_GB2312" w:eastAsia="仿宋_GB2312"/>
          <w:color w:val="000000"/>
          <w:sz w:val="30"/>
          <w:szCs w:val="30"/>
        </w:rPr>
        <w:t>253.86</w:t>
      </w:r>
      <w:r w:rsidRPr="005E4B1D">
        <w:rPr>
          <w:rFonts w:ascii="仿宋_GB2312" w:eastAsia="仿宋_GB2312" w:hAnsi="华文仿宋" w:cs="华文仿宋" w:hint="eastAsia"/>
          <w:sz w:val="32"/>
          <w:szCs w:val="32"/>
        </w:rPr>
        <w:t>万元</w:t>
      </w:r>
      <w:bookmarkStart w:id="0" w:name="_GoBack"/>
      <w:bookmarkEnd w:id="0"/>
      <w:r w:rsidRPr="005E4B1D">
        <w:rPr>
          <w:rFonts w:ascii="仿宋_GB2312" w:eastAsia="仿宋_GB2312" w:hAnsi="华文仿宋" w:cs="华文仿宋" w:hint="eastAsia"/>
          <w:sz w:val="32"/>
          <w:szCs w:val="32"/>
        </w:rPr>
        <w:t>。</w:t>
      </w:r>
      <w:r w:rsidR="00022A81" w:rsidRPr="00022A81">
        <w:rPr>
          <w:noProof/>
        </w:rPr>
        <w:pict>
          <v:shape id="_x0000_s1028" type="#_x0000_t75" style="position:absolute;margin-left:531pt;margin-top:19.6pt;width:408.75pt;height:242.25pt;z-index:251655680;mso-position-horizontal-relative:text;mso-position-vertical-relative:text" fillcolor="black" strokecolor="white" strokeweight="3e-5mm">
            <v:imagedata r:id="rId11" o:title=""/>
            <o:lock v:ext="edit" rotation="t"/>
          </v:shape>
          <o:OLEObject Type="Embed" ProgID="Excel.Sheet.8" ShapeID="_x0000_s1028" DrawAspect="Content" ObjectID="_1610625628" r:id="rId12">
            <o:FieldCodes>\s</o:FieldCodes>
          </o:OLEObject>
        </w:pict>
      </w:r>
    </w:p>
    <w:p w:rsidR="00472D85" w:rsidRDefault="00F12137" w:rsidP="00681A9B">
      <w:pPr>
        <w:pStyle w:val="a5"/>
        <w:shd w:val="clear" w:color="auto" w:fill="FFFFFF"/>
        <w:spacing w:before="0" w:beforeAutospacing="0" w:after="0" w:afterAutospacing="0" w:line="560" w:lineRule="exact"/>
        <w:rPr>
          <w:rFonts w:ascii="仿宋_GB2312" w:eastAsia="仿宋_GB2312" w:hAnsi="华文仿宋" w:cs="华文仿宋"/>
          <w:sz w:val="32"/>
          <w:szCs w:val="32"/>
        </w:rPr>
      </w:pPr>
      <w:r>
        <w:rPr>
          <w:noProof/>
        </w:rPr>
        <w:drawing>
          <wp:anchor distT="0" distB="0" distL="114300" distR="114300" simplePos="0" relativeHeight="251658752" behindDoc="0" locked="0" layoutInCell="1" allowOverlap="1">
            <wp:simplePos x="0" y="0"/>
            <wp:positionH relativeFrom="column">
              <wp:posOffset>342900</wp:posOffset>
            </wp:positionH>
            <wp:positionV relativeFrom="paragraph">
              <wp:posOffset>208280</wp:posOffset>
            </wp:positionV>
            <wp:extent cx="5200650" cy="30861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200650" cy="3086100"/>
                    </a:xfrm>
                    <a:prstGeom prst="rect">
                      <a:avLst/>
                    </a:prstGeom>
                    <a:noFill/>
                  </pic:spPr>
                </pic:pic>
              </a:graphicData>
            </a:graphic>
          </wp:anchor>
        </w:drawing>
      </w:r>
    </w:p>
    <w:p w:rsidR="00472D85" w:rsidRDefault="00472D85" w:rsidP="00681A9B">
      <w:pPr>
        <w:pStyle w:val="a5"/>
        <w:shd w:val="clear" w:color="auto" w:fill="FFFFFF"/>
        <w:spacing w:before="0" w:beforeAutospacing="0" w:after="0" w:afterAutospacing="0" w:line="560" w:lineRule="exact"/>
        <w:rPr>
          <w:rFonts w:ascii="仿宋_GB2312" w:eastAsia="仿宋_GB2312" w:hAnsi="华文仿宋" w:cs="华文仿宋"/>
          <w:sz w:val="32"/>
          <w:szCs w:val="32"/>
        </w:rPr>
      </w:pPr>
    </w:p>
    <w:p w:rsidR="00472D85" w:rsidRDefault="00472D85" w:rsidP="00681A9B">
      <w:pPr>
        <w:pStyle w:val="a5"/>
        <w:shd w:val="clear" w:color="auto" w:fill="FFFFFF"/>
        <w:spacing w:before="0" w:beforeAutospacing="0" w:after="0" w:afterAutospacing="0" w:line="560" w:lineRule="exact"/>
        <w:rPr>
          <w:rFonts w:ascii="仿宋_GB2312" w:eastAsia="仿宋_GB2312" w:hAnsi="华文仿宋" w:cs="华文仿宋"/>
          <w:sz w:val="32"/>
          <w:szCs w:val="32"/>
        </w:rPr>
      </w:pPr>
    </w:p>
    <w:p w:rsidR="00472D85" w:rsidRDefault="00472D85" w:rsidP="00681A9B">
      <w:pPr>
        <w:pStyle w:val="a5"/>
        <w:shd w:val="clear" w:color="auto" w:fill="FFFFFF"/>
        <w:spacing w:before="0" w:beforeAutospacing="0" w:after="0" w:afterAutospacing="0" w:line="560" w:lineRule="exact"/>
        <w:rPr>
          <w:rFonts w:ascii="仿宋_GB2312" w:eastAsia="仿宋_GB2312" w:hAnsi="华文仿宋" w:cs="华文仿宋"/>
          <w:sz w:val="32"/>
          <w:szCs w:val="32"/>
        </w:rPr>
      </w:pPr>
    </w:p>
    <w:p w:rsidR="00472D85" w:rsidRDefault="00472D85" w:rsidP="00681A9B">
      <w:pPr>
        <w:pStyle w:val="a5"/>
        <w:shd w:val="clear" w:color="auto" w:fill="FFFFFF"/>
        <w:spacing w:before="0" w:beforeAutospacing="0" w:after="0" w:afterAutospacing="0" w:line="560" w:lineRule="exact"/>
        <w:rPr>
          <w:rFonts w:ascii="仿宋_GB2312" w:eastAsia="仿宋_GB2312" w:hAnsi="华文仿宋" w:cs="华文仿宋"/>
          <w:sz w:val="32"/>
          <w:szCs w:val="32"/>
        </w:rPr>
      </w:pPr>
    </w:p>
    <w:p w:rsidR="00472D85" w:rsidRDefault="00472D85" w:rsidP="00681A9B">
      <w:pPr>
        <w:pStyle w:val="a5"/>
        <w:shd w:val="clear" w:color="auto" w:fill="FFFFFF"/>
        <w:spacing w:before="0" w:beforeAutospacing="0" w:after="0" w:afterAutospacing="0" w:line="560" w:lineRule="exact"/>
        <w:rPr>
          <w:rFonts w:ascii="仿宋_GB2312" w:eastAsia="仿宋_GB2312" w:hAnsi="华文仿宋" w:cs="华文仿宋"/>
          <w:sz w:val="32"/>
          <w:szCs w:val="32"/>
        </w:rPr>
      </w:pPr>
    </w:p>
    <w:p w:rsidR="00472D85" w:rsidRPr="005E4B1D" w:rsidRDefault="00472D85" w:rsidP="00B055EA">
      <w:pPr>
        <w:pStyle w:val="a5"/>
        <w:spacing w:before="0" w:beforeAutospacing="0" w:after="0" w:afterAutospacing="0" w:line="560" w:lineRule="exact"/>
        <w:ind w:firstLineChars="150" w:firstLine="480"/>
        <w:rPr>
          <w:rFonts w:ascii="仿宋_GB2312" w:eastAsia="仿宋_GB2312" w:hAnsi="华文仿宋" w:cs="华文仿宋"/>
          <w:sz w:val="32"/>
          <w:szCs w:val="32"/>
        </w:rPr>
      </w:pPr>
      <w:r w:rsidRPr="005E4B1D">
        <w:rPr>
          <w:rFonts w:ascii="仿宋_GB2312" w:eastAsia="仿宋_GB2312" w:hAnsi="华文仿宋" w:cs="华文仿宋"/>
          <w:sz w:val="32"/>
          <w:szCs w:val="32"/>
        </w:rPr>
        <w:t>3.</w:t>
      </w:r>
      <w:r w:rsidRPr="005E4B1D">
        <w:rPr>
          <w:rFonts w:ascii="仿宋_GB2312" w:eastAsia="仿宋_GB2312" w:hAnsi="华文仿宋" w:cs="华文仿宋" w:hint="eastAsia"/>
          <w:sz w:val="32"/>
          <w:szCs w:val="32"/>
        </w:rPr>
        <w:t>本年支出构成情况</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t>2017</w:t>
      </w:r>
      <w:r w:rsidRPr="005E4B1D">
        <w:rPr>
          <w:rFonts w:ascii="仿宋_GB2312" w:eastAsia="仿宋_GB2312" w:hAnsi="华文仿宋" w:cs="华文仿宋" w:hint="eastAsia"/>
          <w:sz w:val="32"/>
          <w:szCs w:val="32"/>
        </w:rPr>
        <w:t>年本年支出合计</w:t>
      </w:r>
      <w:r>
        <w:rPr>
          <w:rFonts w:ascii="仿宋_GB2312" w:eastAsia="仿宋_GB2312"/>
          <w:b/>
          <w:color w:val="000000"/>
          <w:sz w:val="32"/>
          <w:szCs w:val="32"/>
        </w:rPr>
        <w:t>4886.28</w:t>
      </w:r>
      <w:r w:rsidRPr="005E4B1D">
        <w:rPr>
          <w:rFonts w:ascii="仿宋_GB2312" w:eastAsia="仿宋_GB2312" w:hAnsi="华文仿宋" w:cs="华文仿宋" w:hint="eastAsia"/>
          <w:sz w:val="32"/>
          <w:szCs w:val="32"/>
        </w:rPr>
        <w:t>万元。其中</w:t>
      </w:r>
      <w:r w:rsidRPr="005E4B1D">
        <w:rPr>
          <w:rFonts w:ascii="仿宋_GB2312" w:eastAsia="仿宋_GB2312" w:hAnsi="华文仿宋" w:cs="华文仿宋"/>
          <w:sz w:val="32"/>
          <w:szCs w:val="32"/>
        </w:rPr>
        <w:t>:</w:t>
      </w:r>
    </w:p>
    <w:p w:rsidR="00472D85" w:rsidRPr="005E4B1D"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hint="eastAsia"/>
          <w:sz w:val="32"/>
          <w:szCs w:val="32"/>
        </w:rPr>
        <w:lastRenderedPageBreak/>
        <w:t>（</w:t>
      </w:r>
      <w:r w:rsidRPr="005E4B1D">
        <w:rPr>
          <w:rFonts w:ascii="仿宋_GB2312" w:eastAsia="仿宋_GB2312" w:hAnsi="华文仿宋" w:cs="华文仿宋"/>
          <w:sz w:val="32"/>
          <w:szCs w:val="32"/>
        </w:rPr>
        <w:t>1</w:t>
      </w:r>
      <w:r w:rsidRPr="005E4B1D">
        <w:rPr>
          <w:rFonts w:ascii="仿宋_GB2312" w:eastAsia="仿宋_GB2312" w:hAnsi="华文仿宋" w:cs="华文仿宋" w:hint="eastAsia"/>
          <w:sz w:val="32"/>
          <w:szCs w:val="32"/>
        </w:rPr>
        <w:t>）基本支出</w:t>
      </w:r>
      <w:r>
        <w:rPr>
          <w:rFonts w:ascii="仿宋_GB2312" w:eastAsia="仿宋_GB2312"/>
          <w:color w:val="000000"/>
          <w:sz w:val="30"/>
          <w:szCs w:val="30"/>
        </w:rPr>
        <w:t>137.28</w:t>
      </w:r>
      <w:r w:rsidRPr="005E4B1D">
        <w:rPr>
          <w:rFonts w:ascii="仿宋_GB2312" w:eastAsia="仿宋_GB2312" w:hAnsi="华文仿宋" w:cs="华文仿宋" w:hint="eastAsia"/>
          <w:sz w:val="32"/>
          <w:szCs w:val="32"/>
        </w:rPr>
        <w:t>万元，占总支出的</w:t>
      </w:r>
      <w:r>
        <w:rPr>
          <w:rFonts w:ascii="仿宋_GB2312" w:eastAsia="仿宋_GB2312" w:hAnsi="华文仿宋" w:cs="华文仿宋"/>
          <w:sz w:val="32"/>
          <w:szCs w:val="32"/>
        </w:rPr>
        <w:t>2.81</w:t>
      </w:r>
      <w:r w:rsidRPr="005E4B1D">
        <w:rPr>
          <w:rFonts w:ascii="仿宋_GB2312" w:eastAsia="仿宋_GB2312" w:hAnsi="华文仿宋" w:cs="华文仿宋"/>
          <w:sz w:val="32"/>
          <w:szCs w:val="32"/>
        </w:rPr>
        <w:t>%</w:t>
      </w:r>
      <w:r w:rsidRPr="005E4B1D">
        <w:rPr>
          <w:rFonts w:ascii="仿宋_GB2312" w:eastAsia="仿宋_GB2312" w:hAnsi="华文仿宋" w:cs="华文仿宋" w:hint="eastAsia"/>
          <w:sz w:val="32"/>
          <w:szCs w:val="32"/>
        </w:rPr>
        <w:t>，是为保障机构正常运转、完成日常工作任务而发生的各项支出，包括人员经费</w:t>
      </w:r>
      <w:r>
        <w:rPr>
          <w:rFonts w:ascii="仿宋_GB2312" w:eastAsia="仿宋_GB2312" w:hAnsi="华文仿宋" w:cs="华文仿宋"/>
          <w:sz w:val="32"/>
          <w:szCs w:val="32"/>
        </w:rPr>
        <w:t>127.68</w:t>
      </w:r>
      <w:r w:rsidRPr="005E4B1D">
        <w:rPr>
          <w:rFonts w:ascii="仿宋_GB2312" w:eastAsia="仿宋_GB2312" w:hAnsi="华文仿宋" w:cs="华文仿宋" w:hint="eastAsia"/>
          <w:sz w:val="32"/>
          <w:szCs w:val="32"/>
        </w:rPr>
        <w:t>万元和公用经费</w:t>
      </w:r>
      <w:r>
        <w:rPr>
          <w:rFonts w:ascii="仿宋_GB2312" w:eastAsia="仿宋_GB2312" w:hAnsi="华文仿宋" w:cs="华文仿宋"/>
          <w:sz w:val="32"/>
          <w:szCs w:val="32"/>
        </w:rPr>
        <w:t>9.6</w:t>
      </w:r>
      <w:r w:rsidRPr="005E4B1D">
        <w:rPr>
          <w:rFonts w:ascii="仿宋_GB2312" w:eastAsia="仿宋_GB2312" w:hAnsi="华文仿宋" w:cs="华文仿宋" w:hint="eastAsia"/>
          <w:sz w:val="32"/>
          <w:szCs w:val="32"/>
        </w:rPr>
        <w:t>万元。</w:t>
      </w:r>
    </w:p>
    <w:p w:rsidR="00472D85"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hint="eastAsia"/>
          <w:sz w:val="32"/>
          <w:szCs w:val="32"/>
        </w:rPr>
        <w:t>（</w:t>
      </w:r>
      <w:r w:rsidRPr="005E4B1D">
        <w:rPr>
          <w:rFonts w:ascii="仿宋_GB2312" w:eastAsia="仿宋_GB2312" w:hAnsi="华文仿宋" w:cs="华文仿宋"/>
          <w:sz w:val="32"/>
          <w:szCs w:val="32"/>
        </w:rPr>
        <w:t>2</w:t>
      </w:r>
      <w:r w:rsidRPr="005E4B1D">
        <w:rPr>
          <w:rFonts w:ascii="仿宋_GB2312" w:eastAsia="仿宋_GB2312" w:hAnsi="华文仿宋" w:cs="华文仿宋" w:hint="eastAsia"/>
          <w:sz w:val="32"/>
          <w:szCs w:val="32"/>
        </w:rPr>
        <w:t>）项目支出</w:t>
      </w:r>
      <w:r w:rsidRPr="00FF0FF6">
        <w:rPr>
          <w:rFonts w:ascii="仿宋_GB2312" w:eastAsia="仿宋_GB2312" w:hAnsi="华文仿宋" w:cs="华文仿宋"/>
          <w:sz w:val="32"/>
          <w:szCs w:val="32"/>
        </w:rPr>
        <w:t>4749</w:t>
      </w:r>
      <w:r w:rsidRPr="005E4B1D">
        <w:rPr>
          <w:rFonts w:ascii="仿宋_GB2312" w:eastAsia="仿宋_GB2312" w:hAnsi="华文仿宋" w:cs="华文仿宋" w:hint="eastAsia"/>
          <w:sz w:val="32"/>
          <w:szCs w:val="32"/>
        </w:rPr>
        <w:t>万元，占总支出的</w:t>
      </w:r>
      <w:r>
        <w:rPr>
          <w:rFonts w:ascii="仿宋_GB2312" w:eastAsia="仿宋_GB2312" w:hAnsi="华文仿宋" w:cs="华文仿宋"/>
          <w:sz w:val="32"/>
          <w:szCs w:val="32"/>
        </w:rPr>
        <w:t>97.19</w:t>
      </w:r>
      <w:r w:rsidRPr="005E4B1D">
        <w:rPr>
          <w:rFonts w:ascii="仿宋_GB2312" w:eastAsia="仿宋_GB2312" w:hAnsi="华文仿宋" w:cs="华文仿宋"/>
          <w:sz w:val="32"/>
          <w:szCs w:val="32"/>
        </w:rPr>
        <w:t>%</w:t>
      </w:r>
      <w:r w:rsidRPr="005E4B1D">
        <w:rPr>
          <w:rFonts w:ascii="仿宋_GB2312" w:eastAsia="仿宋_GB2312" w:hAnsi="华文仿宋" w:cs="华文仿宋" w:hint="eastAsia"/>
          <w:sz w:val="32"/>
          <w:szCs w:val="32"/>
        </w:rPr>
        <w:t>，是为完成特定的工作任务或事业发展目标，在基本支出之外发生的支出。主要包括</w:t>
      </w:r>
      <w:r w:rsidRPr="00FF0FF6">
        <w:rPr>
          <w:rFonts w:ascii="仿宋_GB2312" w:eastAsia="仿宋_GB2312" w:hAnsi="华文仿宋" w:cs="华文仿宋" w:hint="eastAsia"/>
          <w:sz w:val="32"/>
          <w:szCs w:val="32"/>
        </w:rPr>
        <w:t>城乡社区公共设施建设项目支出</w:t>
      </w:r>
      <w:r w:rsidRPr="00FF0FF6">
        <w:rPr>
          <w:rFonts w:ascii="仿宋_GB2312" w:eastAsia="仿宋_GB2312" w:hAnsi="华文仿宋" w:cs="华文仿宋"/>
          <w:sz w:val="32"/>
          <w:szCs w:val="32"/>
        </w:rPr>
        <w:t>486.14</w:t>
      </w:r>
      <w:r w:rsidRPr="00FF0FF6">
        <w:rPr>
          <w:rFonts w:ascii="仿宋_GB2312" w:eastAsia="仿宋_GB2312" w:hAnsi="华文仿宋" w:cs="华文仿宋" w:hint="eastAsia"/>
          <w:sz w:val="32"/>
          <w:szCs w:val="32"/>
        </w:rPr>
        <w:t>万元</w:t>
      </w:r>
      <w:r w:rsidRPr="00FF0FF6">
        <w:rPr>
          <w:rFonts w:ascii="仿宋_GB2312" w:eastAsia="仿宋_GB2312" w:hAnsi="华文仿宋" w:cs="华文仿宋"/>
          <w:sz w:val="32"/>
          <w:szCs w:val="32"/>
        </w:rPr>
        <w:t>,</w:t>
      </w:r>
      <w:r w:rsidRPr="00FF0FF6">
        <w:rPr>
          <w:rFonts w:ascii="仿宋_GB2312" w:eastAsia="仿宋_GB2312" w:hAnsi="华文仿宋" w:cs="华文仿宋" w:hint="eastAsia"/>
          <w:sz w:val="32"/>
          <w:szCs w:val="32"/>
        </w:rPr>
        <w:t>城乡社区环境卫生支出</w:t>
      </w:r>
      <w:r w:rsidRPr="00FF0FF6">
        <w:rPr>
          <w:rFonts w:ascii="仿宋_GB2312" w:eastAsia="仿宋_GB2312" w:hAnsi="华文仿宋" w:cs="华文仿宋"/>
          <w:sz w:val="32"/>
          <w:szCs w:val="32"/>
        </w:rPr>
        <w:t>31.33</w:t>
      </w:r>
      <w:r w:rsidRPr="00FF0FF6">
        <w:rPr>
          <w:rFonts w:ascii="仿宋_GB2312" w:eastAsia="仿宋_GB2312" w:hAnsi="华文仿宋" w:cs="华文仿宋" w:hint="eastAsia"/>
          <w:sz w:val="32"/>
          <w:szCs w:val="32"/>
        </w:rPr>
        <w:t>万元</w:t>
      </w:r>
      <w:r w:rsidRPr="00FF0FF6">
        <w:rPr>
          <w:rFonts w:ascii="仿宋_GB2312" w:eastAsia="仿宋_GB2312" w:hAnsi="华文仿宋" w:cs="华文仿宋"/>
          <w:sz w:val="32"/>
          <w:szCs w:val="32"/>
        </w:rPr>
        <w:t>,</w:t>
      </w:r>
      <w:r w:rsidRPr="00FF0FF6">
        <w:rPr>
          <w:rFonts w:ascii="仿宋_GB2312" w:eastAsia="仿宋_GB2312" w:hAnsi="华文仿宋" w:cs="华文仿宋" w:hint="eastAsia"/>
          <w:sz w:val="32"/>
          <w:szCs w:val="32"/>
        </w:rPr>
        <w:t>城市公共基础设施建设项目支出</w:t>
      </w:r>
      <w:r w:rsidRPr="00FF0FF6">
        <w:rPr>
          <w:rFonts w:ascii="仿宋_GB2312" w:eastAsia="仿宋_GB2312" w:hAnsi="华文仿宋" w:cs="华文仿宋"/>
          <w:sz w:val="32"/>
          <w:szCs w:val="32"/>
        </w:rPr>
        <w:t>253.86</w:t>
      </w:r>
      <w:r w:rsidRPr="00FF0FF6">
        <w:rPr>
          <w:rFonts w:ascii="仿宋_GB2312" w:eastAsia="仿宋_GB2312" w:hAnsi="华文仿宋" w:cs="华文仿宋" w:hint="eastAsia"/>
          <w:sz w:val="32"/>
          <w:szCs w:val="32"/>
        </w:rPr>
        <w:t>万元</w:t>
      </w:r>
      <w:r w:rsidRPr="00FF0FF6">
        <w:rPr>
          <w:rFonts w:ascii="仿宋_GB2312" w:eastAsia="仿宋_GB2312" w:hAnsi="华文仿宋" w:cs="华文仿宋"/>
          <w:sz w:val="32"/>
          <w:szCs w:val="32"/>
        </w:rPr>
        <w:t>,</w:t>
      </w:r>
      <w:r w:rsidRPr="00FF0FF6">
        <w:rPr>
          <w:rFonts w:ascii="仿宋_GB2312" w:eastAsia="仿宋_GB2312" w:hAnsi="华文仿宋" w:cs="华文仿宋" w:hint="eastAsia"/>
          <w:sz w:val="32"/>
          <w:szCs w:val="32"/>
        </w:rPr>
        <w:t>资源勘探制造业支出</w:t>
      </w:r>
      <w:r w:rsidRPr="00FF0FF6">
        <w:rPr>
          <w:rFonts w:ascii="仿宋_GB2312" w:eastAsia="仿宋_GB2312" w:hAnsi="华文仿宋" w:cs="华文仿宋"/>
          <w:sz w:val="32"/>
          <w:szCs w:val="32"/>
        </w:rPr>
        <w:t>3952.67</w:t>
      </w:r>
      <w:r w:rsidRPr="00FF0FF6">
        <w:rPr>
          <w:rFonts w:ascii="仿宋_GB2312" w:eastAsia="仿宋_GB2312" w:hAnsi="华文仿宋" w:cs="华文仿宋" w:hint="eastAsia"/>
          <w:sz w:val="32"/>
          <w:szCs w:val="32"/>
        </w:rPr>
        <w:t>万元，支持中小企业发展资金支出</w:t>
      </w:r>
      <w:r w:rsidRPr="00FF0FF6">
        <w:rPr>
          <w:rFonts w:ascii="仿宋_GB2312" w:eastAsia="仿宋_GB2312" w:hAnsi="华文仿宋" w:cs="华文仿宋"/>
          <w:sz w:val="32"/>
          <w:szCs w:val="32"/>
        </w:rPr>
        <w:t>25</w:t>
      </w:r>
      <w:r w:rsidRPr="00FF0FF6">
        <w:rPr>
          <w:rFonts w:ascii="仿宋_GB2312" w:eastAsia="仿宋_GB2312" w:hAnsi="华文仿宋" w:cs="华文仿宋" w:hint="eastAsia"/>
          <w:sz w:val="32"/>
          <w:szCs w:val="32"/>
        </w:rPr>
        <w:t>万元。</w:t>
      </w:r>
    </w:p>
    <w:p w:rsidR="00472D85" w:rsidRDefault="00022A81" w:rsidP="009E2C1F">
      <w:pPr>
        <w:pStyle w:val="a5"/>
        <w:shd w:val="clear" w:color="auto" w:fill="FFFFFF"/>
        <w:spacing w:before="0" w:beforeAutospacing="0" w:after="0" w:afterAutospacing="0" w:line="560" w:lineRule="exact"/>
        <w:ind w:firstLineChars="200" w:firstLine="480"/>
        <w:rPr>
          <w:rFonts w:ascii="仿宋_GB2312" w:eastAsia="仿宋_GB2312" w:hAnsi="华文仿宋" w:cs="华文仿宋"/>
          <w:sz w:val="32"/>
          <w:szCs w:val="32"/>
        </w:rPr>
      </w:pPr>
      <w:r w:rsidRPr="00022A81">
        <w:rPr>
          <w:noProof/>
        </w:rPr>
        <w:pict>
          <v:shape id="_x0000_s1030" type="#_x0000_t75" style="position:absolute;left:0;text-align:left;margin-left:36pt;margin-top:16.4pt;width:357.75pt;height:177.75pt;z-index:251656704" fillcolor="black" strokecolor="white" strokeweight="3e-5mm">
            <v:imagedata r:id="rId14" o:title=""/>
            <o:lock v:ext="edit" rotation="t"/>
          </v:shape>
          <o:OLEObject Type="Embed" ProgID="Excel.Sheet.8" ShapeID="_x0000_s1030" DrawAspect="Content" ObjectID="_1610625629" r:id="rId15">
            <o:FieldCodes>\s</o:FieldCodes>
          </o:OLEObject>
        </w:pict>
      </w:r>
    </w:p>
    <w:p w:rsidR="00472D85"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472D85"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472D85"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472D85"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472D85"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472D85"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472D85" w:rsidRPr="00FF0FF6" w:rsidRDefault="00472D85" w:rsidP="00416F09">
      <w:pPr>
        <w:pStyle w:val="a5"/>
        <w:shd w:val="clear" w:color="auto" w:fill="FFFFFF"/>
        <w:spacing w:before="0" w:beforeAutospacing="0" w:after="0" w:afterAutospacing="0" w:line="560" w:lineRule="exact"/>
        <w:rPr>
          <w:rFonts w:ascii="仿宋_GB2312" w:eastAsia="仿宋_GB2312" w:hAnsi="华文仿宋" w:cs="华文仿宋"/>
          <w:sz w:val="32"/>
          <w:szCs w:val="32"/>
        </w:rPr>
      </w:pPr>
      <w:r w:rsidRPr="00FF0FF6">
        <w:rPr>
          <w:rFonts w:ascii="仿宋_GB2312" w:eastAsia="仿宋_GB2312" w:hAnsi="华文仿宋" w:cs="华文仿宋" w:hint="eastAsia"/>
          <w:sz w:val="32"/>
          <w:szCs w:val="32"/>
        </w:rPr>
        <w:t>（二）</w:t>
      </w:r>
      <w:r w:rsidRPr="00FF0FF6">
        <w:rPr>
          <w:rFonts w:ascii="仿宋_GB2312" w:eastAsia="仿宋_GB2312" w:hAnsi="华文仿宋" w:cs="华文仿宋"/>
          <w:sz w:val="32"/>
          <w:szCs w:val="32"/>
        </w:rPr>
        <w:t>2017</w:t>
      </w:r>
      <w:r w:rsidRPr="00FF0FF6">
        <w:rPr>
          <w:rFonts w:ascii="仿宋_GB2312" w:eastAsia="仿宋_GB2312" w:hAnsi="华文仿宋" w:cs="华文仿宋" w:hint="eastAsia"/>
          <w:sz w:val="32"/>
          <w:szCs w:val="32"/>
        </w:rPr>
        <w:t>年度财政拨款收入支出总体情况说明</w:t>
      </w:r>
    </w:p>
    <w:p w:rsidR="00472D85" w:rsidRPr="005E4B1D" w:rsidRDefault="001E5B04"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w:t>
      </w:r>
      <w:r w:rsidR="00472D85" w:rsidRPr="005E4B1D">
        <w:rPr>
          <w:rFonts w:ascii="仿宋_GB2312" w:eastAsia="仿宋_GB2312" w:hAnsi="华文仿宋" w:cs="华文仿宋" w:hint="eastAsia"/>
          <w:sz w:val="32"/>
          <w:szCs w:val="32"/>
        </w:rPr>
        <w:t>财政拨款收入支出总体情况</w:t>
      </w:r>
    </w:p>
    <w:p w:rsidR="00472D85" w:rsidRPr="00FF0FF6"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t>2017</w:t>
      </w:r>
      <w:r w:rsidRPr="005E4B1D">
        <w:rPr>
          <w:rFonts w:ascii="仿宋_GB2312" w:eastAsia="仿宋_GB2312" w:hAnsi="华文仿宋" w:cs="华文仿宋" w:hint="eastAsia"/>
          <w:sz w:val="32"/>
          <w:szCs w:val="32"/>
        </w:rPr>
        <w:t>年财政拨款收入</w:t>
      </w:r>
      <w:r>
        <w:rPr>
          <w:rFonts w:ascii="仿宋_GB2312" w:eastAsia="仿宋_GB2312"/>
          <w:b/>
          <w:color w:val="000000"/>
          <w:sz w:val="32"/>
          <w:szCs w:val="32"/>
        </w:rPr>
        <w:t>4886.28</w:t>
      </w:r>
      <w:r w:rsidRPr="005E4B1D">
        <w:rPr>
          <w:rFonts w:ascii="仿宋_GB2312" w:eastAsia="仿宋_GB2312" w:hAnsi="华文仿宋" w:cs="华文仿宋" w:hint="eastAsia"/>
          <w:sz w:val="32"/>
          <w:szCs w:val="32"/>
        </w:rPr>
        <w:t>万元，比上年增</w:t>
      </w:r>
      <w:r>
        <w:rPr>
          <w:rFonts w:ascii="仿宋_GB2312" w:eastAsia="仿宋_GB2312"/>
          <w:b/>
          <w:color w:val="000000"/>
          <w:sz w:val="32"/>
          <w:szCs w:val="32"/>
        </w:rPr>
        <w:t>2923.95</w:t>
      </w:r>
      <w:r w:rsidRPr="005E4B1D">
        <w:rPr>
          <w:rFonts w:ascii="仿宋_GB2312" w:eastAsia="仿宋_GB2312" w:hAnsi="华文仿宋" w:cs="华文仿宋" w:hint="eastAsia"/>
          <w:sz w:val="32"/>
          <w:szCs w:val="32"/>
        </w:rPr>
        <w:t>万元，主要原因是</w:t>
      </w:r>
      <w:r>
        <w:rPr>
          <w:rFonts w:ascii="仿宋_GB2312" w:eastAsia="仿宋_GB2312"/>
          <w:b/>
          <w:color w:val="000000"/>
          <w:sz w:val="32"/>
          <w:szCs w:val="32"/>
        </w:rPr>
        <w:t>2017</w:t>
      </w:r>
      <w:r>
        <w:rPr>
          <w:rFonts w:ascii="仿宋_GB2312" w:eastAsia="仿宋_GB2312" w:hint="eastAsia"/>
          <w:b/>
          <w:color w:val="000000"/>
          <w:sz w:val="32"/>
          <w:szCs w:val="32"/>
        </w:rPr>
        <w:t>年增加了土地补偿费用。</w:t>
      </w:r>
      <w:r w:rsidRPr="005E4B1D">
        <w:rPr>
          <w:rFonts w:ascii="仿宋_GB2312" w:eastAsia="仿宋_GB2312" w:hAnsi="华文仿宋" w:cs="华文仿宋"/>
          <w:sz w:val="32"/>
          <w:szCs w:val="32"/>
        </w:rPr>
        <w:t>2017</w:t>
      </w:r>
      <w:r w:rsidRPr="005E4B1D">
        <w:rPr>
          <w:rFonts w:ascii="仿宋_GB2312" w:eastAsia="仿宋_GB2312" w:hAnsi="华文仿宋" w:cs="华文仿宋" w:hint="eastAsia"/>
          <w:sz w:val="32"/>
          <w:szCs w:val="32"/>
        </w:rPr>
        <w:t>年财政拨款支出</w:t>
      </w:r>
      <w:r>
        <w:rPr>
          <w:rFonts w:ascii="仿宋_GB2312" w:eastAsia="仿宋_GB2312"/>
          <w:b/>
          <w:color w:val="000000"/>
          <w:sz w:val="32"/>
          <w:szCs w:val="32"/>
        </w:rPr>
        <w:t>4886.28</w:t>
      </w:r>
      <w:r w:rsidRPr="005E4B1D">
        <w:rPr>
          <w:rFonts w:ascii="仿宋_GB2312" w:eastAsia="仿宋_GB2312" w:hAnsi="华文仿宋" w:cs="华文仿宋" w:hint="eastAsia"/>
          <w:sz w:val="32"/>
          <w:szCs w:val="32"/>
        </w:rPr>
        <w:t>万元，比上年增加</w:t>
      </w:r>
      <w:r>
        <w:rPr>
          <w:rFonts w:ascii="仿宋_GB2312" w:eastAsia="仿宋_GB2312"/>
          <w:b/>
          <w:color w:val="000000"/>
          <w:sz w:val="32"/>
          <w:szCs w:val="32"/>
        </w:rPr>
        <w:t>2923.95</w:t>
      </w:r>
      <w:r w:rsidRPr="005E4B1D">
        <w:rPr>
          <w:rFonts w:ascii="仿宋_GB2312" w:eastAsia="仿宋_GB2312" w:hAnsi="华文仿宋" w:cs="华文仿宋" w:hint="eastAsia"/>
          <w:sz w:val="32"/>
          <w:szCs w:val="32"/>
        </w:rPr>
        <w:t>万元，主要原因是</w:t>
      </w:r>
      <w:r>
        <w:rPr>
          <w:rFonts w:ascii="仿宋_GB2312" w:eastAsia="仿宋_GB2312"/>
          <w:b/>
          <w:color w:val="000000"/>
          <w:sz w:val="32"/>
          <w:szCs w:val="32"/>
        </w:rPr>
        <w:t>2017</w:t>
      </w:r>
      <w:r>
        <w:rPr>
          <w:rFonts w:ascii="仿宋_GB2312" w:eastAsia="仿宋_GB2312" w:hint="eastAsia"/>
          <w:b/>
          <w:color w:val="000000"/>
          <w:sz w:val="32"/>
          <w:szCs w:val="32"/>
        </w:rPr>
        <w:t>年增加了土地补偿费用</w:t>
      </w:r>
      <w:r>
        <w:rPr>
          <w:rFonts w:ascii="仿宋_GB2312" w:eastAsia="仿宋_GB2312" w:hAnsi="华文仿宋" w:cs="华文仿宋" w:hint="eastAsia"/>
          <w:sz w:val="32"/>
          <w:szCs w:val="32"/>
        </w:rPr>
        <w:t>。</w:t>
      </w:r>
    </w:p>
    <w:p w:rsidR="00472D85" w:rsidRPr="005E4B1D"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t>2.</w:t>
      </w:r>
      <w:r w:rsidR="0096314A">
        <w:rPr>
          <w:rFonts w:ascii="仿宋_GB2312" w:eastAsia="仿宋_GB2312" w:hAnsi="华文仿宋" w:cs="华文仿宋" w:hint="eastAsia"/>
          <w:sz w:val="32"/>
          <w:szCs w:val="32"/>
        </w:rPr>
        <w:t>一般公共预算财政拨款支出情况</w:t>
      </w:r>
    </w:p>
    <w:p w:rsidR="00472D85" w:rsidRPr="005E4B1D" w:rsidRDefault="00472D85" w:rsidP="009E2C1F">
      <w:pPr>
        <w:pStyle w:val="a5"/>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lastRenderedPageBreak/>
        <w:t>2017</w:t>
      </w:r>
      <w:r w:rsidRPr="005E4B1D">
        <w:rPr>
          <w:rFonts w:ascii="仿宋_GB2312" w:eastAsia="仿宋_GB2312" w:hAnsi="华文仿宋" w:cs="华文仿宋" w:hint="eastAsia"/>
          <w:sz w:val="32"/>
          <w:szCs w:val="32"/>
        </w:rPr>
        <w:t>年度一般公共预算财政拨款支出</w:t>
      </w:r>
      <w:r>
        <w:rPr>
          <w:rFonts w:ascii="仿宋_GB2312" w:eastAsia="仿宋_GB2312"/>
          <w:color w:val="000000"/>
          <w:sz w:val="30"/>
          <w:szCs w:val="30"/>
        </w:rPr>
        <w:t>4632.42</w:t>
      </w:r>
      <w:r w:rsidRPr="005E4B1D">
        <w:rPr>
          <w:rFonts w:ascii="仿宋_GB2312" w:eastAsia="仿宋_GB2312" w:hAnsi="华文仿宋" w:cs="华文仿宋" w:hint="eastAsia"/>
          <w:sz w:val="32"/>
          <w:szCs w:val="32"/>
        </w:rPr>
        <w:t>万元，按支出功能科目分，包括</w:t>
      </w:r>
      <w:r w:rsidRPr="005E4B1D">
        <w:rPr>
          <w:rFonts w:ascii="仿宋_GB2312" w:eastAsia="仿宋_GB2312" w:hAnsi="华文仿宋" w:cs="华文仿宋"/>
          <w:sz w:val="32"/>
          <w:szCs w:val="32"/>
        </w:rPr>
        <w:t>:</w:t>
      </w:r>
    </w:p>
    <w:p w:rsidR="00472D85" w:rsidRPr="004C067A" w:rsidRDefault="00472D85" w:rsidP="009E2C1F">
      <w:pPr>
        <w:pStyle w:val="a5"/>
        <w:shd w:val="clear" w:color="auto" w:fill="FFFFFF"/>
        <w:spacing w:before="0" w:beforeAutospacing="0" w:after="0" w:afterAutospacing="0"/>
        <w:ind w:firstLineChars="150" w:firstLine="480"/>
        <w:rPr>
          <w:rFonts w:ascii="仿宋_GB2312" w:eastAsia="仿宋_GB2312"/>
          <w:color w:val="000000"/>
          <w:sz w:val="30"/>
          <w:szCs w:val="30"/>
        </w:rPr>
      </w:pPr>
      <w:r w:rsidRPr="00FF0FF6">
        <w:rPr>
          <w:rFonts w:ascii="仿宋_GB2312" w:eastAsia="仿宋_GB2312" w:hAnsi="华文仿宋" w:cs="华文仿宋" w:hint="eastAsia"/>
          <w:sz w:val="32"/>
          <w:szCs w:val="32"/>
        </w:rPr>
        <w:t>（</w:t>
      </w:r>
      <w:r w:rsidRPr="00FF0FF6">
        <w:rPr>
          <w:rFonts w:ascii="仿宋_GB2312" w:eastAsia="仿宋_GB2312" w:hAnsi="华文仿宋" w:cs="华文仿宋"/>
          <w:sz w:val="32"/>
          <w:szCs w:val="32"/>
        </w:rPr>
        <w:t>1</w:t>
      </w:r>
      <w:r w:rsidRPr="00FF0FF6">
        <w:rPr>
          <w:rFonts w:ascii="仿宋_GB2312" w:eastAsia="仿宋_GB2312" w:hAnsi="华文仿宋" w:cs="华文仿宋" w:hint="eastAsia"/>
          <w:sz w:val="32"/>
          <w:szCs w:val="32"/>
        </w:rPr>
        <w:t>）</w:t>
      </w:r>
      <w:r>
        <w:rPr>
          <w:rFonts w:ascii="仿宋_GB2312" w:eastAsia="仿宋_GB2312" w:hint="eastAsia"/>
          <w:b/>
          <w:color w:val="000000"/>
          <w:sz w:val="32"/>
          <w:szCs w:val="32"/>
        </w:rPr>
        <w:t>城乡社区支出</w:t>
      </w:r>
      <w:r>
        <w:rPr>
          <w:rFonts w:ascii="仿宋_GB2312" w:eastAsia="仿宋_GB2312"/>
          <w:b/>
          <w:color w:val="000000"/>
          <w:sz w:val="32"/>
          <w:szCs w:val="32"/>
        </w:rPr>
        <w:t>517.47</w:t>
      </w:r>
      <w:r>
        <w:rPr>
          <w:rFonts w:ascii="仿宋_GB2312" w:eastAsia="仿宋_GB2312" w:hint="eastAsia"/>
          <w:b/>
          <w:color w:val="000000"/>
          <w:sz w:val="32"/>
          <w:szCs w:val="32"/>
        </w:rPr>
        <w:t>万元。</w:t>
      </w:r>
      <w:r w:rsidRPr="00FF0FF6">
        <w:rPr>
          <w:rFonts w:ascii="仿宋_GB2312" w:eastAsia="仿宋_GB2312" w:hAnsi="华文仿宋" w:cs="华文仿宋" w:hint="eastAsia"/>
          <w:sz w:val="32"/>
          <w:szCs w:val="32"/>
        </w:rPr>
        <w:t>其中：</w:t>
      </w:r>
      <w:r>
        <w:rPr>
          <w:rFonts w:ascii="仿宋_GB2312" w:eastAsia="仿宋_GB2312" w:hint="eastAsia"/>
          <w:color w:val="000000"/>
          <w:sz w:val="30"/>
          <w:szCs w:val="30"/>
        </w:rPr>
        <w:t>其他城乡社区公共设施支出</w:t>
      </w:r>
      <w:r>
        <w:rPr>
          <w:rFonts w:ascii="仿宋_GB2312" w:eastAsia="仿宋_GB2312"/>
          <w:color w:val="000000"/>
          <w:sz w:val="30"/>
          <w:szCs w:val="30"/>
        </w:rPr>
        <w:t>486.14</w:t>
      </w:r>
      <w:r>
        <w:rPr>
          <w:rFonts w:ascii="仿宋_GB2312" w:eastAsia="仿宋_GB2312" w:hint="eastAsia"/>
          <w:color w:val="000000"/>
          <w:sz w:val="30"/>
          <w:szCs w:val="30"/>
        </w:rPr>
        <w:t>万元，</w:t>
      </w:r>
      <w:r w:rsidRPr="00FF0FF6">
        <w:rPr>
          <w:rFonts w:ascii="仿宋_GB2312" w:eastAsia="仿宋_GB2312" w:hAnsi="华文仿宋" w:cs="华文仿宋" w:hint="eastAsia"/>
          <w:sz w:val="32"/>
          <w:szCs w:val="32"/>
        </w:rPr>
        <w:t>主要</w:t>
      </w:r>
      <w:r>
        <w:rPr>
          <w:rFonts w:ascii="仿宋_GB2312" w:eastAsia="仿宋_GB2312" w:hint="eastAsia"/>
          <w:color w:val="000000"/>
          <w:sz w:val="30"/>
          <w:szCs w:val="30"/>
        </w:rPr>
        <w:t>用于基础设施及完善城市配套建设等支出</w:t>
      </w:r>
      <w:r w:rsidRPr="00FF0FF6">
        <w:rPr>
          <w:rFonts w:ascii="仿宋_GB2312" w:eastAsia="仿宋_GB2312" w:hAnsi="华文仿宋" w:cs="华文仿宋" w:hint="eastAsia"/>
          <w:sz w:val="32"/>
          <w:szCs w:val="32"/>
        </w:rPr>
        <w:t>，</w:t>
      </w:r>
      <w:r>
        <w:rPr>
          <w:rFonts w:ascii="仿宋_GB2312" w:eastAsia="仿宋_GB2312" w:hint="eastAsia"/>
          <w:color w:val="000000"/>
          <w:sz w:val="30"/>
          <w:szCs w:val="30"/>
        </w:rPr>
        <w:t>城乡社区环境卫生</w:t>
      </w:r>
      <w:r>
        <w:rPr>
          <w:rFonts w:ascii="仿宋_GB2312" w:eastAsia="仿宋_GB2312"/>
          <w:color w:val="000000"/>
          <w:sz w:val="30"/>
          <w:szCs w:val="30"/>
        </w:rPr>
        <w:t>31.33</w:t>
      </w:r>
      <w:r>
        <w:rPr>
          <w:rFonts w:ascii="仿宋_GB2312" w:eastAsia="仿宋_GB2312" w:hint="eastAsia"/>
          <w:color w:val="000000"/>
          <w:sz w:val="30"/>
          <w:szCs w:val="30"/>
        </w:rPr>
        <w:t>万元</w:t>
      </w:r>
      <w:r w:rsidRPr="00FF0FF6">
        <w:rPr>
          <w:rFonts w:ascii="仿宋_GB2312" w:eastAsia="仿宋_GB2312" w:hAnsi="华文仿宋" w:cs="华文仿宋" w:hint="eastAsia"/>
          <w:sz w:val="32"/>
          <w:szCs w:val="32"/>
        </w:rPr>
        <w:t>，主要</w:t>
      </w:r>
      <w:r>
        <w:rPr>
          <w:rFonts w:ascii="仿宋_GB2312" w:eastAsia="仿宋_GB2312" w:hint="eastAsia"/>
          <w:color w:val="000000"/>
          <w:sz w:val="30"/>
          <w:szCs w:val="30"/>
        </w:rPr>
        <w:t>用于绿化养护、道路保洁等业务的支出。</w:t>
      </w:r>
    </w:p>
    <w:p w:rsidR="00472D85" w:rsidRPr="00B93C7F" w:rsidRDefault="00472D85" w:rsidP="009E2C1F">
      <w:pPr>
        <w:pStyle w:val="a5"/>
        <w:shd w:val="clear" w:color="auto" w:fill="FFFFFF"/>
        <w:spacing w:before="0" w:beforeAutospacing="0" w:after="0" w:afterAutospacing="0"/>
        <w:ind w:firstLineChars="200" w:firstLine="640"/>
        <w:rPr>
          <w:rFonts w:ascii="仿宋_GB2312" w:eastAsia="仿宋_GB2312"/>
          <w:color w:val="000000"/>
          <w:sz w:val="30"/>
          <w:szCs w:val="30"/>
        </w:rPr>
      </w:pPr>
      <w:r w:rsidRPr="005E4B1D">
        <w:rPr>
          <w:rFonts w:ascii="仿宋_GB2312" w:eastAsia="仿宋_GB2312" w:hAnsi="华文仿宋" w:cs="华文仿宋" w:hint="eastAsia"/>
          <w:sz w:val="32"/>
          <w:szCs w:val="32"/>
        </w:rPr>
        <w:t>（</w:t>
      </w:r>
      <w:r w:rsidRPr="005E4B1D">
        <w:rPr>
          <w:rFonts w:ascii="仿宋_GB2312" w:eastAsia="仿宋_GB2312" w:hAnsi="华文仿宋" w:cs="华文仿宋"/>
          <w:sz w:val="32"/>
          <w:szCs w:val="32"/>
        </w:rPr>
        <w:t>2</w:t>
      </w:r>
      <w:r w:rsidRPr="005E4B1D">
        <w:rPr>
          <w:rFonts w:ascii="仿宋_GB2312" w:eastAsia="仿宋_GB2312" w:hAnsi="华文仿宋" w:cs="华文仿宋" w:hint="eastAsia"/>
          <w:sz w:val="32"/>
          <w:szCs w:val="32"/>
        </w:rPr>
        <w:t>）</w:t>
      </w:r>
      <w:r>
        <w:rPr>
          <w:rFonts w:ascii="仿宋_GB2312" w:eastAsia="仿宋_GB2312" w:hint="eastAsia"/>
          <w:b/>
          <w:color w:val="000000"/>
          <w:sz w:val="32"/>
          <w:szCs w:val="32"/>
        </w:rPr>
        <w:t>资源勘探信息等支出</w:t>
      </w:r>
      <w:r>
        <w:rPr>
          <w:rFonts w:ascii="仿宋_GB2312" w:eastAsia="仿宋_GB2312"/>
          <w:b/>
          <w:color w:val="000000"/>
          <w:sz w:val="32"/>
          <w:szCs w:val="32"/>
        </w:rPr>
        <w:t>3977.67</w:t>
      </w:r>
      <w:r>
        <w:rPr>
          <w:rFonts w:ascii="仿宋_GB2312" w:eastAsia="仿宋_GB2312" w:hint="eastAsia"/>
          <w:b/>
          <w:color w:val="000000"/>
          <w:sz w:val="32"/>
          <w:szCs w:val="32"/>
        </w:rPr>
        <w:t>万元</w:t>
      </w:r>
      <w:r w:rsidRPr="005E4B1D">
        <w:rPr>
          <w:rFonts w:ascii="仿宋_GB2312" w:eastAsia="仿宋_GB2312" w:hAnsi="华文仿宋" w:cs="华文仿宋" w:hint="eastAsia"/>
          <w:color w:val="000000"/>
          <w:sz w:val="32"/>
          <w:szCs w:val="32"/>
        </w:rPr>
        <w:t>。其中：</w:t>
      </w:r>
      <w:r>
        <w:rPr>
          <w:rFonts w:ascii="仿宋_GB2312" w:eastAsia="仿宋_GB2312" w:hint="eastAsia"/>
          <w:color w:val="000000"/>
          <w:sz w:val="30"/>
          <w:szCs w:val="30"/>
        </w:rPr>
        <w:t>行政运行</w:t>
      </w:r>
      <w:r>
        <w:rPr>
          <w:rFonts w:ascii="仿宋_GB2312" w:eastAsia="仿宋_GB2312"/>
          <w:color w:val="000000"/>
          <w:sz w:val="30"/>
          <w:szCs w:val="30"/>
        </w:rPr>
        <w:t>100.29</w:t>
      </w:r>
      <w:r>
        <w:rPr>
          <w:rFonts w:ascii="仿宋_GB2312" w:eastAsia="仿宋_GB2312" w:hint="eastAsia"/>
          <w:color w:val="000000"/>
          <w:sz w:val="30"/>
          <w:szCs w:val="30"/>
        </w:rPr>
        <w:t>万元</w:t>
      </w:r>
      <w:r w:rsidRPr="005E4B1D">
        <w:rPr>
          <w:rFonts w:ascii="仿宋_GB2312" w:eastAsia="仿宋_GB2312" w:hAnsi="华文仿宋" w:cs="华文仿宋" w:hint="eastAsia"/>
          <w:color w:val="000000"/>
          <w:sz w:val="32"/>
          <w:szCs w:val="32"/>
        </w:rPr>
        <w:t>，主要反映</w:t>
      </w:r>
      <w:r>
        <w:rPr>
          <w:rFonts w:ascii="仿宋_GB2312" w:eastAsia="仿宋_GB2312" w:hint="eastAsia"/>
          <w:color w:val="000000"/>
          <w:sz w:val="30"/>
          <w:szCs w:val="30"/>
        </w:rPr>
        <w:t>本单位（包括实行公务员管理的事业单位）的基本运行支出</w:t>
      </w:r>
      <w:r w:rsidRPr="005E4B1D">
        <w:rPr>
          <w:rFonts w:ascii="仿宋_GB2312" w:eastAsia="仿宋_GB2312" w:hAnsi="华文仿宋" w:cs="华文仿宋" w:hint="eastAsia"/>
          <w:color w:val="000000"/>
          <w:sz w:val="32"/>
          <w:szCs w:val="32"/>
        </w:rPr>
        <w:t>，</w:t>
      </w:r>
      <w:r>
        <w:rPr>
          <w:rFonts w:ascii="仿宋_GB2312" w:eastAsia="仿宋_GB2312" w:hint="eastAsia"/>
          <w:color w:val="000000"/>
          <w:sz w:val="30"/>
          <w:szCs w:val="30"/>
        </w:rPr>
        <w:t>中小企业发展专项</w:t>
      </w:r>
      <w:r>
        <w:rPr>
          <w:rFonts w:ascii="仿宋_GB2312" w:eastAsia="仿宋_GB2312"/>
          <w:color w:val="000000"/>
          <w:sz w:val="30"/>
          <w:szCs w:val="30"/>
        </w:rPr>
        <w:t>25</w:t>
      </w:r>
      <w:r>
        <w:rPr>
          <w:rFonts w:ascii="仿宋_GB2312" w:eastAsia="仿宋_GB2312" w:hint="eastAsia"/>
          <w:color w:val="000000"/>
          <w:sz w:val="30"/>
          <w:szCs w:val="30"/>
        </w:rPr>
        <w:t>万元</w:t>
      </w:r>
      <w:r w:rsidRPr="005E4B1D">
        <w:rPr>
          <w:rFonts w:ascii="仿宋_GB2312" w:eastAsia="仿宋_GB2312" w:hAnsi="华文仿宋" w:cs="华文仿宋" w:hint="eastAsia"/>
          <w:color w:val="000000"/>
          <w:sz w:val="32"/>
          <w:szCs w:val="32"/>
        </w:rPr>
        <w:t>，主要反映</w:t>
      </w:r>
      <w:r>
        <w:rPr>
          <w:rFonts w:ascii="仿宋_GB2312" w:eastAsia="仿宋_GB2312" w:hint="eastAsia"/>
          <w:color w:val="000000"/>
          <w:sz w:val="30"/>
          <w:szCs w:val="30"/>
        </w:rPr>
        <w:t>用于办公场地租用费和招商引资费用</w:t>
      </w:r>
      <w:r>
        <w:rPr>
          <w:rFonts w:ascii="仿宋_GB2312" w:eastAsia="仿宋_GB2312"/>
          <w:color w:val="000000"/>
          <w:sz w:val="30"/>
          <w:szCs w:val="30"/>
        </w:rPr>
        <w:t>,</w:t>
      </w:r>
      <w:r w:rsidRPr="004C067A">
        <w:rPr>
          <w:rFonts w:ascii="仿宋_GB2312" w:eastAsia="仿宋_GB2312"/>
          <w:color w:val="000000"/>
          <w:sz w:val="30"/>
          <w:szCs w:val="30"/>
        </w:rPr>
        <w:t xml:space="preserve"> </w:t>
      </w:r>
      <w:r>
        <w:rPr>
          <w:rFonts w:ascii="仿宋_GB2312" w:eastAsia="仿宋_GB2312" w:hint="eastAsia"/>
          <w:color w:val="000000"/>
          <w:sz w:val="30"/>
          <w:szCs w:val="30"/>
        </w:rPr>
        <w:t>其他支持中小企业发展和管理支出</w:t>
      </w:r>
      <w:r>
        <w:rPr>
          <w:rFonts w:ascii="仿宋_GB2312" w:eastAsia="仿宋_GB2312"/>
          <w:color w:val="000000"/>
          <w:sz w:val="30"/>
          <w:szCs w:val="30"/>
        </w:rPr>
        <w:t>36.99</w:t>
      </w:r>
      <w:r>
        <w:rPr>
          <w:rFonts w:ascii="仿宋_GB2312" w:eastAsia="仿宋_GB2312" w:hint="eastAsia"/>
          <w:color w:val="000000"/>
          <w:sz w:val="30"/>
          <w:szCs w:val="30"/>
        </w:rPr>
        <w:t>万元</w:t>
      </w:r>
      <w:r>
        <w:rPr>
          <w:rFonts w:ascii="仿宋_GB2312" w:eastAsia="仿宋_GB2312"/>
          <w:color w:val="000000"/>
          <w:sz w:val="30"/>
          <w:szCs w:val="30"/>
        </w:rPr>
        <w:t>,</w:t>
      </w:r>
      <w:r w:rsidRPr="004C067A">
        <w:rPr>
          <w:rFonts w:ascii="仿宋_GB2312" w:eastAsia="仿宋_GB2312" w:hAnsi="华文仿宋" w:cs="华文仿宋"/>
          <w:color w:val="000000"/>
          <w:sz w:val="32"/>
          <w:szCs w:val="32"/>
        </w:rPr>
        <w:t xml:space="preserve"> </w:t>
      </w:r>
      <w:r w:rsidRPr="005E4B1D">
        <w:rPr>
          <w:rFonts w:ascii="仿宋_GB2312" w:eastAsia="仿宋_GB2312" w:hAnsi="华文仿宋" w:cs="华文仿宋" w:hint="eastAsia"/>
          <w:color w:val="000000"/>
          <w:sz w:val="32"/>
          <w:szCs w:val="32"/>
        </w:rPr>
        <w:t>主要反映</w:t>
      </w:r>
      <w:r>
        <w:rPr>
          <w:rFonts w:ascii="仿宋_GB2312" w:eastAsia="仿宋_GB2312" w:hint="eastAsia"/>
          <w:color w:val="000000"/>
          <w:sz w:val="30"/>
          <w:szCs w:val="30"/>
        </w:rPr>
        <w:t>行政单位（包括实行公务员管理的事业单位）的基本运行支出</w:t>
      </w:r>
      <w:r>
        <w:rPr>
          <w:rFonts w:ascii="仿宋_GB2312" w:eastAsia="仿宋_GB2312"/>
          <w:color w:val="000000"/>
          <w:sz w:val="30"/>
          <w:szCs w:val="30"/>
        </w:rPr>
        <w:t>,</w:t>
      </w:r>
      <w:r w:rsidRPr="004C067A">
        <w:rPr>
          <w:rFonts w:ascii="仿宋_GB2312" w:eastAsia="仿宋_GB2312"/>
          <w:color w:val="000000"/>
          <w:sz w:val="30"/>
          <w:szCs w:val="30"/>
        </w:rPr>
        <w:t xml:space="preserve"> </w:t>
      </w:r>
      <w:r>
        <w:rPr>
          <w:rFonts w:ascii="仿宋_GB2312" w:eastAsia="仿宋_GB2312" w:hint="eastAsia"/>
          <w:color w:val="000000"/>
          <w:sz w:val="30"/>
          <w:szCs w:val="30"/>
        </w:rPr>
        <w:t>一般行政管理事务支出</w:t>
      </w:r>
      <w:r>
        <w:rPr>
          <w:rFonts w:ascii="仿宋_GB2312" w:eastAsia="仿宋_GB2312"/>
          <w:color w:val="000000"/>
          <w:sz w:val="30"/>
          <w:szCs w:val="30"/>
        </w:rPr>
        <w:t>3952.67</w:t>
      </w:r>
      <w:r>
        <w:rPr>
          <w:rFonts w:ascii="仿宋_GB2312" w:eastAsia="仿宋_GB2312" w:hint="eastAsia"/>
          <w:color w:val="000000"/>
          <w:sz w:val="30"/>
          <w:szCs w:val="30"/>
        </w:rPr>
        <w:t>万元</w:t>
      </w:r>
      <w:r>
        <w:rPr>
          <w:rFonts w:ascii="仿宋_GB2312" w:eastAsia="仿宋_GB2312"/>
          <w:color w:val="000000"/>
          <w:sz w:val="30"/>
          <w:szCs w:val="30"/>
        </w:rPr>
        <w:t>,</w:t>
      </w:r>
      <w:r w:rsidRPr="004C067A">
        <w:rPr>
          <w:rFonts w:ascii="仿宋_GB2312" w:eastAsia="仿宋_GB2312" w:hAnsi="华文仿宋" w:cs="华文仿宋"/>
          <w:color w:val="000000"/>
          <w:sz w:val="32"/>
          <w:szCs w:val="32"/>
        </w:rPr>
        <w:t xml:space="preserve"> </w:t>
      </w:r>
      <w:r w:rsidRPr="005E4B1D">
        <w:rPr>
          <w:rFonts w:ascii="仿宋_GB2312" w:eastAsia="仿宋_GB2312" w:hAnsi="华文仿宋" w:cs="华文仿宋" w:hint="eastAsia"/>
          <w:color w:val="000000"/>
          <w:sz w:val="32"/>
          <w:szCs w:val="32"/>
        </w:rPr>
        <w:t>主要反映</w:t>
      </w:r>
      <w:r>
        <w:rPr>
          <w:rFonts w:ascii="仿宋_GB2312" w:eastAsia="仿宋_GB2312" w:hint="eastAsia"/>
          <w:color w:val="000000"/>
          <w:sz w:val="30"/>
          <w:szCs w:val="30"/>
        </w:rPr>
        <w:t>用于土地补偿支出。</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t>3.</w:t>
      </w:r>
      <w:r w:rsidRPr="005E4B1D">
        <w:rPr>
          <w:rFonts w:ascii="仿宋_GB2312" w:eastAsia="仿宋_GB2312" w:hAnsi="华文仿宋" w:cs="华文仿宋" w:hint="eastAsia"/>
          <w:sz w:val="32"/>
          <w:szCs w:val="32"/>
        </w:rPr>
        <w:t>一般公共预算财政拨款基本支出决算情况</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t>2017</w:t>
      </w:r>
      <w:r w:rsidRPr="005E4B1D">
        <w:rPr>
          <w:rFonts w:ascii="仿宋_GB2312" w:eastAsia="仿宋_GB2312" w:hAnsi="华文仿宋" w:cs="华文仿宋" w:hint="eastAsia"/>
          <w:sz w:val="32"/>
          <w:szCs w:val="32"/>
        </w:rPr>
        <w:t>年度一般公共预算财政拨款基本支出</w:t>
      </w:r>
      <w:r>
        <w:rPr>
          <w:rFonts w:ascii="仿宋_GB2312" w:eastAsia="仿宋_GB2312"/>
          <w:color w:val="000000"/>
          <w:sz w:val="30"/>
          <w:szCs w:val="30"/>
        </w:rPr>
        <w:t>137.28</w:t>
      </w:r>
      <w:r w:rsidRPr="005E4B1D">
        <w:rPr>
          <w:rFonts w:ascii="仿宋_GB2312" w:eastAsia="仿宋_GB2312" w:hAnsi="华文仿宋" w:cs="华文仿宋" w:hint="eastAsia"/>
          <w:sz w:val="32"/>
          <w:szCs w:val="32"/>
        </w:rPr>
        <w:t>万元，其中：人员经费</w:t>
      </w:r>
      <w:r>
        <w:rPr>
          <w:rFonts w:ascii="仿宋_GB2312" w:eastAsia="仿宋_GB2312"/>
          <w:color w:val="000000"/>
          <w:sz w:val="30"/>
          <w:szCs w:val="30"/>
        </w:rPr>
        <w:t>127.68</w:t>
      </w:r>
      <w:r w:rsidRPr="005E4B1D">
        <w:rPr>
          <w:rFonts w:ascii="仿宋_GB2312" w:eastAsia="仿宋_GB2312" w:hAnsi="华文仿宋" w:cs="华文仿宋" w:hint="eastAsia"/>
          <w:sz w:val="32"/>
          <w:szCs w:val="32"/>
        </w:rPr>
        <w:t>万元，公用经费</w:t>
      </w:r>
      <w:r>
        <w:rPr>
          <w:rFonts w:ascii="仿宋_GB2312" w:eastAsia="仿宋_GB2312"/>
          <w:color w:val="000000"/>
          <w:sz w:val="30"/>
          <w:szCs w:val="30"/>
        </w:rPr>
        <w:t>9.6</w:t>
      </w:r>
      <w:r w:rsidRPr="005E4B1D">
        <w:rPr>
          <w:rFonts w:ascii="仿宋_GB2312" w:eastAsia="仿宋_GB2312" w:hAnsi="华文仿宋" w:cs="华文仿宋" w:hint="eastAsia"/>
          <w:sz w:val="32"/>
          <w:szCs w:val="32"/>
        </w:rPr>
        <w:t>万元，用于保障机构正常运转和日常工作需要。</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t>4.</w:t>
      </w:r>
      <w:r w:rsidRPr="005E4B1D">
        <w:rPr>
          <w:rFonts w:ascii="仿宋_GB2312" w:eastAsia="仿宋_GB2312" w:hAnsi="华文仿宋" w:cs="华文仿宋" w:hint="eastAsia"/>
          <w:sz w:val="32"/>
          <w:szCs w:val="32"/>
        </w:rPr>
        <w:t>政府性基金财政拨款收支情况</w:t>
      </w:r>
    </w:p>
    <w:p w:rsidR="00472D85" w:rsidRPr="003E740A" w:rsidRDefault="00472D85" w:rsidP="009E2C1F">
      <w:pPr>
        <w:pStyle w:val="a5"/>
        <w:shd w:val="clear" w:color="auto" w:fill="FFFFFF"/>
        <w:spacing w:before="0" w:beforeAutospacing="0" w:after="0" w:afterAutospacing="0"/>
        <w:ind w:firstLineChars="200" w:firstLine="640"/>
        <w:rPr>
          <w:rFonts w:ascii="仿宋_GB2312" w:eastAsia="仿宋_GB2312"/>
          <w:color w:val="000000"/>
          <w:sz w:val="30"/>
          <w:szCs w:val="30"/>
        </w:rPr>
      </w:pPr>
      <w:r w:rsidRPr="005E4B1D">
        <w:rPr>
          <w:rFonts w:ascii="仿宋_GB2312" w:eastAsia="仿宋_GB2312" w:hAnsi="华文仿宋" w:cs="华文仿宋"/>
          <w:color w:val="000000"/>
          <w:sz w:val="32"/>
          <w:szCs w:val="32"/>
        </w:rPr>
        <w:t>2017</w:t>
      </w:r>
      <w:r w:rsidRPr="005E4B1D">
        <w:rPr>
          <w:rFonts w:ascii="仿宋_GB2312" w:eastAsia="仿宋_GB2312" w:hAnsi="华文仿宋" w:cs="华文仿宋" w:hint="eastAsia"/>
          <w:color w:val="000000"/>
          <w:sz w:val="32"/>
          <w:szCs w:val="32"/>
        </w:rPr>
        <w:t>年政府性基金财政拨款收入</w:t>
      </w:r>
      <w:r>
        <w:rPr>
          <w:rFonts w:ascii="仿宋_GB2312" w:eastAsia="仿宋_GB2312"/>
          <w:color w:val="000000"/>
          <w:sz w:val="30"/>
          <w:szCs w:val="30"/>
        </w:rPr>
        <w:t>253.86</w:t>
      </w:r>
      <w:r>
        <w:rPr>
          <w:rFonts w:ascii="仿宋_GB2312" w:eastAsia="仿宋_GB2312" w:hAnsi="华文仿宋" w:cs="华文仿宋" w:hint="eastAsia"/>
          <w:color w:val="000000"/>
          <w:sz w:val="32"/>
          <w:szCs w:val="32"/>
        </w:rPr>
        <w:t>万元，与上年相比没有变化，</w:t>
      </w:r>
      <w:r w:rsidRPr="005E4B1D">
        <w:rPr>
          <w:rFonts w:ascii="仿宋_GB2312" w:eastAsia="仿宋_GB2312" w:hAnsi="华文仿宋" w:cs="华文仿宋" w:hint="eastAsia"/>
          <w:color w:val="000000"/>
          <w:sz w:val="32"/>
          <w:szCs w:val="32"/>
        </w:rPr>
        <w:t>支出</w:t>
      </w:r>
      <w:r>
        <w:rPr>
          <w:rFonts w:ascii="仿宋_GB2312" w:eastAsia="仿宋_GB2312"/>
          <w:color w:val="000000"/>
          <w:sz w:val="30"/>
          <w:szCs w:val="30"/>
        </w:rPr>
        <w:t>253.86</w:t>
      </w:r>
      <w:r w:rsidRPr="005E4B1D">
        <w:rPr>
          <w:rFonts w:ascii="仿宋_GB2312" w:eastAsia="仿宋_GB2312" w:hAnsi="华文仿宋" w:cs="华文仿宋" w:hint="eastAsia"/>
          <w:color w:val="000000"/>
          <w:sz w:val="32"/>
          <w:szCs w:val="32"/>
        </w:rPr>
        <w:t>万元，与上年相比</w:t>
      </w:r>
      <w:r>
        <w:rPr>
          <w:rFonts w:ascii="仿宋_GB2312" w:eastAsia="仿宋_GB2312" w:hAnsi="华文仿宋" w:cs="华文仿宋" w:hint="eastAsia"/>
          <w:color w:val="000000"/>
          <w:sz w:val="32"/>
          <w:szCs w:val="32"/>
        </w:rPr>
        <w:t>没有变化，</w:t>
      </w:r>
      <w:r w:rsidRPr="005E4B1D">
        <w:rPr>
          <w:rFonts w:ascii="仿宋_GB2312" w:eastAsia="仿宋_GB2312" w:hAnsi="华文仿宋" w:cs="华文仿宋" w:hint="eastAsia"/>
          <w:color w:val="000000"/>
          <w:sz w:val="32"/>
          <w:szCs w:val="32"/>
        </w:rPr>
        <w:t>结转结余</w:t>
      </w:r>
      <w:r>
        <w:rPr>
          <w:rFonts w:ascii="仿宋_GB2312" w:eastAsia="仿宋_GB2312" w:hAnsi="华文仿宋" w:cs="华文仿宋"/>
          <w:color w:val="000000"/>
          <w:sz w:val="32"/>
          <w:szCs w:val="32"/>
        </w:rPr>
        <w:t>0</w:t>
      </w:r>
      <w:r w:rsidRPr="005E4B1D">
        <w:rPr>
          <w:rFonts w:ascii="仿宋_GB2312" w:eastAsia="仿宋_GB2312" w:hAnsi="华文仿宋" w:cs="华文仿宋" w:hint="eastAsia"/>
          <w:color w:val="000000"/>
          <w:sz w:val="32"/>
          <w:szCs w:val="32"/>
        </w:rPr>
        <w:t>万元，</w:t>
      </w:r>
      <w:r>
        <w:rPr>
          <w:rFonts w:ascii="仿宋_GB2312" w:eastAsia="仿宋_GB2312" w:hint="eastAsia"/>
          <w:color w:val="000000"/>
          <w:sz w:val="30"/>
          <w:szCs w:val="30"/>
        </w:rPr>
        <w:t>主要是用于城市公共基础设施建设项目支出。</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t>5.</w:t>
      </w:r>
      <w:r w:rsidRPr="005E4B1D">
        <w:rPr>
          <w:rFonts w:ascii="仿宋_GB2312" w:eastAsia="仿宋_GB2312" w:hAnsi="华文仿宋" w:cs="华文仿宋" w:hint="eastAsia"/>
          <w:sz w:val="32"/>
          <w:szCs w:val="32"/>
        </w:rPr>
        <w:t>国有资本经营财政拨款收支情况</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hint="eastAsia"/>
          <w:szCs w:val="32"/>
        </w:rPr>
        <w:t>本部门无国有资本经营决算拨款收支。</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lastRenderedPageBreak/>
        <w:t>6.</w:t>
      </w:r>
      <w:r w:rsidRPr="005E4B1D">
        <w:rPr>
          <w:rFonts w:ascii="仿宋_GB2312" w:eastAsia="仿宋_GB2312" w:hAnsi="华文仿宋" w:cs="华文仿宋" w:hint="eastAsia"/>
          <w:sz w:val="32"/>
          <w:szCs w:val="32"/>
        </w:rPr>
        <w:t>政府采购支出情况</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hint="eastAsia"/>
          <w:szCs w:val="32"/>
        </w:rPr>
        <w:t>本部门</w:t>
      </w:r>
      <w:r w:rsidRPr="005E4B1D">
        <w:rPr>
          <w:rFonts w:ascii="仿宋_GB2312" w:eastAsia="仿宋_GB2312" w:hAnsi="华文仿宋" w:cs="华文仿宋"/>
          <w:szCs w:val="32"/>
        </w:rPr>
        <w:t>2017</w:t>
      </w:r>
      <w:r>
        <w:rPr>
          <w:rFonts w:ascii="仿宋_GB2312" w:eastAsia="仿宋_GB2312" w:hAnsi="华文仿宋" w:cs="华文仿宋" w:hint="eastAsia"/>
          <w:szCs w:val="32"/>
        </w:rPr>
        <w:t>年无政府采购支出</w:t>
      </w:r>
      <w:r w:rsidRPr="005E4B1D">
        <w:rPr>
          <w:rFonts w:ascii="仿宋_GB2312" w:eastAsia="仿宋_GB2312" w:hAnsi="华文仿宋" w:cs="华文仿宋" w:hint="eastAsia"/>
          <w:szCs w:val="32"/>
        </w:rPr>
        <w:t>。</w:t>
      </w:r>
    </w:p>
    <w:p w:rsidR="00472D85" w:rsidRPr="005E4B1D" w:rsidRDefault="00472D85" w:rsidP="00F12137">
      <w:pPr>
        <w:spacing w:line="560" w:lineRule="exact"/>
        <w:ind w:firstLineChars="200" w:firstLine="640"/>
        <w:rPr>
          <w:rFonts w:ascii="仿宋_GB2312" w:eastAsia="仿宋_GB2312" w:hAnsi="楷体_GB2312" w:cs="楷体_GB2312"/>
          <w:b/>
          <w:szCs w:val="32"/>
        </w:rPr>
      </w:pPr>
      <w:r w:rsidRPr="005E4B1D">
        <w:rPr>
          <w:rFonts w:ascii="仿宋_GB2312" w:eastAsia="仿宋_GB2312" w:hAnsi="楷体_GB2312" w:cs="楷体_GB2312"/>
          <w:b/>
          <w:szCs w:val="32"/>
        </w:rPr>
        <w:t>(</w:t>
      </w:r>
      <w:r w:rsidRPr="005E4B1D">
        <w:rPr>
          <w:rFonts w:ascii="仿宋_GB2312" w:eastAsia="仿宋_GB2312" w:hAnsi="楷体_GB2312" w:cs="楷体_GB2312" w:hint="eastAsia"/>
          <w:b/>
          <w:szCs w:val="32"/>
        </w:rPr>
        <w:t>三</w:t>
      </w:r>
      <w:r w:rsidRPr="005E4B1D">
        <w:rPr>
          <w:rFonts w:ascii="仿宋_GB2312" w:eastAsia="仿宋_GB2312" w:hAnsi="楷体_GB2312" w:cs="楷体_GB2312"/>
          <w:b/>
          <w:szCs w:val="32"/>
        </w:rPr>
        <w:t>)</w:t>
      </w:r>
      <w:r>
        <w:rPr>
          <w:rFonts w:ascii="仿宋_GB2312" w:eastAsia="仿宋_GB2312" w:hAnsi="楷体_GB2312" w:cs="楷体_GB2312"/>
          <w:b/>
          <w:szCs w:val="32"/>
        </w:rPr>
        <w:t>2</w:t>
      </w:r>
      <w:r w:rsidRPr="005E4B1D">
        <w:rPr>
          <w:rFonts w:ascii="仿宋_GB2312" w:eastAsia="仿宋_GB2312" w:hAnsi="楷体_GB2312" w:cs="楷体_GB2312"/>
          <w:b/>
          <w:szCs w:val="32"/>
        </w:rPr>
        <w:t>017</w:t>
      </w:r>
      <w:r w:rsidRPr="005E4B1D">
        <w:rPr>
          <w:rFonts w:ascii="仿宋_GB2312" w:eastAsia="仿宋_GB2312" w:hAnsi="楷体_GB2312" w:cs="楷体_GB2312" w:hint="eastAsia"/>
          <w:b/>
          <w:szCs w:val="32"/>
        </w:rPr>
        <w:t>年“三公”经费、培训费及会议费支出情况</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楷体_GB2312" w:cs="楷体_GB2312"/>
          <w:sz w:val="32"/>
          <w:szCs w:val="32"/>
        </w:rPr>
      </w:pPr>
      <w:r w:rsidRPr="005E4B1D">
        <w:rPr>
          <w:rFonts w:ascii="仿宋_GB2312" w:eastAsia="仿宋_GB2312" w:hAnsi="楷体_GB2312" w:cs="楷体_GB2312"/>
          <w:sz w:val="32"/>
          <w:szCs w:val="32"/>
        </w:rPr>
        <w:t>1.</w:t>
      </w:r>
      <w:r w:rsidRPr="005E4B1D">
        <w:rPr>
          <w:rFonts w:ascii="仿宋_GB2312" w:eastAsia="仿宋_GB2312" w:hAnsi="楷体_GB2312" w:cs="楷体_GB2312" w:hint="eastAsia"/>
          <w:sz w:val="32"/>
          <w:szCs w:val="32"/>
        </w:rPr>
        <w:t>“三公”经费财政拨款支出总体情况说明</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szCs w:val="32"/>
        </w:rPr>
        <w:t>2017</w:t>
      </w:r>
      <w:r w:rsidRPr="005E4B1D">
        <w:rPr>
          <w:rFonts w:ascii="仿宋_GB2312" w:eastAsia="仿宋_GB2312" w:hAnsi="华文仿宋" w:cs="华文仿宋" w:hint="eastAsia"/>
          <w:szCs w:val="32"/>
        </w:rPr>
        <w:t>年度一般公共预算财政拨款安排的“三公”经费支出</w:t>
      </w:r>
      <w:r>
        <w:rPr>
          <w:rFonts w:ascii="仿宋_GB2312" w:eastAsia="仿宋_GB2312"/>
          <w:color w:val="000000"/>
          <w:sz w:val="30"/>
          <w:szCs w:val="30"/>
        </w:rPr>
        <w:t>0.76</w:t>
      </w:r>
      <w:r w:rsidRPr="005E4B1D">
        <w:rPr>
          <w:rFonts w:ascii="仿宋_GB2312" w:eastAsia="仿宋_GB2312" w:hAnsi="华文仿宋" w:cs="华文仿宋" w:hint="eastAsia"/>
          <w:szCs w:val="32"/>
        </w:rPr>
        <w:t>万元，其中：因公出国（境）费支出</w:t>
      </w:r>
      <w:r>
        <w:rPr>
          <w:rFonts w:ascii="仿宋_GB2312" w:eastAsia="仿宋_GB2312" w:hAnsi="华文仿宋" w:cs="华文仿宋"/>
          <w:szCs w:val="32"/>
        </w:rPr>
        <w:t>0</w:t>
      </w:r>
      <w:r w:rsidRPr="005E4B1D">
        <w:rPr>
          <w:rFonts w:ascii="仿宋_GB2312" w:eastAsia="仿宋_GB2312" w:hAnsi="华文仿宋" w:cs="华文仿宋" w:hint="eastAsia"/>
          <w:szCs w:val="32"/>
        </w:rPr>
        <w:t>万元，占“三公”经费的</w:t>
      </w:r>
      <w:r>
        <w:rPr>
          <w:rFonts w:ascii="仿宋_GB2312" w:eastAsia="仿宋_GB2312" w:hAnsi="华文仿宋" w:cs="华文仿宋"/>
          <w:szCs w:val="32"/>
        </w:rPr>
        <w:t>0</w:t>
      </w:r>
      <w:r w:rsidRPr="005E4B1D">
        <w:rPr>
          <w:rFonts w:ascii="仿宋_GB2312" w:eastAsia="仿宋_GB2312" w:hAnsi="华文仿宋" w:cs="华文仿宋"/>
          <w:szCs w:val="32"/>
        </w:rPr>
        <w:t>%</w:t>
      </w:r>
      <w:r w:rsidRPr="005E4B1D">
        <w:rPr>
          <w:rFonts w:ascii="仿宋_GB2312" w:eastAsia="仿宋_GB2312" w:hAnsi="华文仿宋" w:cs="华文仿宋" w:hint="eastAsia"/>
          <w:szCs w:val="32"/>
        </w:rPr>
        <w:t>；公务接待费支出</w:t>
      </w:r>
      <w:r>
        <w:rPr>
          <w:rFonts w:ascii="仿宋_GB2312" w:eastAsia="仿宋_GB2312"/>
          <w:color w:val="000000"/>
          <w:sz w:val="30"/>
          <w:szCs w:val="30"/>
        </w:rPr>
        <w:t>0.76</w:t>
      </w:r>
      <w:r w:rsidRPr="005E4B1D">
        <w:rPr>
          <w:rFonts w:ascii="仿宋_GB2312" w:eastAsia="仿宋_GB2312" w:hAnsi="华文仿宋" w:cs="华文仿宋" w:hint="eastAsia"/>
          <w:szCs w:val="32"/>
        </w:rPr>
        <w:t>万元，占“三公”经费的</w:t>
      </w:r>
      <w:r>
        <w:rPr>
          <w:rFonts w:ascii="仿宋_GB2312" w:eastAsia="仿宋_GB2312" w:hAnsi="华文仿宋" w:cs="华文仿宋"/>
          <w:szCs w:val="32"/>
        </w:rPr>
        <w:t>100</w:t>
      </w:r>
      <w:r w:rsidRPr="005E4B1D">
        <w:rPr>
          <w:rFonts w:ascii="仿宋_GB2312" w:eastAsia="仿宋_GB2312" w:hAnsi="华文仿宋" w:cs="华文仿宋"/>
          <w:szCs w:val="32"/>
        </w:rPr>
        <w:t>%</w:t>
      </w:r>
      <w:r w:rsidRPr="005E4B1D">
        <w:rPr>
          <w:rFonts w:ascii="仿宋_GB2312" w:eastAsia="仿宋_GB2312" w:hAnsi="华文仿宋" w:cs="华文仿宋" w:hint="eastAsia"/>
          <w:szCs w:val="32"/>
        </w:rPr>
        <w:t>；公务用车购置及运行费支出</w:t>
      </w:r>
      <w:r>
        <w:rPr>
          <w:rFonts w:ascii="仿宋_GB2312" w:eastAsia="仿宋_GB2312" w:hAnsi="华文仿宋" w:cs="华文仿宋"/>
          <w:szCs w:val="32"/>
        </w:rPr>
        <w:t>0</w:t>
      </w:r>
      <w:r w:rsidRPr="005E4B1D">
        <w:rPr>
          <w:rFonts w:ascii="仿宋_GB2312" w:eastAsia="仿宋_GB2312" w:hAnsi="华文仿宋" w:cs="华文仿宋" w:hint="eastAsia"/>
          <w:szCs w:val="32"/>
        </w:rPr>
        <w:t>万元，占“三公”经费的</w:t>
      </w:r>
      <w:r>
        <w:rPr>
          <w:rFonts w:ascii="仿宋_GB2312" w:eastAsia="仿宋_GB2312" w:hAnsi="华文仿宋" w:cs="华文仿宋"/>
          <w:szCs w:val="32"/>
        </w:rPr>
        <w:t>0</w:t>
      </w:r>
      <w:r w:rsidRPr="005E4B1D">
        <w:rPr>
          <w:rFonts w:ascii="仿宋_GB2312" w:eastAsia="仿宋_GB2312" w:hAnsi="华文仿宋" w:cs="华文仿宋"/>
          <w:szCs w:val="32"/>
        </w:rPr>
        <w:t>%</w:t>
      </w:r>
      <w:r w:rsidRPr="005E4B1D">
        <w:rPr>
          <w:rFonts w:ascii="仿宋_GB2312" w:eastAsia="仿宋_GB2312" w:hAnsi="华文仿宋" w:cs="华文仿宋" w:hint="eastAsia"/>
          <w:szCs w:val="32"/>
        </w:rPr>
        <w:t>。</w:t>
      </w:r>
      <w:r w:rsidRPr="005E4B1D">
        <w:rPr>
          <w:rFonts w:ascii="仿宋_GB2312" w:eastAsia="仿宋_GB2312" w:hAnsi="华文仿宋" w:cs="华文仿宋"/>
          <w:szCs w:val="32"/>
        </w:rPr>
        <w:t>2017</w:t>
      </w:r>
      <w:r>
        <w:rPr>
          <w:rFonts w:ascii="仿宋_GB2312" w:eastAsia="仿宋_GB2312" w:hAnsi="华文仿宋" w:cs="华文仿宋" w:hint="eastAsia"/>
          <w:szCs w:val="32"/>
        </w:rPr>
        <w:t>年度“三公”经费支出比上年</w:t>
      </w:r>
      <w:r w:rsidRPr="005E4B1D">
        <w:rPr>
          <w:rFonts w:ascii="仿宋_GB2312" w:eastAsia="仿宋_GB2312" w:hAnsi="华文仿宋" w:cs="华文仿宋" w:hint="eastAsia"/>
          <w:szCs w:val="32"/>
        </w:rPr>
        <w:t>减少</w:t>
      </w:r>
      <w:r>
        <w:rPr>
          <w:rFonts w:ascii="仿宋_GB2312" w:eastAsia="仿宋_GB2312" w:hAnsi="华文仿宋" w:cs="华文仿宋"/>
          <w:szCs w:val="32"/>
        </w:rPr>
        <w:t>5.7</w:t>
      </w:r>
      <w:r>
        <w:rPr>
          <w:rFonts w:ascii="仿宋_GB2312" w:eastAsia="仿宋_GB2312" w:hAnsi="华文仿宋" w:cs="华文仿宋" w:hint="eastAsia"/>
          <w:szCs w:val="32"/>
        </w:rPr>
        <w:t>万元，下降</w:t>
      </w:r>
      <w:r>
        <w:rPr>
          <w:rFonts w:ascii="仿宋_GB2312" w:eastAsia="仿宋_GB2312" w:hAnsi="华文仿宋" w:cs="华文仿宋"/>
          <w:szCs w:val="32"/>
        </w:rPr>
        <w:t>750</w:t>
      </w:r>
      <w:r w:rsidRPr="005E4B1D">
        <w:rPr>
          <w:rFonts w:ascii="仿宋_GB2312" w:eastAsia="仿宋_GB2312" w:hAnsi="华文仿宋" w:cs="华文仿宋"/>
          <w:szCs w:val="32"/>
        </w:rPr>
        <w:t>%</w:t>
      </w:r>
      <w:r w:rsidRPr="005E4B1D">
        <w:rPr>
          <w:rFonts w:ascii="仿宋_GB2312" w:eastAsia="仿宋_GB2312" w:hAnsi="华文仿宋" w:cs="华文仿宋" w:hint="eastAsia"/>
          <w:szCs w:val="32"/>
        </w:rPr>
        <w:t>，具体情况如下：</w:t>
      </w:r>
    </w:p>
    <w:p w:rsidR="00472D85" w:rsidRPr="003E740A" w:rsidRDefault="00472D85" w:rsidP="009E2C1F">
      <w:pPr>
        <w:pStyle w:val="a5"/>
        <w:shd w:val="clear" w:color="auto" w:fill="FFFFFF"/>
        <w:spacing w:before="0" w:beforeAutospacing="0" w:after="0" w:afterAutospacing="0"/>
        <w:ind w:firstLineChars="200" w:firstLine="640"/>
        <w:rPr>
          <w:rFonts w:ascii="仿宋_GB2312" w:eastAsia="仿宋_GB2312" w:hAnsi="华文仿宋" w:cs="华文仿宋"/>
          <w:kern w:val="2"/>
          <w:sz w:val="32"/>
          <w:szCs w:val="32"/>
        </w:rPr>
      </w:pPr>
      <w:r w:rsidRPr="003E740A">
        <w:rPr>
          <w:rFonts w:ascii="仿宋_GB2312" w:eastAsia="仿宋_GB2312" w:hAnsi="华文仿宋" w:cs="华文仿宋" w:hint="eastAsia"/>
          <w:kern w:val="2"/>
          <w:sz w:val="32"/>
          <w:szCs w:val="32"/>
        </w:rPr>
        <w:t>因公出国（境）费支出</w:t>
      </w:r>
      <w:r w:rsidRPr="003E740A">
        <w:rPr>
          <w:rFonts w:ascii="仿宋_GB2312" w:eastAsia="仿宋_GB2312" w:hAnsi="华文仿宋" w:cs="华文仿宋"/>
          <w:kern w:val="2"/>
          <w:sz w:val="32"/>
          <w:szCs w:val="32"/>
        </w:rPr>
        <w:t>0</w:t>
      </w:r>
      <w:r w:rsidRPr="003E740A">
        <w:rPr>
          <w:rFonts w:ascii="仿宋_GB2312" w:eastAsia="仿宋_GB2312" w:hAnsi="华文仿宋" w:cs="华文仿宋" w:hint="eastAsia"/>
          <w:kern w:val="2"/>
          <w:sz w:val="32"/>
          <w:szCs w:val="32"/>
        </w:rPr>
        <w:t>万元，与上年一致，主要原因严格贯彻执行八项规定，严格控制出国支出。</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hint="eastAsia"/>
          <w:szCs w:val="32"/>
        </w:rPr>
        <w:t>公务接待费支</w:t>
      </w:r>
      <w:r>
        <w:rPr>
          <w:rFonts w:ascii="仿宋_GB2312" w:eastAsia="仿宋_GB2312" w:hAnsi="华文仿宋" w:cs="华文仿宋"/>
          <w:szCs w:val="32"/>
        </w:rPr>
        <w:t>0.76</w:t>
      </w:r>
      <w:r w:rsidRPr="005E4B1D">
        <w:rPr>
          <w:rFonts w:ascii="仿宋_GB2312" w:eastAsia="仿宋_GB2312" w:hAnsi="华文仿宋" w:cs="华文仿宋" w:hint="eastAsia"/>
          <w:szCs w:val="32"/>
        </w:rPr>
        <w:t>万元。其中：</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hint="eastAsia"/>
          <w:szCs w:val="32"/>
        </w:rPr>
        <w:t>国内公务接待支出</w:t>
      </w:r>
      <w:r>
        <w:rPr>
          <w:rFonts w:ascii="仿宋_GB2312" w:eastAsia="仿宋_GB2312" w:hAnsi="华文仿宋" w:cs="华文仿宋"/>
          <w:szCs w:val="32"/>
        </w:rPr>
        <w:t>0.76</w:t>
      </w:r>
      <w:r w:rsidRPr="005E4B1D">
        <w:rPr>
          <w:rFonts w:ascii="仿宋_GB2312" w:eastAsia="仿宋_GB2312" w:hAnsi="华文仿宋" w:cs="华文仿宋" w:hint="eastAsia"/>
          <w:szCs w:val="32"/>
        </w:rPr>
        <w:t>万元，</w:t>
      </w:r>
      <w:r>
        <w:rPr>
          <w:rFonts w:ascii="仿宋_GB2312" w:eastAsia="仿宋_GB2312" w:hint="eastAsia"/>
          <w:color w:val="000000"/>
          <w:sz w:val="30"/>
          <w:szCs w:val="30"/>
        </w:rPr>
        <w:t>与上年持平。</w:t>
      </w:r>
      <w:r w:rsidRPr="005E4B1D">
        <w:rPr>
          <w:rFonts w:ascii="仿宋_GB2312" w:eastAsia="仿宋_GB2312" w:hAnsi="华文仿宋" w:cs="华文仿宋" w:hint="eastAsia"/>
          <w:szCs w:val="32"/>
        </w:rPr>
        <w:t>全年使用一般公共预算财政拨款安排的国内公务接待</w:t>
      </w:r>
      <w:r>
        <w:rPr>
          <w:rFonts w:ascii="仿宋_GB2312" w:eastAsia="仿宋_GB2312" w:hAnsi="华文仿宋" w:cs="华文仿宋"/>
          <w:szCs w:val="32"/>
        </w:rPr>
        <w:t>10</w:t>
      </w:r>
      <w:r w:rsidRPr="005E4B1D">
        <w:rPr>
          <w:rFonts w:ascii="仿宋_GB2312" w:eastAsia="仿宋_GB2312" w:hAnsi="华文仿宋" w:cs="华文仿宋" w:hint="eastAsia"/>
          <w:szCs w:val="32"/>
        </w:rPr>
        <w:t>批次，</w:t>
      </w:r>
      <w:r>
        <w:rPr>
          <w:rFonts w:ascii="仿宋_GB2312" w:eastAsia="仿宋_GB2312" w:hAnsi="华文仿宋" w:cs="华文仿宋"/>
          <w:szCs w:val="32"/>
        </w:rPr>
        <w:t>35</w:t>
      </w:r>
      <w:r w:rsidRPr="005E4B1D">
        <w:rPr>
          <w:rFonts w:ascii="仿宋_GB2312" w:eastAsia="仿宋_GB2312" w:hAnsi="华文仿宋" w:cs="华文仿宋" w:hint="eastAsia"/>
          <w:szCs w:val="32"/>
        </w:rPr>
        <w:t>人次。开支内容主要为……。</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hint="eastAsia"/>
          <w:szCs w:val="32"/>
        </w:rPr>
        <w:t>公务用车购置及运行费支出</w:t>
      </w:r>
      <w:r>
        <w:rPr>
          <w:rFonts w:ascii="仿宋_GB2312" w:eastAsia="仿宋_GB2312" w:hAnsi="华文仿宋" w:cs="华文仿宋"/>
          <w:szCs w:val="32"/>
        </w:rPr>
        <w:t>0</w:t>
      </w:r>
      <w:r w:rsidRPr="005E4B1D">
        <w:rPr>
          <w:rFonts w:ascii="仿宋_GB2312" w:eastAsia="仿宋_GB2312" w:hAnsi="华文仿宋" w:cs="华文仿宋" w:hint="eastAsia"/>
          <w:szCs w:val="32"/>
        </w:rPr>
        <w:t>万元。其中：</w:t>
      </w:r>
    </w:p>
    <w:p w:rsidR="00472D85"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hint="eastAsia"/>
          <w:szCs w:val="32"/>
        </w:rPr>
        <w:t>公务用车购置支出</w:t>
      </w:r>
      <w:r>
        <w:rPr>
          <w:rFonts w:ascii="仿宋_GB2312" w:eastAsia="仿宋_GB2312" w:hAnsi="华文仿宋" w:cs="华文仿宋"/>
          <w:szCs w:val="32"/>
        </w:rPr>
        <w:t>0</w:t>
      </w:r>
      <w:r>
        <w:rPr>
          <w:rFonts w:ascii="仿宋_GB2312" w:eastAsia="仿宋_GB2312" w:hAnsi="华文仿宋" w:cs="华文仿宋" w:hint="eastAsia"/>
          <w:szCs w:val="32"/>
        </w:rPr>
        <w:t>万元，比上年决算减少</w:t>
      </w:r>
      <w:r>
        <w:rPr>
          <w:rFonts w:ascii="仿宋_GB2312" w:eastAsia="仿宋_GB2312" w:hAnsi="华文仿宋" w:cs="华文仿宋"/>
          <w:szCs w:val="32"/>
        </w:rPr>
        <w:t>5.7</w:t>
      </w:r>
      <w:r w:rsidRPr="005E4B1D">
        <w:rPr>
          <w:rFonts w:ascii="仿宋_GB2312" w:eastAsia="仿宋_GB2312" w:hAnsi="华文仿宋" w:cs="华文仿宋" w:hint="eastAsia"/>
          <w:szCs w:val="32"/>
        </w:rPr>
        <w:t>万元，主要原因为</w:t>
      </w:r>
      <w:r>
        <w:rPr>
          <w:rFonts w:ascii="仿宋_GB2312" w:eastAsia="仿宋_GB2312" w:hint="eastAsia"/>
          <w:color w:val="000000"/>
          <w:sz w:val="30"/>
          <w:szCs w:val="30"/>
        </w:rPr>
        <w:t>车改后</w:t>
      </w:r>
      <w:r>
        <w:rPr>
          <w:rFonts w:ascii="仿宋_GB2312" w:eastAsia="仿宋_GB2312" w:hint="eastAsia"/>
          <w:sz w:val="30"/>
          <w:szCs w:val="30"/>
        </w:rPr>
        <w:t>年初预算没有安排</w:t>
      </w:r>
      <w:r>
        <w:rPr>
          <w:rFonts w:ascii="仿宋_GB2312" w:eastAsia="仿宋_GB2312" w:hint="eastAsia"/>
          <w:color w:val="000000"/>
          <w:sz w:val="30"/>
          <w:szCs w:val="30"/>
        </w:rPr>
        <w:t>公务用车购置及运行维护费</w:t>
      </w:r>
      <w:r w:rsidRPr="005E4B1D">
        <w:rPr>
          <w:rFonts w:ascii="仿宋_GB2312" w:eastAsia="仿宋_GB2312" w:hAnsi="华文仿宋" w:cs="华文仿宋" w:hint="eastAsia"/>
          <w:szCs w:val="32"/>
        </w:rPr>
        <w:t>。</w:t>
      </w:r>
    </w:p>
    <w:p w:rsidR="00472D85" w:rsidRPr="002C5B7E" w:rsidRDefault="00472D85" w:rsidP="009E2C1F">
      <w:pPr>
        <w:spacing w:line="560" w:lineRule="exact"/>
        <w:ind w:firstLineChars="200" w:firstLine="640"/>
        <w:rPr>
          <w:rFonts w:ascii="仿宋_GB2312" w:eastAsia="仿宋_GB2312" w:hAnsi="华文仿宋" w:cs="华文仿宋"/>
          <w:sz w:val="40"/>
          <w:szCs w:val="32"/>
        </w:rPr>
      </w:pPr>
      <w:r w:rsidRPr="005E4B1D">
        <w:rPr>
          <w:rFonts w:ascii="仿宋_GB2312" w:eastAsia="仿宋_GB2312" w:hAnsi="华文仿宋" w:cs="华文仿宋" w:hint="eastAsia"/>
          <w:szCs w:val="32"/>
        </w:rPr>
        <w:t>公务用车运行维护费支出</w:t>
      </w:r>
      <w:r>
        <w:rPr>
          <w:rFonts w:ascii="仿宋_GB2312" w:eastAsia="仿宋_GB2312" w:hAnsi="华文仿宋" w:cs="华文仿宋"/>
          <w:szCs w:val="32"/>
        </w:rPr>
        <w:t>0</w:t>
      </w:r>
      <w:r w:rsidRPr="005E4B1D">
        <w:rPr>
          <w:rFonts w:ascii="仿宋_GB2312" w:eastAsia="仿宋_GB2312" w:hAnsi="华文仿宋" w:cs="华文仿宋" w:hint="eastAsia"/>
          <w:szCs w:val="32"/>
        </w:rPr>
        <w:t>万元，主要原因为</w:t>
      </w:r>
      <w:r>
        <w:rPr>
          <w:rFonts w:ascii="仿宋_GB2312" w:eastAsia="仿宋_GB2312" w:hint="eastAsia"/>
          <w:color w:val="000000"/>
          <w:sz w:val="30"/>
          <w:szCs w:val="30"/>
        </w:rPr>
        <w:t>车改后</w:t>
      </w:r>
      <w:r>
        <w:rPr>
          <w:rFonts w:ascii="仿宋_GB2312" w:eastAsia="仿宋_GB2312" w:hint="eastAsia"/>
          <w:sz w:val="30"/>
          <w:szCs w:val="30"/>
        </w:rPr>
        <w:t>没有安排</w:t>
      </w:r>
      <w:r>
        <w:rPr>
          <w:rFonts w:ascii="仿宋_GB2312" w:eastAsia="仿宋_GB2312" w:hint="eastAsia"/>
          <w:color w:val="000000"/>
          <w:sz w:val="30"/>
          <w:szCs w:val="30"/>
        </w:rPr>
        <w:t>公务用车</w:t>
      </w:r>
      <w:r>
        <w:rPr>
          <w:rFonts w:ascii="仿宋_GB2312" w:eastAsia="仿宋_GB2312" w:hAnsi="华文仿宋" w:cs="华文仿宋" w:hint="eastAsia"/>
          <w:sz w:val="40"/>
          <w:szCs w:val="32"/>
        </w:rPr>
        <w:t>。</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楷体_GB2312" w:cs="楷体_GB2312"/>
          <w:sz w:val="32"/>
          <w:szCs w:val="32"/>
        </w:rPr>
      </w:pPr>
      <w:r w:rsidRPr="005E4B1D">
        <w:rPr>
          <w:rFonts w:ascii="仿宋_GB2312" w:eastAsia="仿宋_GB2312" w:hAnsi="楷体_GB2312" w:cs="楷体_GB2312"/>
          <w:color w:val="000000"/>
          <w:sz w:val="32"/>
          <w:szCs w:val="32"/>
        </w:rPr>
        <w:t>2.</w:t>
      </w:r>
      <w:r w:rsidRPr="005E4B1D">
        <w:rPr>
          <w:rFonts w:ascii="仿宋_GB2312" w:eastAsia="仿宋_GB2312" w:hAnsi="楷体_GB2312" w:cs="楷体_GB2312" w:hint="eastAsia"/>
          <w:sz w:val="32"/>
          <w:szCs w:val="32"/>
        </w:rPr>
        <w:t>培训费支出决算情况</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hint="eastAsia"/>
          <w:szCs w:val="32"/>
        </w:rPr>
        <w:t>本部门</w:t>
      </w:r>
      <w:r w:rsidRPr="005E4B1D">
        <w:rPr>
          <w:rFonts w:ascii="仿宋_GB2312" w:eastAsia="仿宋_GB2312" w:hAnsi="华文仿宋" w:cs="华文仿宋"/>
          <w:szCs w:val="32"/>
        </w:rPr>
        <w:t>2017</w:t>
      </w:r>
      <w:r>
        <w:rPr>
          <w:rFonts w:ascii="仿宋_GB2312" w:eastAsia="仿宋_GB2312" w:hAnsi="华文仿宋" w:cs="华文仿宋" w:hint="eastAsia"/>
          <w:szCs w:val="32"/>
        </w:rPr>
        <w:t>年</w:t>
      </w:r>
      <w:r>
        <w:rPr>
          <w:rFonts w:ascii="仿宋_GB2312" w:eastAsia="仿宋_GB2312" w:hAnsi="楷体_GB2312" w:cs="楷体_GB2312" w:hint="eastAsia"/>
          <w:szCs w:val="32"/>
        </w:rPr>
        <w:t>无</w:t>
      </w:r>
      <w:r w:rsidRPr="005E4B1D">
        <w:rPr>
          <w:rFonts w:ascii="仿宋_GB2312" w:eastAsia="仿宋_GB2312" w:hAnsi="楷体_GB2312" w:cs="楷体_GB2312" w:hint="eastAsia"/>
          <w:szCs w:val="32"/>
        </w:rPr>
        <w:t>培训费</w:t>
      </w:r>
      <w:r>
        <w:rPr>
          <w:rFonts w:ascii="仿宋_GB2312" w:eastAsia="仿宋_GB2312" w:hAnsi="华文仿宋" w:cs="华文仿宋" w:hint="eastAsia"/>
          <w:szCs w:val="32"/>
        </w:rPr>
        <w:t>支出</w:t>
      </w:r>
      <w:r w:rsidRPr="005E4B1D">
        <w:rPr>
          <w:rFonts w:ascii="仿宋_GB2312" w:eastAsia="仿宋_GB2312" w:hAnsi="华文仿宋" w:cs="华文仿宋" w:hint="eastAsia"/>
          <w:szCs w:val="32"/>
        </w:rPr>
        <w:t>。</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楷体_GB2312" w:cs="楷体_GB2312"/>
          <w:b/>
          <w:bCs/>
          <w:sz w:val="32"/>
          <w:szCs w:val="32"/>
        </w:rPr>
      </w:pPr>
      <w:r w:rsidRPr="005E4B1D">
        <w:rPr>
          <w:rFonts w:ascii="仿宋_GB2312" w:eastAsia="仿宋_GB2312" w:hAnsi="楷体_GB2312" w:cs="楷体_GB2312"/>
          <w:sz w:val="32"/>
          <w:szCs w:val="32"/>
        </w:rPr>
        <w:lastRenderedPageBreak/>
        <w:t>3.</w:t>
      </w:r>
      <w:r w:rsidRPr="005E4B1D">
        <w:rPr>
          <w:rFonts w:ascii="仿宋_GB2312" w:eastAsia="仿宋_GB2312" w:hAnsi="楷体_GB2312" w:cs="楷体_GB2312" w:hint="eastAsia"/>
          <w:sz w:val="32"/>
          <w:szCs w:val="32"/>
        </w:rPr>
        <w:t>会议费支出决算情况</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hint="eastAsia"/>
          <w:szCs w:val="32"/>
        </w:rPr>
        <w:t>本部门</w:t>
      </w:r>
      <w:r w:rsidRPr="005E4B1D">
        <w:rPr>
          <w:rFonts w:ascii="仿宋_GB2312" w:eastAsia="仿宋_GB2312" w:hAnsi="华文仿宋" w:cs="华文仿宋"/>
          <w:szCs w:val="32"/>
        </w:rPr>
        <w:t>2017</w:t>
      </w:r>
      <w:r>
        <w:rPr>
          <w:rFonts w:ascii="仿宋_GB2312" w:eastAsia="仿宋_GB2312" w:hAnsi="华文仿宋" w:cs="华文仿宋" w:hint="eastAsia"/>
          <w:szCs w:val="32"/>
        </w:rPr>
        <w:t>年</w:t>
      </w:r>
      <w:r>
        <w:rPr>
          <w:rFonts w:ascii="仿宋_GB2312" w:eastAsia="仿宋_GB2312" w:hAnsi="楷体_GB2312" w:cs="楷体_GB2312" w:hint="eastAsia"/>
          <w:szCs w:val="32"/>
        </w:rPr>
        <w:t>无</w:t>
      </w:r>
      <w:r w:rsidRPr="005E4B1D">
        <w:rPr>
          <w:rFonts w:ascii="仿宋_GB2312" w:eastAsia="仿宋_GB2312" w:hAnsi="楷体_GB2312" w:cs="楷体_GB2312" w:hint="eastAsia"/>
          <w:szCs w:val="32"/>
        </w:rPr>
        <w:t>会议费</w:t>
      </w:r>
      <w:r>
        <w:rPr>
          <w:rFonts w:ascii="仿宋_GB2312" w:eastAsia="仿宋_GB2312" w:hAnsi="华文仿宋" w:cs="华文仿宋" w:hint="eastAsia"/>
          <w:szCs w:val="32"/>
        </w:rPr>
        <w:t>支出</w:t>
      </w:r>
      <w:r w:rsidRPr="005E4B1D">
        <w:rPr>
          <w:rFonts w:ascii="仿宋_GB2312" w:eastAsia="仿宋_GB2312" w:hAnsi="华文仿宋" w:cs="华文仿宋" w:hint="eastAsia"/>
          <w:szCs w:val="32"/>
        </w:rPr>
        <w:t>。</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黑体" w:cs="黑体" w:hint="eastAsia"/>
          <w:szCs w:val="32"/>
        </w:rPr>
        <w:t>六、</w:t>
      </w:r>
      <w:r w:rsidRPr="005E4B1D">
        <w:rPr>
          <w:rFonts w:ascii="仿宋_GB2312" w:eastAsia="仿宋_GB2312" w:hAnsi="黑体" w:cs="黑体"/>
          <w:szCs w:val="32"/>
        </w:rPr>
        <w:t>2017</w:t>
      </w:r>
      <w:r w:rsidRPr="005E4B1D">
        <w:rPr>
          <w:rFonts w:ascii="仿宋_GB2312" w:eastAsia="仿宋_GB2312" w:hAnsi="黑体" w:cs="黑体" w:hint="eastAsia"/>
          <w:szCs w:val="32"/>
        </w:rPr>
        <w:t>年度部门绩效管理情况说明</w:t>
      </w:r>
    </w:p>
    <w:p w:rsidR="00472D85" w:rsidRPr="005B3CDA" w:rsidRDefault="00472D85" w:rsidP="009E2C1F">
      <w:pPr>
        <w:spacing w:line="578" w:lineRule="exact"/>
        <w:ind w:firstLineChars="200" w:firstLine="640"/>
        <w:rPr>
          <w:rFonts w:ascii="仿宋_GB2312" w:eastAsia="仿宋_GB2312"/>
          <w:szCs w:val="32"/>
        </w:rPr>
      </w:pPr>
      <w:r w:rsidRPr="005E4B1D">
        <w:rPr>
          <w:rFonts w:ascii="仿宋_GB2312" w:eastAsia="仿宋_GB2312" w:hAnsi="华文仿宋" w:cs="华文仿宋"/>
          <w:szCs w:val="32"/>
        </w:rPr>
        <w:t>2017</w:t>
      </w:r>
      <w:r w:rsidRPr="005E4B1D">
        <w:rPr>
          <w:rFonts w:ascii="仿宋_GB2312" w:eastAsia="仿宋_GB2312" w:hAnsi="华文仿宋" w:cs="华文仿宋" w:hint="eastAsia"/>
          <w:szCs w:val="32"/>
        </w:rPr>
        <w:t>年本部门</w:t>
      </w:r>
    </w:p>
    <w:p w:rsidR="00472D85" w:rsidRPr="009643D5" w:rsidRDefault="00472D85" w:rsidP="009E2C1F">
      <w:pPr>
        <w:spacing w:line="560" w:lineRule="exact"/>
        <w:ind w:firstLineChars="200" w:firstLine="640"/>
        <w:rPr>
          <w:rFonts w:ascii="仿宋_GB2312" w:eastAsia="仿宋_GB2312" w:hAnsi="华文仿宋" w:cs="华文仿宋"/>
          <w:szCs w:val="32"/>
        </w:rPr>
      </w:pPr>
      <w:r w:rsidRPr="009643D5">
        <w:rPr>
          <w:rFonts w:ascii="仿宋_GB2312" w:eastAsia="仿宋_GB2312" w:hAnsi="华文仿宋" w:cs="华文仿宋"/>
          <w:szCs w:val="32"/>
        </w:rPr>
        <w:t>2017</w:t>
      </w:r>
      <w:r w:rsidRPr="009643D5">
        <w:rPr>
          <w:rFonts w:ascii="仿宋_GB2312" w:eastAsia="仿宋_GB2312" w:hAnsi="华文仿宋" w:cs="华文仿宋" w:hint="eastAsia"/>
          <w:szCs w:val="32"/>
        </w:rPr>
        <w:t>年本部门对</w:t>
      </w:r>
      <w:r w:rsidR="009643D5" w:rsidRPr="009643D5">
        <w:rPr>
          <w:rFonts w:ascii="仿宋_GB2312" w:eastAsia="仿宋_GB2312" w:hAnsi="华文仿宋" w:cs="华文仿宋" w:hint="eastAsia"/>
          <w:szCs w:val="32"/>
        </w:rPr>
        <w:t>城市配套费</w:t>
      </w:r>
      <w:r w:rsidRPr="009643D5">
        <w:rPr>
          <w:rFonts w:ascii="仿宋_GB2312" w:eastAsia="仿宋_GB2312" w:hAnsi="华文仿宋" w:cs="华文仿宋" w:hint="eastAsia"/>
          <w:szCs w:val="32"/>
        </w:rPr>
        <w:t>专项业务经费项目开展了绩效自评，涉及一般公共预算当年拨款</w:t>
      </w:r>
      <w:r w:rsidR="009643D5" w:rsidRPr="009643D5">
        <w:rPr>
          <w:rFonts w:ascii="仿宋_GB2312" w:eastAsia="仿宋_GB2312" w:hAnsi="华文仿宋" w:cs="华文仿宋"/>
          <w:szCs w:val="32"/>
        </w:rPr>
        <w:t>253.86</w:t>
      </w:r>
      <w:r w:rsidR="009643D5" w:rsidRPr="009643D5">
        <w:rPr>
          <w:rFonts w:ascii="仿宋_GB2312" w:eastAsia="仿宋_GB2312" w:hAnsi="华文仿宋" w:cs="华文仿宋" w:hint="eastAsia"/>
          <w:szCs w:val="32"/>
        </w:rPr>
        <w:t>万元，主要用于辖区内市政道路维护及绿化养护，支付工程款等。</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黑体" w:cs="黑体"/>
          <w:bCs/>
          <w:sz w:val="32"/>
          <w:szCs w:val="32"/>
        </w:rPr>
      </w:pPr>
      <w:r w:rsidRPr="005E4B1D">
        <w:rPr>
          <w:rFonts w:ascii="仿宋_GB2312" w:eastAsia="仿宋_GB2312" w:hAnsi="黑体" w:cs="黑体" w:hint="eastAsia"/>
          <w:bCs/>
          <w:sz w:val="32"/>
          <w:szCs w:val="32"/>
        </w:rPr>
        <w:t>七、</w:t>
      </w:r>
      <w:r w:rsidRPr="005E4B1D">
        <w:rPr>
          <w:rFonts w:ascii="仿宋_GB2312" w:eastAsia="仿宋_GB2312" w:hAnsi="黑体" w:cs="黑体"/>
          <w:bCs/>
          <w:sz w:val="32"/>
          <w:szCs w:val="32"/>
        </w:rPr>
        <w:t>2017</w:t>
      </w:r>
      <w:r w:rsidRPr="005E4B1D">
        <w:rPr>
          <w:rFonts w:ascii="仿宋_GB2312" w:eastAsia="仿宋_GB2312" w:hAnsi="黑体" w:cs="黑体" w:hint="eastAsia"/>
          <w:bCs/>
          <w:sz w:val="32"/>
          <w:szCs w:val="32"/>
        </w:rPr>
        <w:t>年其他重要事项情况说明</w:t>
      </w:r>
    </w:p>
    <w:p w:rsidR="00472D85" w:rsidRPr="005E4B1D" w:rsidRDefault="00472D85" w:rsidP="00F12137">
      <w:pPr>
        <w:pStyle w:val="a5"/>
        <w:spacing w:before="0" w:beforeAutospacing="0" w:after="0" w:afterAutospacing="0" w:line="560" w:lineRule="exact"/>
        <w:ind w:firstLineChars="200" w:firstLine="640"/>
        <w:rPr>
          <w:rFonts w:ascii="仿宋_GB2312" w:eastAsia="仿宋_GB2312" w:hAnsi="楷体_GB2312" w:cs="楷体_GB2312"/>
          <w:b/>
          <w:bCs/>
          <w:sz w:val="32"/>
          <w:szCs w:val="32"/>
        </w:rPr>
      </w:pPr>
      <w:r w:rsidRPr="005E4B1D">
        <w:rPr>
          <w:rFonts w:ascii="仿宋_GB2312" w:eastAsia="仿宋_GB2312" w:hAnsi="楷体_GB2312" w:cs="楷体_GB2312" w:hint="eastAsia"/>
          <w:b/>
          <w:bCs/>
          <w:sz w:val="32"/>
          <w:szCs w:val="32"/>
        </w:rPr>
        <w:t>（一）机关运行经费支出情况</w:t>
      </w:r>
    </w:p>
    <w:p w:rsidR="00472D85" w:rsidRPr="005E4B1D" w:rsidRDefault="00472D85" w:rsidP="009E2C1F">
      <w:pPr>
        <w:pStyle w:val="a5"/>
        <w:spacing w:before="0" w:beforeAutospacing="0" w:after="0" w:afterAutospacing="0" w:line="560" w:lineRule="exact"/>
        <w:ind w:firstLineChars="200" w:firstLine="640"/>
        <w:rPr>
          <w:rFonts w:ascii="仿宋_GB2312" w:eastAsia="仿宋_GB2312" w:hAnsi="华文仿宋" w:cs="华文仿宋"/>
          <w:sz w:val="32"/>
          <w:szCs w:val="32"/>
        </w:rPr>
      </w:pPr>
      <w:r w:rsidRPr="005E4B1D">
        <w:rPr>
          <w:rFonts w:ascii="仿宋_GB2312" w:eastAsia="仿宋_GB2312" w:hAnsi="华文仿宋" w:cs="华文仿宋"/>
          <w:sz w:val="32"/>
          <w:szCs w:val="32"/>
        </w:rPr>
        <w:t>2017</w:t>
      </w:r>
      <w:r w:rsidRPr="005E4B1D">
        <w:rPr>
          <w:rFonts w:ascii="仿宋_GB2312" w:eastAsia="仿宋_GB2312" w:hAnsi="华文仿宋" w:cs="华文仿宋" w:hint="eastAsia"/>
          <w:sz w:val="32"/>
          <w:szCs w:val="32"/>
        </w:rPr>
        <w:t>年本部门机关运行经费支出</w:t>
      </w:r>
      <w:r>
        <w:rPr>
          <w:rFonts w:ascii="仿宋_GB2312" w:eastAsia="仿宋_GB2312"/>
          <w:color w:val="000000"/>
          <w:sz w:val="30"/>
          <w:szCs w:val="30"/>
        </w:rPr>
        <w:t>137.28</w:t>
      </w:r>
      <w:r w:rsidRPr="005E4B1D">
        <w:rPr>
          <w:rFonts w:ascii="仿宋_GB2312" w:eastAsia="仿宋_GB2312" w:hAnsi="华文仿宋" w:cs="华文仿宋" w:hint="eastAsia"/>
          <w:sz w:val="32"/>
          <w:szCs w:val="32"/>
        </w:rPr>
        <w:t>万元，</w:t>
      </w:r>
      <w:r w:rsidR="004D3B8C">
        <w:rPr>
          <w:rFonts w:ascii="仿宋_GB2312" w:eastAsia="仿宋_GB2312" w:hAnsi="华文仿宋" w:cs="华文仿宋" w:hint="eastAsia"/>
          <w:sz w:val="32"/>
          <w:szCs w:val="32"/>
        </w:rPr>
        <w:t>是</w:t>
      </w:r>
      <w:r w:rsidRPr="005E4B1D">
        <w:rPr>
          <w:rFonts w:ascii="仿宋_GB2312" w:eastAsia="仿宋_GB2312" w:hAnsi="华文仿宋" w:cs="华文仿宋" w:hint="eastAsia"/>
          <w:sz w:val="32"/>
          <w:szCs w:val="32"/>
        </w:rPr>
        <w:t>用于维持机关日常运转所必需的公用支出。</w:t>
      </w:r>
    </w:p>
    <w:p w:rsidR="00472D85" w:rsidRPr="005E4B1D" w:rsidRDefault="00472D85" w:rsidP="00F12137">
      <w:pPr>
        <w:spacing w:line="560" w:lineRule="exact"/>
        <w:ind w:firstLineChars="200" w:firstLine="640"/>
        <w:rPr>
          <w:rFonts w:ascii="仿宋_GB2312" w:eastAsia="仿宋_GB2312" w:hAnsi="楷体_GB2312" w:cs="楷体_GB2312"/>
          <w:b/>
          <w:bCs/>
          <w:szCs w:val="32"/>
        </w:rPr>
      </w:pPr>
      <w:r w:rsidRPr="005E4B1D">
        <w:rPr>
          <w:rFonts w:ascii="仿宋_GB2312" w:eastAsia="仿宋_GB2312" w:hAnsi="楷体_GB2312" w:cs="楷体_GB2312" w:hint="eastAsia"/>
          <w:b/>
          <w:bCs/>
          <w:szCs w:val="32"/>
        </w:rPr>
        <w:t>（二）国有资产占用及购置情况说明</w:t>
      </w:r>
    </w:p>
    <w:p w:rsidR="00472D85"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hint="eastAsia"/>
          <w:szCs w:val="32"/>
        </w:rPr>
        <w:t>截至</w:t>
      </w:r>
      <w:r w:rsidRPr="005E4B1D">
        <w:rPr>
          <w:rFonts w:ascii="仿宋_GB2312" w:eastAsia="仿宋_GB2312" w:hAnsi="华文仿宋" w:cs="华文仿宋"/>
          <w:szCs w:val="32"/>
        </w:rPr>
        <w:t>2017</w:t>
      </w:r>
      <w:r>
        <w:rPr>
          <w:rFonts w:ascii="仿宋_GB2312" w:eastAsia="仿宋_GB2312" w:hAnsi="华文仿宋" w:cs="华文仿宋" w:hint="eastAsia"/>
          <w:szCs w:val="32"/>
        </w:rPr>
        <w:t>年末，本部门无</w:t>
      </w:r>
      <w:r w:rsidRPr="005E4B1D">
        <w:rPr>
          <w:rFonts w:ascii="仿宋_GB2312" w:eastAsia="仿宋_GB2312" w:hAnsi="华文仿宋" w:cs="华文仿宋" w:hint="eastAsia"/>
          <w:szCs w:val="32"/>
        </w:rPr>
        <w:t>车辆</w:t>
      </w:r>
      <w:r>
        <w:rPr>
          <w:rFonts w:ascii="仿宋_GB2312" w:eastAsia="仿宋_GB2312" w:hAnsi="华文仿宋" w:cs="华文仿宋"/>
          <w:szCs w:val="32"/>
        </w:rPr>
        <w:t>.</w:t>
      </w:r>
    </w:p>
    <w:p w:rsidR="00472D85" w:rsidRPr="0098276C" w:rsidRDefault="00472D85" w:rsidP="00F12137">
      <w:pPr>
        <w:spacing w:line="560" w:lineRule="exact"/>
        <w:ind w:firstLineChars="200" w:firstLine="640"/>
        <w:rPr>
          <w:rFonts w:ascii="仿宋_GB2312" w:eastAsia="仿宋_GB2312" w:hAnsi="黑体" w:cs="黑体"/>
          <w:b/>
          <w:szCs w:val="32"/>
        </w:rPr>
      </w:pPr>
      <w:r w:rsidRPr="0098276C">
        <w:rPr>
          <w:rFonts w:ascii="仿宋_GB2312" w:eastAsia="仿宋_GB2312" w:hAnsi="黑体" w:cs="黑体" w:hint="eastAsia"/>
          <w:b/>
          <w:szCs w:val="32"/>
        </w:rPr>
        <w:t>八、专业名词解释</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szCs w:val="32"/>
        </w:rPr>
        <w:t>1</w:t>
      </w:r>
      <w:r w:rsidRPr="005E4B1D">
        <w:rPr>
          <w:rFonts w:ascii="仿宋_GB2312" w:eastAsia="仿宋_GB2312" w:hAnsi="华文仿宋" w:cs="华文仿宋" w:hint="eastAsia"/>
          <w:szCs w:val="32"/>
        </w:rPr>
        <w:t>．基本支出：指为保障机构正常运转、完成日常工作任务而发生的各项支出。</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szCs w:val="32"/>
        </w:rPr>
        <w:t>2</w:t>
      </w:r>
      <w:r w:rsidRPr="005E4B1D">
        <w:rPr>
          <w:rFonts w:ascii="仿宋_GB2312" w:eastAsia="仿宋_GB2312" w:hAnsi="华文仿宋" w:cs="华文仿宋" w:hint="eastAsia"/>
          <w:szCs w:val="32"/>
        </w:rPr>
        <w:t>．项目支出：指单位为完成特定的行政工作任务或事业发展目标所发生的各项支出。</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szCs w:val="32"/>
        </w:rPr>
        <w:t>3</w:t>
      </w:r>
      <w:r w:rsidRPr="005E4B1D">
        <w:rPr>
          <w:rFonts w:ascii="仿宋_GB2312" w:eastAsia="仿宋_GB2312" w:hAnsi="华文仿宋" w:cs="华文仿宋" w:hint="eastAsia"/>
          <w:szCs w:val="32"/>
        </w:rPr>
        <w:t>．“三公”经费：指部门使用一般公共预算财政拨款安排的因公出国（境）费、公务用车购置及运行费和公务接待费支出。</w:t>
      </w:r>
    </w:p>
    <w:p w:rsidR="00472D85" w:rsidRPr="005E4B1D" w:rsidRDefault="00472D85" w:rsidP="009E2C1F">
      <w:pPr>
        <w:spacing w:line="560" w:lineRule="exact"/>
        <w:ind w:firstLineChars="200" w:firstLine="640"/>
        <w:rPr>
          <w:rFonts w:ascii="仿宋_GB2312" w:eastAsia="仿宋_GB2312" w:hAnsi="华文仿宋" w:cs="华文仿宋"/>
          <w:szCs w:val="32"/>
        </w:rPr>
      </w:pPr>
      <w:r w:rsidRPr="005E4B1D">
        <w:rPr>
          <w:rFonts w:ascii="仿宋_GB2312" w:eastAsia="仿宋_GB2312" w:hAnsi="华文仿宋" w:cs="华文仿宋"/>
          <w:szCs w:val="32"/>
        </w:rPr>
        <w:t>4</w:t>
      </w:r>
      <w:r w:rsidRPr="005E4B1D">
        <w:rPr>
          <w:rFonts w:ascii="仿宋_GB2312" w:eastAsia="仿宋_GB2312" w:hAnsi="华文仿宋" w:cs="华文仿宋" w:hint="eastAsia"/>
          <w:szCs w:val="32"/>
        </w:rPr>
        <w:t>．机关运行经费：指行政单位和参照公务员法管理的事业单位使用一般公共预算财政拨款安排的日常公用经费支出。</w:t>
      </w:r>
    </w:p>
    <w:p w:rsidR="00472D85" w:rsidRPr="0098276C" w:rsidRDefault="00472D85">
      <w:pPr>
        <w:pStyle w:val="a5"/>
        <w:shd w:val="clear" w:color="auto" w:fill="FFFFFF"/>
        <w:spacing w:before="0" w:beforeAutospacing="0" w:after="0" w:afterAutospacing="0" w:line="560" w:lineRule="exact"/>
        <w:ind w:firstLine="585"/>
        <w:rPr>
          <w:rStyle w:val="a6"/>
          <w:rFonts w:ascii="仿宋_GB2312" w:eastAsia="仿宋_GB2312" w:hAnsi="黑体" w:cs="黑体"/>
          <w:color w:val="000000"/>
          <w:sz w:val="32"/>
          <w:szCs w:val="32"/>
        </w:rPr>
      </w:pPr>
      <w:r w:rsidRPr="0098276C">
        <w:rPr>
          <w:rStyle w:val="a6"/>
          <w:rFonts w:ascii="仿宋_GB2312" w:eastAsia="仿宋_GB2312" w:hAnsi="黑体" w:cs="黑体" w:hint="eastAsia"/>
          <w:bCs w:val="0"/>
          <w:color w:val="000000"/>
          <w:sz w:val="32"/>
          <w:szCs w:val="32"/>
        </w:rPr>
        <w:lastRenderedPageBreak/>
        <w:t>九、</w:t>
      </w:r>
      <w:r w:rsidRPr="0098276C">
        <w:rPr>
          <w:rStyle w:val="a6"/>
          <w:rFonts w:ascii="仿宋_GB2312" w:eastAsia="仿宋_GB2312" w:hAnsi="黑体" w:cs="黑体"/>
          <w:bCs w:val="0"/>
          <w:color w:val="000000"/>
          <w:sz w:val="32"/>
          <w:szCs w:val="32"/>
        </w:rPr>
        <w:t>2017</w:t>
      </w:r>
      <w:r w:rsidRPr="0098276C">
        <w:rPr>
          <w:rStyle w:val="a6"/>
          <w:rFonts w:ascii="仿宋_GB2312" w:eastAsia="仿宋_GB2312" w:hAnsi="黑体" w:cs="黑体" w:hint="eastAsia"/>
          <w:bCs w:val="0"/>
          <w:color w:val="000000"/>
          <w:sz w:val="32"/>
          <w:szCs w:val="32"/>
        </w:rPr>
        <w:t>年部门决算公开报表</w:t>
      </w:r>
    </w:p>
    <w:p w:rsidR="00472D85" w:rsidRPr="005E4B1D" w:rsidRDefault="00472D85">
      <w:pPr>
        <w:spacing w:line="560" w:lineRule="exact"/>
        <w:ind w:right="1280"/>
        <w:jc w:val="right"/>
        <w:rPr>
          <w:rFonts w:ascii="仿宋_GB2312" w:eastAsia="仿宋_GB2312" w:hAnsi="华文仿宋" w:cs="华文仿宋"/>
          <w:szCs w:val="32"/>
        </w:rPr>
      </w:pPr>
    </w:p>
    <w:p w:rsidR="008713AB" w:rsidRDefault="008713AB" w:rsidP="008713AB">
      <w:pPr>
        <w:spacing w:line="576" w:lineRule="exact"/>
        <w:ind w:firstLineChars="200" w:firstLine="640"/>
        <w:rPr>
          <w:rFonts w:ascii="仿宋_GB2312" w:eastAsia="仿宋_GB2312" w:hAnsi="仿宋_GB2312"/>
          <w:szCs w:val="32"/>
        </w:rPr>
      </w:pPr>
      <w:r>
        <w:rPr>
          <w:rFonts w:ascii="仿宋_GB2312" w:eastAsia="仿宋_GB2312" w:hAnsi="仿宋_GB2312" w:hint="eastAsia"/>
          <w:szCs w:val="32"/>
        </w:rPr>
        <w:t>1.批复01表-部门决算收支总表</w:t>
      </w:r>
    </w:p>
    <w:p w:rsidR="008713AB" w:rsidRDefault="008713AB" w:rsidP="008713AB">
      <w:pPr>
        <w:spacing w:line="576" w:lineRule="exact"/>
        <w:ind w:firstLineChars="200" w:firstLine="640"/>
        <w:rPr>
          <w:rFonts w:ascii="仿宋_GB2312" w:eastAsia="仿宋_GB2312" w:hAnsi="仿宋_GB2312"/>
          <w:szCs w:val="32"/>
        </w:rPr>
      </w:pPr>
      <w:r>
        <w:rPr>
          <w:rFonts w:ascii="仿宋_GB2312" w:eastAsia="仿宋_GB2312" w:hAnsi="仿宋_GB2312" w:hint="eastAsia"/>
          <w:szCs w:val="32"/>
        </w:rPr>
        <w:t>2.批复02表-部门决算收入总表</w:t>
      </w:r>
    </w:p>
    <w:p w:rsidR="008713AB" w:rsidRDefault="008713AB" w:rsidP="008713AB">
      <w:pPr>
        <w:spacing w:line="576" w:lineRule="exact"/>
        <w:ind w:firstLineChars="200" w:firstLine="640"/>
        <w:rPr>
          <w:rFonts w:ascii="仿宋_GB2312" w:eastAsia="仿宋_GB2312" w:hAnsi="仿宋_GB2312"/>
          <w:szCs w:val="32"/>
        </w:rPr>
      </w:pPr>
      <w:r>
        <w:rPr>
          <w:rFonts w:ascii="仿宋_GB2312" w:eastAsia="仿宋_GB2312" w:hAnsi="仿宋_GB2312" w:hint="eastAsia"/>
          <w:szCs w:val="32"/>
        </w:rPr>
        <w:t>3.批复03表-部门决算支出总表</w:t>
      </w:r>
    </w:p>
    <w:p w:rsidR="008713AB" w:rsidRDefault="008713AB" w:rsidP="008713AB">
      <w:pPr>
        <w:spacing w:line="576" w:lineRule="exact"/>
        <w:ind w:firstLineChars="200" w:firstLine="640"/>
        <w:rPr>
          <w:rFonts w:ascii="仿宋_GB2312" w:eastAsia="仿宋_GB2312" w:hAnsi="仿宋_GB2312"/>
          <w:szCs w:val="32"/>
        </w:rPr>
      </w:pPr>
      <w:r>
        <w:rPr>
          <w:rFonts w:ascii="仿宋_GB2312" w:eastAsia="仿宋_GB2312" w:hAnsi="仿宋_GB2312" w:hint="eastAsia"/>
          <w:szCs w:val="32"/>
        </w:rPr>
        <w:t>4.批复04表-部门决算财政拨款收支总表</w:t>
      </w:r>
    </w:p>
    <w:p w:rsidR="008713AB" w:rsidRDefault="008713AB" w:rsidP="008713AB">
      <w:pPr>
        <w:spacing w:line="576" w:lineRule="exact"/>
        <w:ind w:firstLineChars="200" w:firstLine="640"/>
        <w:rPr>
          <w:rFonts w:ascii="仿宋_GB2312" w:eastAsia="仿宋_GB2312" w:hAnsi="仿宋_GB2312"/>
          <w:szCs w:val="32"/>
        </w:rPr>
      </w:pPr>
      <w:r>
        <w:rPr>
          <w:rFonts w:ascii="仿宋_GB2312" w:eastAsia="仿宋_GB2312" w:hAnsi="仿宋_GB2312" w:hint="eastAsia"/>
          <w:szCs w:val="32"/>
        </w:rPr>
        <w:t>5.批复05表-部门决算一般公共预算财政拨款支出明细表</w:t>
      </w:r>
    </w:p>
    <w:p w:rsidR="008713AB" w:rsidRDefault="008713AB" w:rsidP="008713AB">
      <w:pPr>
        <w:spacing w:line="576" w:lineRule="exact"/>
        <w:ind w:firstLineChars="200" w:firstLine="640"/>
        <w:rPr>
          <w:rFonts w:ascii="仿宋_GB2312" w:eastAsia="仿宋_GB2312" w:hAnsi="仿宋_GB2312"/>
          <w:szCs w:val="32"/>
        </w:rPr>
      </w:pPr>
      <w:r>
        <w:rPr>
          <w:rFonts w:ascii="仿宋_GB2312" w:eastAsia="仿宋_GB2312" w:hAnsi="仿宋_GB2312" w:hint="eastAsia"/>
          <w:szCs w:val="32"/>
        </w:rPr>
        <w:t>6.批复06表-部门决算一般公共预算财政拨款基本支出表</w:t>
      </w:r>
    </w:p>
    <w:p w:rsidR="008713AB" w:rsidRDefault="008713AB" w:rsidP="008713AB">
      <w:pPr>
        <w:spacing w:line="576" w:lineRule="exact"/>
        <w:ind w:firstLineChars="200" w:firstLine="640"/>
        <w:rPr>
          <w:rFonts w:ascii="仿宋_GB2312" w:eastAsia="仿宋_GB2312" w:hAnsi="仿宋_GB2312"/>
          <w:szCs w:val="32"/>
        </w:rPr>
      </w:pPr>
      <w:r>
        <w:rPr>
          <w:rFonts w:ascii="仿宋_GB2312" w:eastAsia="仿宋_GB2312" w:hAnsi="仿宋_GB2312" w:hint="eastAsia"/>
          <w:szCs w:val="32"/>
        </w:rPr>
        <w:t>7.批复07表-部门决算一般公共预算财政拨款“三公”经费支出表</w:t>
      </w:r>
    </w:p>
    <w:p w:rsidR="008713AB" w:rsidRDefault="008713AB" w:rsidP="008713AB">
      <w:pPr>
        <w:spacing w:line="576" w:lineRule="exact"/>
        <w:ind w:firstLineChars="200" w:firstLine="640"/>
        <w:rPr>
          <w:rFonts w:ascii="仿宋_GB2312" w:eastAsia="仿宋_GB2312" w:hAnsi="仿宋_GB2312"/>
          <w:szCs w:val="32"/>
        </w:rPr>
      </w:pPr>
      <w:r>
        <w:rPr>
          <w:rFonts w:ascii="仿宋_GB2312" w:eastAsia="仿宋_GB2312" w:hAnsi="仿宋_GB2312" w:hint="eastAsia"/>
          <w:szCs w:val="32"/>
        </w:rPr>
        <w:t>8.批复08表-部门决算政府性基金收支表</w:t>
      </w:r>
    </w:p>
    <w:p w:rsidR="008713AB" w:rsidRDefault="008713AB" w:rsidP="008713AB">
      <w:pPr>
        <w:spacing w:line="576" w:lineRule="exact"/>
        <w:ind w:firstLineChars="200" w:firstLine="640"/>
        <w:rPr>
          <w:rFonts w:ascii="仿宋_GB2312" w:eastAsia="仿宋_GB2312" w:hAnsi="仿宋_GB2312"/>
          <w:szCs w:val="32"/>
        </w:rPr>
      </w:pPr>
      <w:r>
        <w:rPr>
          <w:rFonts w:ascii="仿宋_GB2312" w:eastAsia="仿宋_GB2312" w:hAnsi="仿宋_GB2312" w:hint="eastAsia"/>
          <w:szCs w:val="32"/>
        </w:rPr>
        <w:t>9.批复09表-政府采购决算表</w:t>
      </w:r>
    </w:p>
    <w:p w:rsidR="00472D85" w:rsidRPr="005E4B1D" w:rsidRDefault="00472D85">
      <w:pPr>
        <w:spacing w:line="560" w:lineRule="exact"/>
        <w:rPr>
          <w:rFonts w:ascii="仿宋_GB2312" w:eastAsia="仿宋_GB2312" w:hAnsi="华文仿宋" w:cs="华文仿宋"/>
          <w:szCs w:val="32"/>
        </w:rPr>
      </w:pPr>
    </w:p>
    <w:p w:rsidR="005A1401" w:rsidRDefault="005A1401">
      <w:pPr>
        <w:spacing w:line="560" w:lineRule="exact"/>
        <w:rPr>
          <w:rFonts w:ascii="仿宋_GB2312" w:eastAsia="仿宋_GB2312" w:hAnsi="华文仿宋" w:cs="华文仿宋"/>
          <w:sz w:val="28"/>
          <w:szCs w:val="28"/>
        </w:rPr>
      </w:pPr>
    </w:p>
    <w:p w:rsidR="005A1401" w:rsidRDefault="005A1401">
      <w:pPr>
        <w:spacing w:line="560" w:lineRule="exact"/>
        <w:rPr>
          <w:rFonts w:ascii="仿宋_GB2312" w:eastAsia="仿宋_GB2312" w:hAnsi="华文仿宋" w:cs="华文仿宋"/>
          <w:sz w:val="28"/>
          <w:szCs w:val="28"/>
        </w:rPr>
      </w:pPr>
      <w:r>
        <w:rPr>
          <w:rFonts w:ascii="仿宋_GB2312" w:eastAsia="仿宋_GB2312" w:hAnsi="华文仿宋" w:cs="华文仿宋" w:hint="eastAsia"/>
          <w:sz w:val="28"/>
          <w:szCs w:val="28"/>
        </w:rPr>
        <w:t xml:space="preserve">                                       </w:t>
      </w:r>
    </w:p>
    <w:p w:rsidR="0054118E" w:rsidRDefault="005A1401">
      <w:pPr>
        <w:spacing w:line="560" w:lineRule="exact"/>
        <w:rPr>
          <w:rFonts w:ascii="仿宋_GB2312" w:eastAsia="仿宋_GB2312" w:hAnsi="华文仿宋" w:cs="华文仿宋"/>
          <w:sz w:val="28"/>
          <w:szCs w:val="28"/>
        </w:rPr>
      </w:pPr>
      <w:r>
        <w:rPr>
          <w:rFonts w:ascii="仿宋_GB2312" w:eastAsia="仿宋_GB2312" w:hAnsi="华文仿宋" w:cs="华文仿宋" w:hint="eastAsia"/>
          <w:sz w:val="28"/>
          <w:szCs w:val="28"/>
        </w:rPr>
        <w:t xml:space="preserve">                                      </w:t>
      </w:r>
    </w:p>
    <w:p w:rsidR="0054118E" w:rsidRDefault="0054118E">
      <w:pPr>
        <w:spacing w:line="560" w:lineRule="exact"/>
        <w:rPr>
          <w:rFonts w:ascii="仿宋_GB2312" w:eastAsia="仿宋_GB2312" w:hAnsi="华文仿宋" w:cs="华文仿宋"/>
          <w:sz w:val="28"/>
          <w:szCs w:val="28"/>
        </w:rPr>
      </w:pPr>
    </w:p>
    <w:p w:rsidR="00472D85" w:rsidRPr="008713AB" w:rsidRDefault="005A1401" w:rsidP="0054118E">
      <w:pPr>
        <w:spacing w:line="560" w:lineRule="exact"/>
        <w:ind w:firstLineChars="1750" w:firstLine="4900"/>
        <w:rPr>
          <w:rFonts w:ascii="仿宋_GB2312" w:eastAsia="仿宋_GB2312" w:hAnsi="华文仿宋" w:cs="华文仿宋"/>
          <w:sz w:val="28"/>
          <w:szCs w:val="28"/>
        </w:rPr>
      </w:pPr>
      <w:r>
        <w:rPr>
          <w:rFonts w:ascii="仿宋_GB2312" w:eastAsia="仿宋_GB2312" w:hAnsi="华文仿宋" w:cs="华文仿宋" w:hint="eastAsia"/>
          <w:sz w:val="28"/>
          <w:szCs w:val="28"/>
        </w:rPr>
        <w:t xml:space="preserve"> </w:t>
      </w:r>
      <w:r w:rsidR="00D5396F">
        <w:rPr>
          <w:rFonts w:ascii="仿宋_GB2312" w:eastAsia="仿宋_GB2312" w:hAnsi="华文仿宋" w:cs="华文仿宋" w:hint="eastAsia"/>
          <w:sz w:val="28"/>
          <w:szCs w:val="28"/>
        </w:rPr>
        <w:t>2018年9月4日</w:t>
      </w:r>
    </w:p>
    <w:sectPr w:rsidR="00472D85" w:rsidRPr="008713AB" w:rsidSect="000175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2A2" w:rsidRDefault="000B22A2" w:rsidP="008713AB">
      <w:r>
        <w:separator/>
      </w:r>
    </w:p>
  </w:endnote>
  <w:endnote w:type="continuationSeparator" w:id="0">
    <w:p w:rsidR="000B22A2" w:rsidRDefault="000B22A2" w:rsidP="00871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华文仿宋">
    <w:altName w:val="仿宋"/>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2A2" w:rsidRDefault="000B22A2" w:rsidP="008713AB">
      <w:r>
        <w:separator/>
      </w:r>
    </w:p>
  </w:footnote>
  <w:footnote w:type="continuationSeparator" w:id="0">
    <w:p w:rsidR="000B22A2" w:rsidRDefault="000B22A2" w:rsidP="008713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DA7668"/>
    <w:multiLevelType w:val="singleLevel"/>
    <w:tmpl w:val="F0DA7668"/>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E02"/>
    <w:rsid w:val="000175DA"/>
    <w:rsid w:val="00022A81"/>
    <w:rsid w:val="000B22A2"/>
    <w:rsid w:val="000C5B22"/>
    <w:rsid w:val="00101E02"/>
    <w:rsid w:val="0013683B"/>
    <w:rsid w:val="0015394B"/>
    <w:rsid w:val="001650D4"/>
    <w:rsid w:val="001877F2"/>
    <w:rsid w:val="001C1CD8"/>
    <w:rsid w:val="001D4A41"/>
    <w:rsid w:val="001E0FE9"/>
    <w:rsid w:val="001E307C"/>
    <w:rsid w:val="001E5B04"/>
    <w:rsid w:val="002121D7"/>
    <w:rsid w:val="00261EC5"/>
    <w:rsid w:val="0026656C"/>
    <w:rsid w:val="0027716F"/>
    <w:rsid w:val="00282DF6"/>
    <w:rsid w:val="002947A5"/>
    <w:rsid w:val="002C5B7E"/>
    <w:rsid w:val="00340CA9"/>
    <w:rsid w:val="00371928"/>
    <w:rsid w:val="00381BDB"/>
    <w:rsid w:val="003A745D"/>
    <w:rsid w:val="003B33CD"/>
    <w:rsid w:val="003B750D"/>
    <w:rsid w:val="003C4E12"/>
    <w:rsid w:val="003E3DDC"/>
    <w:rsid w:val="003E740A"/>
    <w:rsid w:val="003F0DC9"/>
    <w:rsid w:val="00416F09"/>
    <w:rsid w:val="00417D5A"/>
    <w:rsid w:val="00472D85"/>
    <w:rsid w:val="00485CCC"/>
    <w:rsid w:val="004A0189"/>
    <w:rsid w:val="004C067A"/>
    <w:rsid w:val="004C542E"/>
    <w:rsid w:val="004C58F7"/>
    <w:rsid w:val="004D2A2C"/>
    <w:rsid w:val="004D3588"/>
    <w:rsid w:val="004D3B8C"/>
    <w:rsid w:val="0050508E"/>
    <w:rsid w:val="00515651"/>
    <w:rsid w:val="00515759"/>
    <w:rsid w:val="00516F16"/>
    <w:rsid w:val="0054118E"/>
    <w:rsid w:val="005A1401"/>
    <w:rsid w:val="005B3CDA"/>
    <w:rsid w:val="005E4B1D"/>
    <w:rsid w:val="00601AE5"/>
    <w:rsid w:val="00605522"/>
    <w:rsid w:val="0061475C"/>
    <w:rsid w:val="0062283D"/>
    <w:rsid w:val="00681A9B"/>
    <w:rsid w:val="006B1E23"/>
    <w:rsid w:val="006D2E2C"/>
    <w:rsid w:val="006D700C"/>
    <w:rsid w:val="007103BB"/>
    <w:rsid w:val="00711374"/>
    <w:rsid w:val="00735D00"/>
    <w:rsid w:val="00756A20"/>
    <w:rsid w:val="007635D9"/>
    <w:rsid w:val="00775F82"/>
    <w:rsid w:val="00784E60"/>
    <w:rsid w:val="007B17F2"/>
    <w:rsid w:val="007B4D49"/>
    <w:rsid w:val="008126AE"/>
    <w:rsid w:val="008713AB"/>
    <w:rsid w:val="008A28C6"/>
    <w:rsid w:val="008C0E47"/>
    <w:rsid w:val="008C3B0B"/>
    <w:rsid w:val="00901FB6"/>
    <w:rsid w:val="0096314A"/>
    <w:rsid w:val="009643D5"/>
    <w:rsid w:val="0098276C"/>
    <w:rsid w:val="009A4407"/>
    <w:rsid w:val="009C3B21"/>
    <w:rsid w:val="009D58DF"/>
    <w:rsid w:val="009D5925"/>
    <w:rsid w:val="009E2C1F"/>
    <w:rsid w:val="00A14442"/>
    <w:rsid w:val="00AB4D6F"/>
    <w:rsid w:val="00B055EA"/>
    <w:rsid w:val="00B334C4"/>
    <w:rsid w:val="00B42839"/>
    <w:rsid w:val="00B55CD7"/>
    <w:rsid w:val="00B93C7F"/>
    <w:rsid w:val="00BF0140"/>
    <w:rsid w:val="00C179F7"/>
    <w:rsid w:val="00C41FCE"/>
    <w:rsid w:val="00C52D5E"/>
    <w:rsid w:val="00C665C1"/>
    <w:rsid w:val="00CE2F87"/>
    <w:rsid w:val="00CE53DE"/>
    <w:rsid w:val="00CF16EB"/>
    <w:rsid w:val="00D041E3"/>
    <w:rsid w:val="00D10BB9"/>
    <w:rsid w:val="00D13B12"/>
    <w:rsid w:val="00D5396F"/>
    <w:rsid w:val="00DA03F0"/>
    <w:rsid w:val="00DA2C4F"/>
    <w:rsid w:val="00DF7500"/>
    <w:rsid w:val="00E10D5B"/>
    <w:rsid w:val="00E16468"/>
    <w:rsid w:val="00E37AA2"/>
    <w:rsid w:val="00E56DD6"/>
    <w:rsid w:val="00E80D3C"/>
    <w:rsid w:val="00EC4DC9"/>
    <w:rsid w:val="00EF0B78"/>
    <w:rsid w:val="00F12137"/>
    <w:rsid w:val="00F36B76"/>
    <w:rsid w:val="00F77066"/>
    <w:rsid w:val="00F8077C"/>
    <w:rsid w:val="00FD49E8"/>
    <w:rsid w:val="00FF0FF6"/>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5DA"/>
    <w:pPr>
      <w:widowControl w:val="0"/>
      <w:jc w:val="both"/>
    </w:pPr>
    <w:rPr>
      <w:rFonts w:ascii="Times New Roman" w:eastAsia="方正仿宋简体"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0175DA"/>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uiPriority w:val="99"/>
    <w:semiHidden/>
    <w:locked/>
    <w:rsid w:val="000175DA"/>
    <w:rPr>
      <w:rFonts w:cs="Times New Roman"/>
      <w:sz w:val="18"/>
      <w:szCs w:val="18"/>
    </w:rPr>
  </w:style>
  <w:style w:type="paragraph" w:styleId="a4">
    <w:name w:val="header"/>
    <w:basedOn w:val="a"/>
    <w:link w:val="Char0"/>
    <w:uiPriority w:val="99"/>
    <w:semiHidden/>
    <w:rsid w:val="000175DA"/>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4"/>
    <w:uiPriority w:val="99"/>
    <w:semiHidden/>
    <w:locked/>
    <w:rsid w:val="000175DA"/>
    <w:rPr>
      <w:rFonts w:cs="Times New Roman"/>
      <w:sz w:val="18"/>
      <w:szCs w:val="18"/>
    </w:rPr>
  </w:style>
  <w:style w:type="paragraph" w:styleId="a5">
    <w:name w:val="Normal (Web)"/>
    <w:basedOn w:val="a"/>
    <w:uiPriority w:val="99"/>
    <w:semiHidden/>
    <w:rsid w:val="000175D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99"/>
    <w:qFormat/>
    <w:rsid w:val="000175DA"/>
    <w:rPr>
      <w:rFonts w:cs="Times New Roman"/>
      <w:b/>
      <w:bCs/>
    </w:rPr>
  </w:style>
  <w:style w:type="paragraph" w:styleId="a7">
    <w:name w:val="Plain Text"/>
    <w:basedOn w:val="a"/>
    <w:link w:val="Char1"/>
    <w:uiPriority w:val="99"/>
    <w:rsid w:val="004C067A"/>
    <w:rPr>
      <w:rFonts w:ascii="宋体" w:eastAsia="宋体" w:hAnsi="Courier New"/>
      <w:sz w:val="21"/>
    </w:rPr>
  </w:style>
  <w:style w:type="character" w:customStyle="1" w:styleId="Char1">
    <w:name w:val="纯文本 Char"/>
    <w:basedOn w:val="a0"/>
    <w:link w:val="a7"/>
    <w:uiPriority w:val="99"/>
    <w:semiHidden/>
    <w:locked/>
    <w:rsid w:val="002121D7"/>
    <w:rPr>
      <w:rFonts w:ascii="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w:divs>
    <w:div w:id="1051032269">
      <w:bodyDiv w:val="1"/>
      <w:marLeft w:val="0"/>
      <w:marRight w:val="0"/>
      <w:marTop w:val="0"/>
      <w:marBottom w:val="0"/>
      <w:divBdr>
        <w:top w:val="none" w:sz="0" w:space="0" w:color="auto"/>
        <w:left w:val="none" w:sz="0" w:space="0" w:color="auto"/>
        <w:bottom w:val="none" w:sz="0" w:space="0" w:color="auto"/>
        <w:right w:val="none" w:sz="0" w:space="0" w:color="auto"/>
      </w:divBdr>
    </w:div>
    <w:div w:id="15180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___1111.xl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Office_Excel_97-2003____3333.xls"/><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oleObject" Target="embeddings/Microsoft_Office_Excel_97-2003____4444.xls"/><Relationship Id="rId10" Type="http://schemas.openxmlformats.org/officeDocument/2006/relationships/oleObject" Target="embeddings/Microsoft_Office_Excel_97-2003____222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608</Words>
  <Characters>3467</Characters>
  <Application>Microsoft Office Word</Application>
  <DocSecurity>0</DocSecurity>
  <Lines>28</Lines>
  <Paragraphs>8</Paragraphs>
  <ScaleCrop>false</ScaleCrop>
  <Company>微软中国</Company>
  <LinksUpToDate>false</LinksUpToDate>
  <CharactersWithSpaces>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XX(部门)</dc:title>
  <dc:creator>微软用户</dc:creator>
  <cp:lastModifiedBy>Administrator</cp:lastModifiedBy>
  <cp:revision>3</cp:revision>
  <cp:lastPrinted>2018-09-21T01:46:00Z</cp:lastPrinted>
  <dcterms:created xsi:type="dcterms:W3CDTF">2019-02-02T07:11:00Z</dcterms:created>
  <dcterms:modified xsi:type="dcterms:W3CDTF">2019-02-02T07:14:00Z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