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6"/>
          <w:rFonts w:ascii="方正小标宋简体" w:hAnsi="方正小标宋简体" w:eastAsia="方正小标宋简体" w:cs="Times New Roman"/>
          <w:b w:val="0"/>
          <w:bCs w:val="0"/>
          <w:sz w:val="44"/>
          <w:szCs w:val="44"/>
        </w:rPr>
      </w:pPr>
      <w:r>
        <w:rPr>
          <w:rStyle w:val="6"/>
          <w:rFonts w:hint="eastAsia" w:ascii="方正小标宋简体" w:hAnsi="方正小标宋简体" w:eastAsia="方正小标宋简体" w:cs="方正小标宋简体"/>
          <w:b w:val="0"/>
          <w:bCs w:val="0"/>
          <w:sz w:val="44"/>
          <w:szCs w:val="44"/>
        </w:rPr>
        <w:t>中共西安市阎良区委统战部</w:t>
      </w:r>
    </w:p>
    <w:p>
      <w:pPr>
        <w:pStyle w:val="4"/>
        <w:shd w:val="clear" w:color="auto" w:fill="FFFFFF"/>
        <w:spacing w:before="0" w:beforeAutospacing="0" w:after="0" w:afterAutospacing="0" w:line="520" w:lineRule="exact"/>
        <w:jc w:val="center"/>
        <w:rPr>
          <w:rStyle w:val="6"/>
          <w:rFonts w:ascii="方正小标宋简体" w:hAnsi="方正小标宋简体" w:eastAsia="方正小标宋简体" w:cs="Times New Roman"/>
          <w:b w:val="0"/>
          <w:bCs w:val="0"/>
          <w:color w:val="000000"/>
          <w:sz w:val="44"/>
          <w:szCs w:val="44"/>
        </w:rPr>
      </w:pPr>
      <w:r>
        <w:rPr>
          <w:rStyle w:val="6"/>
          <w:rFonts w:ascii="方正小标宋简体" w:hAnsi="方正小标宋简体" w:eastAsia="方正小标宋简体" w:cs="方正小标宋简体"/>
          <w:b w:val="0"/>
          <w:bCs w:val="0"/>
          <w:color w:val="000000"/>
          <w:sz w:val="44"/>
          <w:szCs w:val="44"/>
        </w:rPr>
        <w:t xml:space="preserve">   2017</w:t>
      </w:r>
      <w:r>
        <w:rPr>
          <w:rStyle w:val="6"/>
          <w:rFonts w:hint="eastAsia" w:ascii="方正小标宋简体" w:hAnsi="方正小标宋简体" w:eastAsia="方正小标宋简体" w:cs="方正小标宋简体"/>
          <w:b w:val="0"/>
          <w:bCs w:val="0"/>
          <w:color w:val="000000"/>
          <w:sz w:val="44"/>
          <w:szCs w:val="44"/>
        </w:rPr>
        <w:t>年度部门决算说明</w:t>
      </w:r>
    </w:p>
    <w:p>
      <w:pPr>
        <w:pStyle w:val="4"/>
        <w:shd w:val="clear" w:color="auto" w:fill="FFFFFF"/>
        <w:spacing w:before="0" w:beforeAutospacing="0" w:after="0" w:afterAutospacing="0" w:line="560" w:lineRule="exact"/>
        <w:ind w:firstLine="800" w:firstLineChars="250"/>
        <w:rPr>
          <w:rFonts w:ascii="黑体" w:hAnsi="黑体" w:eastAsia="黑体" w:cs="Times New Roman"/>
          <w:color w:val="000000"/>
          <w:sz w:val="32"/>
          <w:szCs w:val="32"/>
        </w:rPr>
      </w:pPr>
      <w:r>
        <w:rPr>
          <w:rStyle w:val="6"/>
          <w:rFonts w:hint="eastAsia" w:ascii="黑体" w:hAnsi="黑体" w:eastAsia="黑体" w:cs="黑体"/>
          <w:b w:val="0"/>
          <w:bCs w:val="0"/>
          <w:color w:val="000000"/>
          <w:sz w:val="32"/>
          <w:szCs w:val="32"/>
        </w:rPr>
        <w:t>一、</w:t>
      </w:r>
      <w:r>
        <w:rPr>
          <w:rFonts w:hint="eastAsia" w:ascii="黑体" w:hAnsi="黑体" w:eastAsia="黑体" w:cs="黑体"/>
          <w:color w:val="000000"/>
          <w:sz w:val="32"/>
          <w:szCs w:val="32"/>
        </w:rPr>
        <w:t>部门主要职责及机构设置情况</w:t>
      </w:r>
    </w:p>
    <w:p>
      <w:pPr>
        <w:pStyle w:val="4"/>
        <w:shd w:val="clear" w:color="auto" w:fill="FFFFFF"/>
        <w:spacing w:before="0" w:beforeAutospacing="0" w:after="0" w:afterAutospacing="0" w:line="520" w:lineRule="exact"/>
        <w:ind w:firstLine="585"/>
        <w:rPr>
          <w:rFonts w:ascii="楷体_GB2312" w:hAnsi="楷体" w:eastAsia="楷体_GB2312" w:cs="Times New Roman"/>
          <w:b/>
          <w:bCs/>
          <w:color w:val="000000"/>
          <w:sz w:val="32"/>
          <w:szCs w:val="32"/>
        </w:rPr>
      </w:pPr>
      <w:r>
        <w:rPr>
          <w:rFonts w:hint="eastAsia" w:ascii="楷体_GB2312" w:hAnsi="楷体" w:eastAsia="楷体_GB2312" w:cs="楷体_GB2312"/>
          <w:b/>
          <w:bCs/>
          <w:color w:val="000000"/>
          <w:sz w:val="32"/>
          <w:szCs w:val="32"/>
        </w:rPr>
        <w:t>（一）部门主要职责</w:t>
      </w:r>
    </w:p>
    <w:p>
      <w:pPr>
        <w:spacing w:line="540" w:lineRule="exact"/>
        <w:ind w:firstLine="640" w:firstLineChars="200"/>
        <w:rPr>
          <w:rFonts w:ascii="仿宋_GB2312" w:hAnsi="仿宋_GB2312" w:eastAsia="仿宋_GB2312" w:cs="仿宋_GB2312"/>
        </w:rPr>
      </w:pPr>
      <w:r>
        <w:rPr>
          <w:rFonts w:hint="eastAsia" w:ascii="仿宋_GB2312" w:hAnsi="仿宋_GB2312" w:eastAsia="仿宋_GB2312" w:cs="仿宋_GB2312"/>
        </w:rPr>
        <w:t>西安市阎良区委统战部是西安市阎良区委主管统一战线工作的职能部门，主要职责为</w:t>
      </w:r>
      <w:r>
        <w:rPr>
          <w:rFonts w:ascii="仿宋_GB2312" w:hAnsi="仿宋_GB2312" w:eastAsia="仿宋_GB2312" w:cs="仿宋_GB2312"/>
        </w:rPr>
        <w:t>:</w:t>
      </w:r>
    </w:p>
    <w:p>
      <w:pPr>
        <w:spacing w:line="540" w:lineRule="exact"/>
        <w:ind w:firstLine="640" w:firstLineChars="200"/>
        <w:rPr>
          <w:rFonts w:ascii="仿宋_GB2312" w:hAnsi="仿宋_GB2312" w:eastAsia="仿宋_GB2312"/>
        </w:rPr>
      </w:pPr>
      <w:r>
        <w:rPr>
          <w:rFonts w:ascii="仿宋_GB2312" w:hAnsi="仿宋_GB2312" w:eastAsia="仿宋_GB2312" w:cs="仿宋_GB2312"/>
        </w:rPr>
        <w:t>1</w:t>
      </w:r>
      <w:r>
        <w:rPr>
          <w:rFonts w:hint="eastAsia" w:ascii="仿宋_GB2312" w:hAnsi="仿宋_GB2312" w:eastAsia="仿宋_GB2312" w:cs="仿宋_GB2312"/>
        </w:rPr>
        <w:t>、组织贯彻执行中央、省委、市委和区委关于统一战线工作的方针政策；掌握并负责向区委反映全区统一战线工作情况，提出开展统战工作的意见和建议；检查全区统战工作的执行情况，协调统一战线各方面关系。</w:t>
      </w:r>
    </w:p>
    <w:p>
      <w:pPr>
        <w:spacing w:line="540" w:lineRule="exact"/>
        <w:ind w:firstLine="640" w:firstLineChars="200"/>
        <w:rPr>
          <w:rFonts w:ascii="仿宋_GB2312" w:hAnsi="仿宋_GB2312" w:eastAsia="仿宋_GB2312"/>
        </w:rPr>
      </w:pPr>
      <w:r>
        <w:rPr>
          <w:rFonts w:ascii="仿宋_GB2312" w:hAnsi="仿宋_GB2312" w:eastAsia="仿宋_GB2312" w:cs="仿宋_GB2312"/>
        </w:rPr>
        <w:t>2</w:t>
      </w:r>
      <w:r>
        <w:rPr>
          <w:rFonts w:hint="eastAsia" w:ascii="仿宋_GB2312" w:hAnsi="仿宋_GB2312" w:eastAsia="仿宋_GB2312" w:cs="仿宋_GB2312"/>
        </w:rPr>
        <w:t>、负责联系各民主党派和无党派代表人士，及时通报情况，反映他们的意见和建议；坚持党领导的多党合作和政治协商制度，贯彻党对民主党派的方针政策，协助区委同各民主党派、无党派人士进行政治协商和互相监督；支持、协助各民主党派搞好组织发展和自身建设，帮助民主党派独立自主地开展工作。</w:t>
      </w:r>
    </w:p>
    <w:p>
      <w:pPr>
        <w:spacing w:line="540" w:lineRule="exact"/>
        <w:ind w:firstLine="640" w:firstLineChars="200"/>
        <w:rPr>
          <w:rFonts w:ascii="仿宋_GB2312" w:hAnsi="仿宋_GB2312" w:eastAsia="仿宋_GB2312"/>
        </w:rPr>
      </w:pPr>
      <w:r>
        <w:rPr>
          <w:rFonts w:ascii="仿宋_GB2312" w:hAnsi="仿宋_GB2312" w:eastAsia="仿宋_GB2312" w:cs="仿宋_GB2312"/>
        </w:rPr>
        <w:t>3</w:t>
      </w:r>
      <w:r>
        <w:rPr>
          <w:rFonts w:hint="eastAsia" w:ascii="仿宋_GB2312" w:hAnsi="仿宋_GB2312" w:eastAsia="仿宋_GB2312" w:cs="仿宋_GB2312"/>
        </w:rPr>
        <w:t>、负责调查研究，协调检查全区贯彻民族和宗教工作的重大方针、政策问题；联系少数民族和宗教界代表人士；协助有关部门做好少数民族干部和宗教界人士的培养和推荐工作。</w:t>
      </w:r>
    </w:p>
    <w:p>
      <w:pPr>
        <w:spacing w:line="540" w:lineRule="exact"/>
        <w:ind w:firstLine="640" w:firstLineChars="200"/>
        <w:rPr>
          <w:rFonts w:ascii="仿宋_GB2312" w:hAnsi="仿宋_GB2312" w:eastAsia="仿宋_GB2312"/>
        </w:rPr>
      </w:pPr>
      <w:r>
        <w:rPr>
          <w:rFonts w:ascii="仿宋_GB2312" w:hAnsi="仿宋_GB2312" w:eastAsia="仿宋_GB2312" w:cs="仿宋_GB2312"/>
        </w:rPr>
        <w:t>4</w:t>
      </w:r>
      <w:r>
        <w:rPr>
          <w:rFonts w:hint="eastAsia" w:ascii="仿宋_GB2312" w:hAnsi="仿宋_GB2312" w:eastAsia="仿宋_GB2312" w:cs="仿宋_GB2312"/>
        </w:rPr>
        <w:t>、负责开展以祖国统一为重点的海外统战工作；认真贯彻“一国两制”和平统一的方针，与台湾同胞、港澳同胞和海外侨胞的代表人物和社团进行联络联谊，做好团结争取工作。</w:t>
      </w:r>
    </w:p>
    <w:p>
      <w:pPr>
        <w:spacing w:line="540" w:lineRule="exact"/>
        <w:ind w:firstLine="640" w:firstLineChars="200"/>
        <w:rPr>
          <w:rFonts w:ascii="仿宋_GB2312" w:hAnsi="仿宋_GB2312" w:eastAsia="仿宋_GB2312"/>
        </w:rPr>
      </w:pPr>
      <w:r>
        <w:rPr>
          <w:rFonts w:ascii="仿宋_GB2312" w:hAnsi="仿宋_GB2312" w:eastAsia="仿宋_GB2312" w:cs="仿宋_GB2312"/>
        </w:rPr>
        <w:t>5</w:t>
      </w:r>
      <w:r>
        <w:rPr>
          <w:rFonts w:hint="eastAsia" w:ascii="仿宋_GB2312" w:hAnsi="仿宋_GB2312" w:eastAsia="仿宋_GB2312" w:cs="仿宋_GB2312"/>
        </w:rPr>
        <w:t>、做好党外人士的政治安排，协助组织部门培养考察，选拔党外干部工作，负责人大党外代表、政协委员、政府参事及文史馆员等党外人士担任政府和司法机关领导职务人选，积极搞好党外后备干部队伍建设及区级统战干部管理。</w:t>
      </w:r>
    </w:p>
    <w:p>
      <w:pPr>
        <w:spacing w:line="540" w:lineRule="exact"/>
        <w:ind w:firstLine="640" w:firstLineChars="200"/>
        <w:rPr>
          <w:rFonts w:ascii="仿宋_GB2312" w:hAnsi="仿宋_GB2312" w:eastAsia="仿宋_GB2312"/>
        </w:rPr>
      </w:pPr>
      <w:r>
        <w:rPr>
          <w:rFonts w:ascii="仿宋_GB2312" w:hAnsi="仿宋_GB2312" w:eastAsia="仿宋_GB2312" w:cs="仿宋_GB2312"/>
        </w:rPr>
        <w:t>6</w:t>
      </w:r>
      <w:r>
        <w:rPr>
          <w:rFonts w:hint="eastAsia" w:ascii="仿宋_GB2312" w:hAnsi="仿宋_GB2312" w:eastAsia="仿宋_GB2312" w:cs="仿宋_GB2312"/>
        </w:rPr>
        <w:t>、开展经济领域的统战工作。组织各民主党派人士、无党派人士、工商联，积极投身经济建设和改革开放；协助工商联开展活动，做好非公有经济代表人士的思想和政治工作，联系私营企业、三资企业、台资企业及个体工商户等非公有制经济代表人物。调查研究，反映情况，协调关系，提出政策性建议。</w:t>
      </w:r>
    </w:p>
    <w:p>
      <w:pPr>
        <w:spacing w:line="540" w:lineRule="exact"/>
        <w:ind w:firstLine="640" w:firstLineChars="200"/>
        <w:rPr>
          <w:rFonts w:ascii="仿宋_GB2312" w:hAnsi="仿宋_GB2312" w:eastAsia="仿宋_GB2312"/>
        </w:rPr>
      </w:pPr>
      <w:r>
        <w:rPr>
          <w:rFonts w:ascii="仿宋_GB2312" w:hAnsi="仿宋_GB2312" w:eastAsia="仿宋_GB2312" w:cs="仿宋_GB2312"/>
        </w:rPr>
        <w:t>7</w:t>
      </w:r>
      <w:r>
        <w:rPr>
          <w:rFonts w:hint="eastAsia" w:ascii="仿宋_GB2312" w:hAnsi="仿宋_GB2312" w:eastAsia="仿宋_GB2312" w:cs="仿宋_GB2312"/>
        </w:rPr>
        <w:t>、做好党外知识分子工作。调查反映党外知识分子全貌，听取意见，协调关系，提出政策性建议，联系培养党外知识分子代表人物。</w:t>
      </w:r>
    </w:p>
    <w:p>
      <w:pPr>
        <w:spacing w:line="540" w:lineRule="exact"/>
        <w:ind w:firstLine="640" w:firstLineChars="200"/>
        <w:rPr>
          <w:rFonts w:ascii="仿宋_GB2312" w:hAnsi="仿宋_GB2312" w:eastAsia="仿宋_GB2312"/>
        </w:rPr>
      </w:pPr>
      <w:r>
        <w:rPr>
          <w:rFonts w:ascii="仿宋_GB2312" w:hAnsi="仿宋_GB2312" w:eastAsia="仿宋_GB2312" w:cs="仿宋_GB2312"/>
        </w:rPr>
        <w:t>8</w:t>
      </w:r>
      <w:r>
        <w:rPr>
          <w:rFonts w:hint="eastAsia" w:ascii="仿宋_GB2312" w:hAnsi="仿宋_GB2312" w:eastAsia="仿宋_GB2312" w:cs="仿宋_GB2312"/>
        </w:rPr>
        <w:t>、指导各镇、街道办、区属企业党委的统战工作，协调政府各部门的统战工作，指导有关人民团体的统战工作。</w:t>
      </w:r>
    </w:p>
    <w:p>
      <w:pPr>
        <w:spacing w:line="540" w:lineRule="exact"/>
        <w:ind w:firstLine="640" w:firstLineChars="200"/>
        <w:rPr>
          <w:rFonts w:ascii="仿宋_GB2312" w:hAnsi="仿宋_GB2312" w:eastAsia="仿宋_GB2312"/>
        </w:rPr>
      </w:pPr>
      <w:r>
        <w:rPr>
          <w:rFonts w:ascii="仿宋_GB2312" w:hAnsi="仿宋_GB2312" w:eastAsia="仿宋_GB2312" w:cs="仿宋_GB2312"/>
        </w:rPr>
        <w:t>9</w:t>
      </w:r>
      <w:r>
        <w:rPr>
          <w:rFonts w:hint="eastAsia" w:ascii="仿宋_GB2312" w:hAnsi="仿宋_GB2312" w:eastAsia="仿宋_GB2312" w:cs="仿宋_GB2312"/>
        </w:rPr>
        <w:t>、开展统一战线理论研究工作和统战方针政策的宣传、教育工作。</w:t>
      </w:r>
    </w:p>
    <w:p>
      <w:pPr>
        <w:spacing w:line="540" w:lineRule="exact"/>
        <w:ind w:firstLine="643" w:firstLineChars="200"/>
        <w:rPr>
          <w:rFonts w:ascii="楷体_GB2312" w:hAnsi="楷体" w:eastAsia="楷体_GB2312"/>
          <w:b/>
          <w:bCs/>
          <w:color w:val="000000"/>
        </w:rPr>
      </w:pPr>
      <w:r>
        <w:rPr>
          <w:rFonts w:hint="eastAsia" w:ascii="楷体_GB2312" w:hAnsi="楷体" w:eastAsia="楷体_GB2312" w:cs="楷体_GB2312"/>
          <w:b/>
          <w:bCs/>
          <w:color w:val="000000"/>
        </w:rPr>
        <w:t>（二）机构设置情况</w:t>
      </w:r>
    </w:p>
    <w:p>
      <w:pPr>
        <w:spacing w:line="540" w:lineRule="exact"/>
        <w:ind w:firstLine="640" w:firstLineChars="200"/>
        <w:rPr>
          <w:rFonts w:ascii="仿宋_GB2312" w:hAnsi="仿宋_GB2312" w:eastAsia="仿宋_GB2312"/>
        </w:rPr>
      </w:pPr>
      <w:r>
        <w:rPr>
          <w:rFonts w:hint="eastAsia" w:ascii="仿宋_GB2312" w:hAnsi="仿宋_GB2312" w:eastAsia="仿宋_GB2312" w:cs="仿宋_GB2312"/>
        </w:rPr>
        <w:t>本部门下设有办公室和财务室</w:t>
      </w:r>
    </w:p>
    <w:p>
      <w:pPr>
        <w:pStyle w:val="4"/>
        <w:shd w:val="clear" w:color="auto" w:fill="FFFFFF"/>
        <w:spacing w:before="0" w:beforeAutospacing="0" w:after="0" w:afterAutospacing="0" w:line="560" w:lineRule="exact"/>
        <w:ind w:firstLine="640" w:firstLineChars="200"/>
        <w:rPr>
          <w:rStyle w:val="6"/>
          <w:rFonts w:ascii="黑体" w:hAnsi="黑体" w:eastAsia="黑体" w:cs="Times New Roman"/>
          <w:b w:val="0"/>
          <w:bCs w:val="0"/>
          <w:color w:val="000000"/>
          <w:sz w:val="32"/>
          <w:szCs w:val="32"/>
        </w:rPr>
      </w:pPr>
      <w:r>
        <w:rPr>
          <w:rStyle w:val="6"/>
          <w:rFonts w:hint="eastAsia" w:ascii="黑体" w:hAnsi="黑体" w:eastAsia="黑体" w:cs="黑体"/>
          <w:b w:val="0"/>
          <w:bCs w:val="0"/>
          <w:color w:val="000000"/>
          <w:sz w:val="32"/>
          <w:szCs w:val="32"/>
        </w:rPr>
        <w:t>二、部门决算单位构成</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从决算单位构成看，本部门的部门决算只包括部门本级（机关）决算。</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纳入本部门</w:t>
      </w:r>
      <w:r>
        <w:rPr>
          <w:rFonts w:ascii="仿宋_GB2312" w:hAnsi="华文仿宋" w:eastAsia="仿宋_GB2312" w:cs="仿宋_GB2312"/>
        </w:rPr>
        <w:t>2017</w:t>
      </w:r>
      <w:r>
        <w:rPr>
          <w:rFonts w:hint="eastAsia" w:ascii="仿宋_GB2312" w:hAnsi="华文仿宋" w:eastAsia="仿宋_GB2312" w:cs="仿宋_GB2312"/>
        </w:rPr>
        <w:t>年部门决算编制范围的二级决算单位共有</w:t>
      </w:r>
      <w:r>
        <w:rPr>
          <w:rFonts w:ascii="仿宋_GB2312" w:hAnsi="华文仿宋" w:eastAsia="仿宋_GB2312" w:cs="仿宋_GB2312"/>
        </w:rPr>
        <w:t>0</w:t>
      </w:r>
      <w:r>
        <w:rPr>
          <w:rFonts w:hint="eastAsia" w:ascii="仿宋_GB2312" w:hAnsi="华文仿宋" w:eastAsia="仿宋_GB2312" w:cs="仿宋_GB2312"/>
        </w:rPr>
        <w:t>个，包括：</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9" w:type="dxa"/>
          </w:tcPr>
          <w:p>
            <w:pPr>
              <w:spacing w:line="560" w:lineRule="exact"/>
              <w:jc w:val="center"/>
              <w:rPr>
                <w:rFonts w:ascii="仿宋_GB2312" w:hAnsi="华文仿宋" w:eastAsia="仿宋_GB2312"/>
              </w:rPr>
            </w:pPr>
            <w:r>
              <w:rPr>
                <w:rFonts w:hint="eastAsia" w:ascii="仿宋_GB2312" w:hAnsi="华文仿宋" w:eastAsia="仿宋_GB2312" w:cs="仿宋_GB2312"/>
              </w:rPr>
              <w:t>序号</w:t>
            </w:r>
          </w:p>
        </w:tc>
        <w:tc>
          <w:tcPr>
            <w:tcW w:w="6923" w:type="dxa"/>
          </w:tcPr>
          <w:p>
            <w:pPr>
              <w:spacing w:line="560" w:lineRule="exact"/>
              <w:jc w:val="center"/>
              <w:rPr>
                <w:rFonts w:ascii="仿宋_GB2312" w:hAnsi="华文仿宋" w:eastAsia="仿宋_GB2312"/>
              </w:rPr>
            </w:pPr>
            <w:r>
              <w:rPr>
                <w:rFonts w:hint="eastAsia" w:ascii="仿宋_GB2312" w:hAnsi="华文仿宋" w:eastAsia="仿宋_GB2312" w:cs="仿宋_GB231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1</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区委统战部本级（机关）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2</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仿宋_GB2312"/>
              </w:rPr>
            </w:pPr>
            <w:r>
              <w:rPr>
                <w:rFonts w:ascii="仿宋_GB2312" w:hAnsi="华文仿宋" w:eastAsia="仿宋_GB2312" w:cs="仿宋_GB2312"/>
              </w:rPr>
              <w:t>3</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rPr>
            </w:pPr>
            <w:r>
              <w:rPr>
                <w:rFonts w:hint="eastAsia" w:ascii="仿宋_GB2312" w:hAnsi="华文仿宋" w:eastAsia="仿宋_GB2312" w:cs="仿宋_GB2312"/>
              </w:rPr>
              <w:t>……</w:t>
            </w:r>
          </w:p>
        </w:tc>
        <w:tc>
          <w:tcPr>
            <w:tcW w:w="6923" w:type="dxa"/>
          </w:tcPr>
          <w:p>
            <w:pPr>
              <w:spacing w:line="560" w:lineRule="exact"/>
              <w:rPr>
                <w:rFonts w:ascii="仿宋_GB2312" w:hAnsi="华文仿宋" w:eastAsia="仿宋_GB2312"/>
              </w:rPr>
            </w:pPr>
            <w:r>
              <w:rPr>
                <w:rFonts w:hint="eastAsia" w:ascii="仿宋_GB2312" w:hAnsi="华文仿宋" w:eastAsia="仿宋_GB2312" w:cs="仿宋_GB2312"/>
              </w:rPr>
              <w:t>……</w:t>
            </w:r>
          </w:p>
        </w:tc>
      </w:tr>
    </w:tbl>
    <w:p>
      <w:pPr>
        <w:pStyle w:val="4"/>
        <w:shd w:val="clear" w:color="auto" w:fill="FFFFFF"/>
        <w:spacing w:before="0" w:beforeAutospacing="0" w:after="0" w:afterAutospacing="0" w:line="560" w:lineRule="exact"/>
        <w:ind w:firstLine="640" w:firstLineChars="200"/>
        <w:rPr>
          <w:rStyle w:val="6"/>
          <w:rFonts w:ascii="黑体" w:hAnsi="黑体" w:eastAsia="黑体" w:cs="Times New Roman"/>
          <w:b w:val="0"/>
          <w:bCs w:val="0"/>
          <w:color w:val="000000"/>
          <w:sz w:val="32"/>
          <w:szCs w:val="32"/>
        </w:rPr>
      </w:pPr>
      <w:r>
        <w:rPr>
          <w:rStyle w:val="6"/>
          <w:rFonts w:hint="eastAsia" w:ascii="黑体" w:eastAsia="黑体" w:cs="黑体"/>
          <w:b w:val="0"/>
          <w:bCs w:val="0"/>
          <w:color w:val="000000"/>
          <w:sz w:val="32"/>
          <w:szCs w:val="32"/>
        </w:rPr>
        <w:t>三、部门人员情况说明</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截止</w:t>
      </w:r>
      <w:r>
        <w:rPr>
          <w:rFonts w:ascii="仿宋_GB2312" w:hAnsi="华文仿宋" w:eastAsia="仿宋_GB2312" w:cs="仿宋_GB2312"/>
        </w:rPr>
        <w:t>2017</w:t>
      </w:r>
      <w:r>
        <w:rPr>
          <w:rFonts w:hint="eastAsia" w:ascii="仿宋_GB2312" w:hAnsi="华文仿宋" w:eastAsia="仿宋_GB2312" w:cs="仿宋_GB2312"/>
        </w:rPr>
        <w:t>年底，本部门人员编制</w:t>
      </w:r>
      <w:r>
        <w:rPr>
          <w:rFonts w:ascii="仿宋_GB2312" w:hAnsi="华文仿宋" w:eastAsia="仿宋_GB2312" w:cs="仿宋_GB2312"/>
        </w:rPr>
        <w:t>3</w:t>
      </w:r>
      <w:r>
        <w:rPr>
          <w:rFonts w:hint="eastAsia" w:ascii="仿宋_GB2312" w:hAnsi="华文仿宋" w:eastAsia="仿宋_GB2312" w:cs="仿宋_GB2312"/>
        </w:rPr>
        <w:t>人，其中行政编制</w:t>
      </w:r>
      <w:r>
        <w:rPr>
          <w:rFonts w:ascii="仿宋_GB2312" w:hAnsi="华文仿宋" w:eastAsia="仿宋_GB2312" w:cs="仿宋_GB2312"/>
        </w:rPr>
        <w:t>3</w:t>
      </w:r>
      <w:r>
        <w:rPr>
          <w:rFonts w:hint="eastAsia" w:ascii="仿宋_GB2312" w:hAnsi="华文仿宋" w:eastAsia="仿宋_GB2312" w:cs="仿宋_GB2312"/>
        </w:rPr>
        <w:t>人、事业编制</w:t>
      </w:r>
      <w:r>
        <w:rPr>
          <w:rFonts w:ascii="仿宋_GB2312" w:hAnsi="华文仿宋" w:eastAsia="仿宋_GB2312" w:cs="仿宋_GB2312"/>
        </w:rPr>
        <w:t>0</w:t>
      </w:r>
      <w:r>
        <w:rPr>
          <w:rFonts w:hint="eastAsia" w:ascii="仿宋_GB2312" w:hAnsi="华文仿宋" w:eastAsia="仿宋_GB2312" w:cs="仿宋_GB2312"/>
        </w:rPr>
        <w:t>人；实有人员</w:t>
      </w:r>
      <w:r>
        <w:rPr>
          <w:rFonts w:ascii="仿宋_GB2312" w:hAnsi="华文仿宋" w:eastAsia="仿宋_GB2312" w:cs="仿宋_GB2312"/>
        </w:rPr>
        <w:t>3</w:t>
      </w:r>
      <w:r>
        <w:rPr>
          <w:rFonts w:hint="eastAsia" w:ascii="仿宋_GB2312" w:hAnsi="华文仿宋" w:eastAsia="仿宋_GB2312" w:cs="仿宋_GB2312"/>
        </w:rPr>
        <w:t>人，其中行政</w:t>
      </w:r>
      <w:r>
        <w:rPr>
          <w:rFonts w:ascii="仿宋_GB2312" w:hAnsi="华文仿宋" w:eastAsia="仿宋_GB2312" w:cs="仿宋_GB2312"/>
        </w:rPr>
        <w:t>2</w:t>
      </w:r>
      <w:r>
        <w:rPr>
          <w:rFonts w:hint="eastAsia" w:ascii="仿宋_GB2312" w:hAnsi="华文仿宋" w:eastAsia="仿宋_GB2312" w:cs="仿宋_GB2312"/>
        </w:rPr>
        <w:t>人、事业</w:t>
      </w:r>
      <w:r>
        <w:rPr>
          <w:rFonts w:ascii="仿宋_GB2312" w:hAnsi="华文仿宋" w:eastAsia="仿宋_GB2312" w:cs="仿宋_GB2312"/>
        </w:rPr>
        <w:t>1</w:t>
      </w:r>
      <w:r>
        <w:rPr>
          <w:rFonts w:hint="eastAsia" w:ascii="仿宋_GB2312" w:hAnsi="华文仿宋" w:eastAsia="仿宋_GB2312" w:cs="仿宋_GB2312"/>
        </w:rPr>
        <w:t>人。单位管理的离退休人员</w:t>
      </w:r>
      <w:r>
        <w:rPr>
          <w:rFonts w:ascii="仿宋_GB2312" w:hAnsi="华文仿宋" w:eastAsia="仿宋_GB2312" w:cs="仿宋_GB2312"/>
        </w:rPr>
        <w:t>0</w:t>
      </w:r>
      <w:r>
        <w:rPr>
          <w:rFonts w:hint="eastAsia" w:ascii="仿宋_GB2312" w:hAnsi="华文仿宋" w:eastAsia="仿宋_GB2312" w:cs="仿宋_GB2312"/>
        </w:rPr>
        <w:t>人。</w:t>
      </w:r>
    </w:p>
    <w:p>
      <w:pPr>
        <w:spacing w:line="3600" w:lineRule="exact"/>
        <w:ind w:firstLine="640" w:firstLineChars="200"/>
        <w:rPr>
          <w:rFonts w:ascii="仿宋_GB2312" w:hAnsi="华文仿宋" w:eastAsia="仿宋_GB2312"/>
        </w:rPr>
      </w:pPr>
      <w:r>
        <w:drawing>
          <wp:inline distT="0" distB="0" distL="114300" distR="114300">
            <wp:extent cx="4943475" cy="18478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43475" cy="1847850"/>
                    </a:xfrm>
                    <a:prstGeom prst="rect">
                      <a:avLst/>
                    </a:prstGeom>
                    <a:noFill/>
                    <a:ln w="9525">
                      <a:noFill/>
                    </a:ln>
                  </pic:spPr>
                </pic:pic>
              </a:graphicData>
            </a:graphic>
          </wp:inline>
        </w:drawing>
      </w:r>
    </w:p>
    <w:p>
      <w:pPr>
        <w:pStyle w:val="4"/>
        <w:shd w:val="clear" w:color="auto" w:fill="FFFFFF"/>
        <w:spacing w:before="0" w:beforeAutospacing="0" w:after="0" w:afterAutospacing="0" w:line="560" w:lineRule="exact"/>
        <w:ind w:firstLine="640" w:firstLineChars="200"/>
        <w:rPr>
          <w:rStyle w:val="6"/>
          <w:rFonts w:ascii="黑体" w:eastAsia="黑体" w:cs="Times New Roman"/>
          <w:b w:val="0"/>
          <w:bCs w:val="0"/>
          <w:color w:val="000000"/>
          <w:sz w:val="32"/>
          <w:szCs w:val="32"/>
        </w:rPr>
      </w:pPr>
      <w:r>
        <w:rPr>
          <w:rStyle w:val="6"/>
          <w:rFonts w:hint="eastAsia" w:ascii="黑体" w:eastAsia="黑体" w:cs="黑体"/>
          <w:b w:val="0"/>
          <w:bCs w:val="0"/>
          <w:color w:val="000000"/>
          <w:sz w:val="32"/>
          <w:szCs w:val="32"/>
        </w:rPr>
        <w:t>四、</w:t>
      </w:r>
      <w:r>
        <w:rPr>
          <w:rStyle w:val="6"/>
          <w:rFonts w:ascii="黑体" w:eastAsia="黑体" w:cs="黑体"/>
          <w:b w:val="0"/>
          <w:bCs w:val="0"/>
          <w:color w:val="000000"/>
          <w:sz w:val="32"/>
          <w:szCs w:val="32"/>
        </w:rPr>
        <w:t>2017</w:t>
      </w:r>
      <w:r>
        <w:rPr>
          <w:rStyle w:val="6"/>
          <w:rFonts w:hint="eastAsia" w:ascii="黑体" w:eastAsia="黑体" w:cs="黑体"/>
          <w:b w:val="0"/>
          <w:bCs w:val="0"/>
          <w:color w:val="000000"/>
          <w:sz w:val="32"/>
          <w:szCs w:val="32"/>
        </w:rPr>
        <w:t>年度部门工作完成情况</w:t>
      </w:r>
    </w:p>
    <w:p>
      <w:pPr>
        <w:spacing w:line="560" w:lineRule="exact"/>
        <w:ind w:firstLine="600" w:firstLineChars="200"/>
        <w:rPr>
          <w:rFonts w:ascii="仿宋_GB2312" w:eastAsia="仿宋_GB2312"/>
        </w:rPr>
      </w:pPr>
      <w:r>
        <w:rPr>
          <w:rFonts w:hint="eastAsia" w:ascii="仿宋_GB2312" w:eastAsia="仿宋_GB2312" w:cs="仿宋_GB2312"/>
          <w:spacing w:val="-10"/>
        </w:rPr>
        <w:t>（</w:t>
      </w:r>
      <w:r>
        <w:rPr>
          <w:rFonts w:ascii="仿宋_GB2312" w:eastAsia="仿宋_GB2312" w:cs="仿宋_GB2312"/>
          <w:spacing w:val="-10"/>
        </w:rPr>
        <w:t>1</w:t>
      </w:r>
      <w:r>
        <w:rPr>
          <w:rFonts w:hint="eastAsia" w:ascii="仿宋_GB2312" w:eastAsia="仿宋_GB2312" w:cs="仿宋_GB2312"/>
          <w:spacing w:val="-10"/>
        </w:rPr>
        <w:t>）顺利组织召开了全区统战工作会议。（</w:t>
      </w:r>
      <w:r>
        <w:rPr>
          <w:rFonts w:ascii="仿宋_GB2312" w:eastAsia="仿宋_GB2312" w:cs="仿宋_GB2312"/>
          <w:spacing w:val="-10"/>
        </w:rPr>
        <w:t>2</w:t>
      </w:r>
      <w:r>
        <w:rPr>
          <w:rFonts w:hint="eastAsia" w:ascii="仿宋_GB2312" w:eastAsia="仿宋_GB2312" w:cs="仿宋_GB2312"/>
          <w:spacing w:val="-10"/>
        </w:rPr>
        <w:t>）</w:t>
      </w:r>
      <w:r>
        <w:rPr>
          <w:rFonts w:hint="eastAsia" w:ascii="仿宋_GB2312" w:hAnsi="宋体" w:eastAsia="仿宋_GB2312" w:cs="仿宋_GB2312"/>
        </w:rPr>
        <w:t>统战资源底数全面掌握。</w:t>
      </w:r>
      <w:r>
        <w:rPr>
          <w:rFonts w:hint="eastAsia" w:ascii="仿宋_GB2312" w:eastAsia="仿宋_GB2312" w:cs="仿宋_GB2312"/>
        </w:rPr>
        <w:t>开展了统战资源大摸底、大排查活动，全面掌握了全区各民主党派人士、无党派人士、少数民族人士、宗教人士、非公有制经济人士、新社会阶层人士、港澳台和海外代表人士等七个方面统战工作对象基本情况。（</w:t>
      </w:r>
      <w:r>
        <w:rPr>
          <w:rFonts w:ascii="仿宋_GB2312" w:eastAsia="仿宋_GB2312" w:cs="仿宋_GB2312"/>
        </w:rPr>
        <w:t>3</w:t>
      </w:r>
      <w:r>
        <w:rPr>
          <w:rFonts w:hint="eastAsia" w:ascii="仿宋_GB2312" w:eastAsia="仿宋_GB2312" w:cs="仿宋_GB2312"/>
        </w:rPr>
        <w:t>）</w:t>
      </w:r>
      <w:r>
        <w:rPr>
          <w:rFonts w:hint="eastAsia" w:ascii="仿宋_GB2312" w:hAnsi="宋体" w:eastAsia="仿宋_GB2312" w:cs="仿宋_GB2312"/>
        </w:rPr>
        <w:t>统战工作网络不断完善。建立了统一</w:t>
      </w:r>
      <w:r>
        <w:rPr>
          <w:rFonts w:hint="eastAsia" w:ascii="仿宋_GB2312" w:eastAsia="仿宋_GB2312" w:cs="仿宋_GB2312"/>
        </w:rPr>
        <w:t>战线工作三级组织网络，实现了统战组织体系“横向到边、纵向到底”，形成一级抓一级、层层抓落实的工作格局。（</w:t>
      </w:r>
      <w:r>
        <w:rPr>
          <w:rFonts w:ascii="仿宋_GB2312" w:eastAsia="仿宋_GB2312" w:cs="仿宋_GB2312"/>
        </w:rPr>
        <w:t>4</w:t>
      </w:r>
      <w:r>
        <w:rPr>
          <w:rFonts w:hint="eastAsia" w:ascii="仿宋_GB2312" w:eastAsia="仿宋_GB2312" w:cs="仿宋_GB2312"/>
        </w:rPr>
        <w:t>）</w:t>
      </w:r>
      <w:r>
        <w:rPr>
          <w:rFonts w:hint="eastAsia" w:ascii="仿宋_GB2312" w:hAnsi="宋体" w:eastAsia="仿宋_GB2312" w:cs="仿宋_GB2312"/>
        </w:rPr>
        <w:t>协商民主建设成效良好。加强组织民主党派的学习，制定了政治协商计划，</w:t>
      </w:r>
      <w:r>
        <w:rPr>
          <w:rFonts w:hint="eastAsia" w:ascii="仿宋_GB2312" w:eastAsia="仿宋_GB2312" w:cs="仿宋_GB2312"/>
        </w:rPr>
        <w:t>并按计划安排，顺利完成了全年协商内容，协商议题</w:t>
      </w:r>
      <w:r>
        <w:rPr>
          <w:rFonts w:ascii="仿宋_GB2312" w:eastAsia="仿宋_GB2312" w:cs="仿宋_GB2312"/>
        </w:rPr>
        <w:t>12</w:t>
      </w:r>
      <w:r>
        <w:rPr>
          <w:rFonts w:hint="eastAsia" w:ascii="仿宋_GB2312" w:eastAsia="仿宋_GB2312" w:cs="仿宋_GB2312"/>
        </w:rPr>
        <w:t>个，通过协商，集思广益，加强了沟通理解，推动了全区经济和社会发展各项工作有效开展。（</w:t>
      </w:r>
      <w:r>
        <w:rPr>
          <w:rFonts w:ascii="仿宋_GB2312" w:eastAsia="仿宋_GB2312" w:cs="仿宋_GB2312"/>
        </w:rPr>
        <w:t>5</w:t>
      </w:r>
      <w:r>
        <w:rPr>
          <w:rFonts w:hint="eastAsia" w:ascii="仿宋_GB2312" w:eastAsia="仿宋_GB2312" w:cs="仿宋_GB2312"/>
        </w:rPr>
        <w:t>）民生公益事业不断发展。弘扬“光彩事业”，助推精准扶贫，向各民主党派、全区非公企业、党外知识分子联谊会发出了参与脱贫攻坚的倡议书，积极引导非公有制企业、各民主党派参与教育、文化、卫生、慈善等社会公益事业。（</w:t>
      </w:r>
      <w:r>
        <w:rPr>
          <w:rFonts w:ascii="仿宋_GB2312" w:eastAsia="仿宋_GB2312" w:cs="仿宋_GB2312"/>
        </w:rPr>
        <w:t>6</w:t>
      </w:r>
      <w:r>
        <w:rPr>
          <w:rFonts w:hint="eastAsia" w:ascii="仿宋_GB2312" w:eastAsia="仿宋_GB2312" w:cs="仿宋_GB2312"/>
        </w:rPr>
        <w:t>）经济领域统战工作扎实开展。一是顺利完成工商联换届。二是开展以商招商。三是不断加强赴外引商。</w:t>
      </w:r>
    </w:p>
    <w:p>
      <w:pPr>
        <w:spacing w:line="560" w:lineRule="exact"/>
        <w:rPr>
          <w:rFonts w:ascii="仿宋_GB2312" w:hAnsi="楷体" w:eastAsia="仿宋_GB2312"/>
        </w:rPr>
      </w:pPr>
      <w:r>
        <w:rPr>
          <w:rFonts w:hint="eastAsia" w:ascii="仿宋_GB2312" w:eastAsia="仿宋_GB2312" w:cs="仿宋_GB2312"/>
        </w:rPr>
        <w:t>（</w:t>
      </w:r>
      <w:r>
        <w:rPr>
          <w:rFonts w:ascii="仿宋_GB2312" w:eastAsia="仿宋_GB2312" w:cs="仿宋_GB2312"/>
        </w:rPr>
        <w:t>7</w:t>
      </w:r>
      <w:r>
        <w:rPr>
          <w:rFonts w:hint="eastAsia" w:ascii="仿宋_GB2312" w:eastAsia="仿宋_GB2312" w:cs="仿宋_GB2312"/>
        </w:rPr>
        <w:t>）民族宗教领域团结稳定。继续完善区、镇街、村（社区）民族和宗教工作三级责任制，构建网格化管理模式和服务机制，促进民族团结、宗教和谐。今年以来，我们对全区各个宗教场所及具有代表性的民族宗教界人士进行了集中走访慰问，宣传党的民族宗教政策，及时了解民族宗教领域存在问题，帮助解决有关困难，最大限度维护这一领域的团结稳定（</w:t>
      </w:r>
      <w:r>
        <w:rPr>
          <w:rFonts w:ascii="仿宋_GB2312" w:eastAsia="仿宋_GB2312" w:cs="仿宋_GB2312"/>
        </w:rPr>
        <w:t>8</w:t>
      </w:r>
      <w:r>
        <w:rPr>
          <w:rFonts w:hint="eastAsia" w:ascii="仿宋_GB2312" w:eastAsia="仿宋_GB2312" w:cs="仿宋_GB2312"/>
        </w:rPr>
        <w:t>）党外知识分子工作有序推进。党外知识分子构成情况进行了一次彻底摸底统计，建立了电子档案；成立了党外知识分子联谊会。（</w:t>
      </w:r>
      <w:r>
        <w:rPr>
          <w:rFonts w:ascii="仿宋_GB2312" w:eastAsia="仿宋_GB2312" w:cs="仿宋_GB2312"/>
        </w:rPr>
        <w:t>9</w:t>
      </w:r>
      <w:r>
        <w:rPr>
          <w:rFonts w:hint="eastAsia" w:ascii="仿宋_GB2312" w:eastAsia="仿宋_GB2312" w:cs="仿宋_GB2312"/>
        </w:rPr>
        <w:t>）新的社会阶层人士统战工作逐步加强。设立新的社会阶层人士统战工作实践创新基地</w:t>
      </w:r>
      <w:r>
        <w:rPr>
          <w:rFonts w:ascii="仿宋_GB2312" w:eastAsia="仿宋_GB2312" w:cs="仿宋_GB2312"/>
        </w:rPr>
        <w:t>2</w:t>
      </w:r>
      <w:r>
        <w:rPr>
          <w:rFonts w:hint="eastAsia" w:ascii="仿宋_GB2312" w:eastAsia="仿宋_GB2312" w:cs="仿宋_GB2312"/>
        </w:rPr>
        <w:t>个，</w:t>
      </w:r>
      <w:r>
        <w:rPr>
          <w:rFonts w:hint="eastAsia" w:ascii="仿宋_GB2312" w:eastAsia="仿宋_GB2312" w:cs="仿宋_GB2312"/>
          <w:color w:val="000000"/>
        </w:rPr>
        <w:t>分别为阎良区电子商务协会和阎良区作家协会，旨在将创新实践基地打造成为区委和政府联系新社会阶层人士的桥梁和纽带。通过开展联谊交友、调查研究、帮助解决困难等形式，</w:t>
      </w:r>
      <w:r>
        <w:rPr>
          <w:rFonts w:hint="eastAsia" w:ascii="仿宋_GB2312" w:eastAsia="仿宋_GB2312" w:cs="仿宋_GB2312"/>
        </w:rPr>
        <w:t>使新的社会阶层人士助推创新创业、积极建言献策，促进阎良经济社会追赶超越、快速发展。（</w:t>
      </w:r>
      <w:r>
        <w:rPr>
          <w:rFonts w:ascii="仿宋_GB2312" w:eastAsia="仿宋_GB2312" w:cs="仿宋_GB2312"/>
        </w:rPr>
        <w:t>10</w:t>
      </w:r>
      <w:r>
        <w:rPr>
          <w:rFonts w:hint="eastAsia" w:ascii="仿宋_GB2312" w:eastAsia="仿宋_GB2312" w:cs="仿宋_GB2312"/>
        </w:rPr>
        <w:t>）</w:t>
      </w:r>
      <w:r>
        <w:rPr>
          <w:rFonts w:hint="eastAsia" w:ascii="仿宋_GB2312" w:hAnsi="楷体" w:eastAsia="仿宋_GB2312" w:cs="仿宋_GB2312"/>
        </w:rPr>
        <w:t>培训教育全覆盖。结合实际开展了各类培训班。</w:t>
      </w:r>
    </w:p>
    <w:p>
      <w:pPr>
        <w:pStyle w:val="4"/>
        <w:shd w:val="clear" w:color="auto" w:fill="FFFFFF"/>
        <w:spacing w:before="0" w:beforeAutospacing="0" w:after="0" w:afterAutospacing="0" w:line="560" w:lineRule="exact"/>
        <w:ind w:firstLine="640" w:firstLineChars="200"/>
        <w:rPr>
          <w:rStyle w:val="6"/>
          <w:rFonts w:ascii="黑体" w:eastAsia="黑体" w:cs="Times New Roman"/>
          <w:b w:val="0"/>
          <w:bCs w:val="0"/>
          <w:color w:val="000000"/>
          <w:sz w:val="32"/>
          <w:szCs w:val="32"/>
        </w:rPr>
      </w:pPr>
      <w:r>
        <w:rPr>
          <w:rStyle w:val="6"/>
          <w:rFonts w:hint="eastAsia" w:ascii="黑体" w:eastAsia="黑体" w:cs="黑体"/>
          <w:b w:val="0"/>
          <w:bCs w:val="0"/>
          <w:color w:val="000000"/>
          <w:sz w:val="32"/>
          <w:szCs w:val="32"/>
        </w:rPr>
        <w:t>五、部门决算收支情况说明</w:t>
      </w:r>
    </w:p>
    <w:p>
      <w:pPr>
        <w:spacing w:line="560" w:lineRule="exact"/>
        <w:ind w:firstLine="472" w:firstLineChars="147"/>
        <w:rPr>
          <w:rFonts w:ascii="楷体_GB2312" w:hAnsi="楷体_GB2312" w:eastAsia="楷体_GB2312"/>
          <w:b/>
          <w:bCs/>
        </w:rPr>
      </w:pPr>
      <w:r>
        <w:rPr>
          <w:rFonts w:hint="eastAsia" w:ascii="楷体_GB2312" w:hAnsi="楷体_GB2312" w:eastAsia="楷体_GB2312" w:cs="楷体_GB2312"/>
          <w:b/>
          <w:bCs/>
        </w:rPr>
        <w:t>（一）</w:t>
      </w:r>
      <w:r>
        <w:rPr>
          <w:rFonts w:ascii="楷体_GB2312" w:hAnsi="楷体_GB2312" w:eastAsia="楷体_GB2312" w:cs="楷体_GB2312"/>
          <w:b/>
          <w:bCs/>
        </w:rPr>
        <w:t>2017</w:t>
      </w:r>
      <w:r>
        <w:rPr>
          <w:rFonts w:hint="eastAsia" w:ascii="楷体_GB2312" w:hAnsi="楷体_GB2312" w:eastAsia="楷体_GB2312" w:cs="楷体_GB2312"/>
          <w:b/>
          <w:bCs/>
        </w:rPr>
        <w:t>年度收入支出总体情况说明</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1.</w:t>
      </w:r>
      <w:r>
        <w:rPr>
          <w:rFonts w:hint="eastAsia" w:ascii="仿宋_GB2312" w:hAnsi="华文仿宋" w:eastAsia="仿宋_GB2312" w:cs="仿宋_GB2312"/>
          <w:sz w:val="32"/>
          <w:szCs w:val="32"/>
        </w:rPr>
        <w:t>本年度收入支出总体情况</w:t>
      </w:r>
    </w:p>
    <w:p>
      <w:pPr>
        <w:spacing w:line="540" w:lineRule="exact"/>
        <w:rPr>
          <w:rFonts w:ascii="仿宋_GB2312" w:hAnsi="华文仿宋" w:eastAsia="仿宋_GB2312"/>
          <w:kern w:val="0"/>
        </w:rPr>
      </w:pPr>
      <w:r>
        <w:rPr>
          <w:rFonts w:hint="eastAsia" w:ascii="仿宋_GB2312" w:hAnsi="华文仿宋" w:eastAsia="仿宋_GB2312" w:cs="仿宋_GB2312"/>
          <w:kern w:val="0"/>
        </w:rPr>
        <w:t>（</w:t>
      </w:r>
      <w:r>
        <w:rPr>
          <w:rFonts w:ascii="仿宋_GB2312" w:hAnsi="华文仿宋" w:eastAsia="仿宋_GB2312" w:cs="仿宋_GB2312"/>
          <w:kern w:val="0"/>
        </w:rPr>
        <w:t>1</w:t>
      </w:r>
      <w:r>
        <w:rPr>
          <w:rFonts w:hint="eastAsia" w:ascii="仿宋_GB2312" w:hAnsi="华文仿宋" w:eastAsia="仿宋_GB2312" w:cs="仿宋_GB2312"/>
          <w:kern w:val="0"/>
        </w:rPr>
        <w:t>）</w:t>
      </w:r>
      <w:r>
        <w:rPr>
          <w:rFonts w:ascii="仿宋_GB2312" w:hAnsi="华文仿宋" w:eastAsia="仿宋_GB2312" w:cs="仿宋_GB2312"/>
          <w:kern w:val="0"/>
        </w:rPr>
        <w:t>2017</w:t>
      </w:r>
      <w:r>
        <w:rPr>
          <w:rFonts w:hint="eastAsia" w:ascii="仿宋_GB2312" w:hAnsi="华文仿宋" w:eastAsia="仿宋_GB2312" w:cs="仿宋_GB2312"/>
          <w:kern w:val="0"/>
        </w:rPr>
        <w:t>年度本年收入合计</w:t>
      </w:r>
      <w:r>
        <w:rPr>
          <w:rFonts w:ascii="仿宋_GB2312" w:hAnsi="华文仿宋" w:eastAsia="仿宋_GB2312" w:cs="仿宋_GB2312"/>
          <w:kern w:val="0"/>
        </w:rPr>
        <w:t>76.62</w:t>
      </w:r>
      <w:r>
        <w:rPr>
          <w:rFonts w:hint="eastAsia" w:ascii="仿宋_GB2312" w:hAnsi="华文仿宋" w:eastAsia="仿宋_GB2312" w:cs="仿宋_GB2312"/>
          <w:kern w:val="0"/>
        </w:rPr>
        <w:t>万元，较上年增加</w:t>
      </w:r>
      <w:r>
        <w:rPr>
          <w:rFonts w:ascii="仿宋_GB2312" w:hAnsi="华文仿宋" w:eastAsia="仿宋_GB2312" w:cs="仿宋_GB2312"/>
          <w:kern w:val="0"/>
        </w:rPr>
        <w:t>14.64</w:t>
      </w:r>
      <w:r>
        <w:rPr>
          <w:rFonts w:hint="eastAsia" w:ascii="仿宋_GB2312" w:hAnsi="华文仿宋" w:eastAsia="仿宋_GB2312" w:cs="仿宋_GB2312"/>
          <w:kern w:val="0"/>
        </w:rPr>
        <w:t>万元，主要原因是增加了抚恤金。</w:t>
      </w:r>
    </w:p>
    <w:p>
      <w:pPr>
        <w:spacing w:line="540" w:lineRule="exact"/>
        <w:ind w:firstLine="640"/>
        <w:rPr>
          <w:rFonts w:ascii="仿宋_GB2312" w:hAnsi="华文仿宋" w:eastAsia="仿宋_GB2312"/>
          <w:kern w:val="0"/>
        </w:rPr>
      </w:pPr>
      <w:r>
        <w:rPr>
          <w:rFonts w:hint="eastAsia" w:ascii="仿宋_GB2312" w:hAnsi="华文仿宋" w:eastAsia="仿宋_GB2312" w:cs="仿宋_GB2312"/>
          <w:kern w:val="0"/>
        </w:rPr>
        <w:t>（</w:t>
      </w:r>
      <w:r>
        <w:rPr>
          <w:rFonts w:ascii="仿宋_GB2312" w:hAnsi="华文仿宋" w:eastAsia="仿宋_GB2312" w:cs="仿宋_GB2312"/>
          <w:kern w:val="0"/>
        </w:rPr>
        <w:t>2</w:t>
      </w:r>
      <w:r>
        <w:rPr>
          <w:rFonts w:hint="eastAsia" w:ascii="仿宋_GB2312" w:hAnsi="华文仿宋" w:eastAsia="仿宋_GB2312" w:cs="仿宋_GB2312"/>
          <w:kern w:val="0"/>
        </w:rPr>
        <w:t>）</w:t>
      </w:r>
      <w:r>
        <w:rPr>
          <w:rFonts w:ascii="仿宋_GB2312" w:hAnsi="华文仿宋" w:eastAsia="仿宋_GB2312" w:cs="仿宋_GB2312"/>
          <w:kern w:val="0"/>
        </w:rPr>
        <w:t>2017</w:t>
      </w:r>
      <w:r>
        <w:rPr>
          <w:rFonts w:hint="eastAsia" w:ascii="仿宋_GB2312" w:hAnsi="华文仿宋" w:eastAsia="仿宋_GB2312" w:cs="仿宋_GB2312"/>
          <w:kern w:val="0"/>
        </w:rPr>
        <w:t>年度本年支出合计</w:t>
      </w:r>
      <w:r>
        <w:rPr>
          <w:rFonts w:ascii="仿宋_GB2312" w:hAnsi="华文仿宋" w:eastAsia="仿宋_GB2312" w:cs="仿宋_GB2312"/>
          <w:kern w:val="0"/>
        </w:rPr>
        <w:t>76.62</w:t>
      </w:r>
      <w:r>
        <w:rPr>
          <w:rFonts w:hint="eastAsia" w:ascii="仿宋_GB2312" w:hAnsi="华文仿宋" w:eastAsia="仿宋_GB2312" w:cs="仿宋_GB2312"/>
          <w:kern w:val="0"/>
        </w:rPr>
        <w:t>万元，比上年增加</w:t>
      </w:r>
      <w:r>
        <w:rPr>
          <w:rFonts w:ascii="仿宋_GB2312" w:hAnsi="华文仿宋" w:eastAsia="仿宋_GB2312" w:cs="仿宋_GB2312"/>
          <w:kern w:val="0"/>
        </w:rPr>
        <w:t>14.64</w:t>
      </w:r>
      <w:r>
        <w:rPr>
          <w:rFonts w:hint="eastAsia" w:ascii="仿宋_GB2312" w:hAnsi="华文仿宋" w:eastAsia="仿宋_GB2312" w:cs="仿宋_GB2312"/>
          <w:kern w:val="0"/>
        </w:rPr>
        <w:t>万元，主要原因是增加了抚恤金。</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本年收入构成情况（并用图表进行辅助说明）</w:t>
      </w:r>
    </w:p>
    <w:p>
      <w:pPr>
        <w:pStyle w:val="4"/>
        <w:spacing w:before="0" w:beforeAutospacing="0" w:after="0" w:afterAutospacing="0" w:line="560" w:lineRule="exact"/>
        <w:ind w:firstLine="640" w:firstLineChars="20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年本年收入合计</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万元。其中</w:t>
      </w:r>
      <w:r>
        <w:rPr>
          <w:rFonts w:ascii="仿宋_GB2312" w:hAnsi="华文仿宋" w:eastAsia="仿宋_GB2312" w:cs="仿宋_GB2312"/>
          <w:sz w:val="32"/>
          <w:szCs w:val="32"/>
        </w:rPr>
        <w:t>:</w:t>
      </w:r>
    </w:p>
    <w:p>
      <w:pPr>
        <w:pStyle w:val="4"/>
        <w:shd w:val="clear" w:color="auto" w:fill="FFFFFF"/>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财政拨款</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万元，占总收入的</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，包括一般公共预算财政拨款</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万元、政府性基金预算财政拨款</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w:t>
      </w:r>
    </w:p>
    <w:p>
      <w:pPr>
        <w:pStyle w:val="4"/>
        <w:shd w:val="clear" w:color="auto" w:fill="FFFFFF"/>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事业收入</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万元，是事业单位开展专业业务活动及其辅助活动取得的收入，占总收入的</w:t>
      </w:r>
      <w:r>
        <w:rPr>
          <w:rFonts w:ascii="仿宋_GB2312" w:hAnsi="华文仿宋" w:eastAsia="仿宋_GB2312" w:cs="仿宋_GB2312"/>
          <w:sz w:val="32"/>
          <w:szCs w:val="32"/>
        </w:rPr>
        <w:t>0%</w:t>
      </w:r>
      <w:r>
        <w:rPr>
          <w:rFonts w:hint="eastAsia" w:ascii="仿宋_GB2312" w:hAnsi="华文仿宋" w:eastAsia="仿宋_GB2312" w:cs="仿宋_GB2312"/>
          <w:sz w:val="32"/>
          <w:szCs w:val="32"/>
        </w:rPr>
        <w:t>。</w:t>
      </w:r>
    </w:p>
    <w:p>
      <w:pPr>
        <w:pStyle w:val="4"/>
        <w:shd w:val="clear" w:color="auto" w:fill="FFFFFF"/>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经营收入</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万元，是事业单位开展专业业务活动及其辅助活动之外开展非独立核算经营活动取得的收入，占总收入的</w:t>
      </w:r>
      <w:r>
        <w:rPr>
          <w:rFonts w:ascii="仿宋_GB2312" w:hAnsi="华文仿宋" w:eastAsia="仿宋_GB2312" w:cs="仿宋_GB2312"/>
          <w:sz w:val="32"/>
          <w:szCs w:val="32"/>
        </w:rPr>
        <w:t>0%</w:t>
      </w:r>
      <w:r>
        <w:rPr>
          <w:rFonts w:hint="eastAsia" w:ascii="仿宋_GB2312" w:hAnsi="华文仿宋" w:eastAsia="仿宋_GB2312" w:cs="仿宋_GB2312"/>
          <w:sz w:val="32"/>
          <w:szCs w:val="32"/>
        </w:rPr>
        <w:t>。</w:t>
      </w:r>
    </w:p>
    <w:p>
      <w:pPr>
        <w:pStyle w:val="4"/>
        <w:shd w:val="clear" w:color="auto" w:fill="FFFFFF"/>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其他收入</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万元，是取得的除财政拨款收入等以外的各项收入，占总收入的</w:t>
      </w:r>
      <w:r>
        <w:rPr>
          <w:rFonts w:ascii="仿宋_GB2312" w:hAnsi="华文仿宋" w:eastAsia="仿宋_GB2312" w:cs="仿宋_GB2312"/>
          <w:sz w:val="32"/>
          <w:szCs w:val="32"/>
        </w:rPr>
        <w:t>0%</w:t>
      </w:r>
      <w:r>
        <w:rPr>
          <w:rFonts w:hint="eastAsia" w:ascii="仿宋_GB2312" w:hAnsi="华文仿宋" w:eastAsia="仿宋_GB2312" w:cs="仿宋_GB2312"/>
          <w:sz w:val="32"/>
          <w:szCs w:val="32"/>
        </w:rPr>
        <w:t>。</w:t>
      </w:r>
    </w:p>
    <w:p>
      <w:pPr>
        <w:pStyle w:val="4"/>
        <w:shd w:val="clear" w:color="auto" w:fill="FFFFFF"/>
        <w:spacing w:before="0" w:beforeAutospacing="0" w:after="0" w:afterAutospacing="0" w:line="3600" w:lineRule="exact"/>
        <w:ind w:firstLine="480" w:firstLineChars="200"/>
        <w:rPr>
          <w:rFonts w:ascii="仿宋_GB2312" w:hAnsi="华文仿宋" w:eastAsia="仿宋_GB2312" w:cs="Times New Roman"/>
          <w:sz w:val="32"/>
          <w:szCs w:val="32"/>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257800" cy="234442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257800" cy="2344420"/>
                    </a:xfrm>
                    <a:prstGeom prst="rect">
                      <a:avLst/>
                    </a:prstGeom>
                    <a:noFill/>
                    <a:ln w="9525">
                      <a:noFill/>
                    </a:ln>
                  </pic:spPr>
                </pic:pic>
              </a:graphicData>
            </a:graphic>
          </wp:anchor>
        </w:drawing>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本年支出构成情况（并用图表进行辅助说明）</w:t>
      </w:r>
    </w:p>
    <w:p>
      <w:pPr>
        <w:pStyle w:val="4"/>
        <w:spacing w:before="0" w:beforeAutospacing="0" w:after="0" w:afterAutospacing="0" w:line="560" w:lineRule="exact"/>
        <w:ind w:firstLine="640" w:firstLineChars="200"/>
        <w:rPr>
          <w:rFonts w:ascii="仿宋_GB2312" w:hAnsi="华文仿宋" w:eastAsia="仿宋_GB2312" w:cs="仿宋_GB2312"/>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年本年支出合计</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万元。其中</w:t>
      </w:r>
      <w:r>
        <w:rPr>
          <w:rFonts w:ascii="仿宋_GB2312" w:hAnsi="华文仿宋" w:eastAsia="仿宋_GB2312" w:cs="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1</w:t>
      </w:r>
      <w:r>
        <w:rPr>
          <w:rFonts w:hint="eastAsia" w:ascii="仿宋_GB2312" w:hAnsi="华文仿宋" w:eastAsia="仿宋_GB2312" w:cs="仿宋_GB2312"/>
          <w:sz w:val="32"/>
          <w:szCs w:val="32"/>
        </w:rPr>
        <w:t>）基本支出</w:t>
      </w:r>
      <w:r>
        <w:rPr>
          <w:rFonts w:ascii="仿宋_GB2312" w:hAnsi="华文仿宋" w:eastAsia="仿宋_GB2312" w:cs="仿宋_GB2312"/>
          <w:sz w:val="32"/>
          <w:szCs w:val="32"/>
        </w:rPr>
        <w:t>58.62</w:t>
      </w:r>
      <w:r>
        <w:rPr>
          <w:rFonts w:hint="eastAsia" w:ascii="仿宋_GB2312" w:hAnsi="华文仿宋" w:eastAsia="仿宋_GB2312" w:cs="仿宋_GB2312"/>
          <w:sz w:val="32"/>
          <w:szCs w:val="32"/>
        </w:rPr>
        <w:t>万元，占总支出的</w:t>
      </w:r>
      <w:r>
        <w:rPr>
          <w:rFonts w:ascii="仿宋_GB2312" w:hAnsi="华文仿宋" w:eastAsia="仿宋_GB2312" w:cs="仿宋_GB2312"/>
          <w:sz w:val="32"/>
          <w:szCs w:val="32"/>
        </w:rPr>
        <w:t>76.51%</w:t>
      </w:r>
      <w:r>
        <w:rPr>
          <w:rFonts w:hint="eastAsia" w:ascii="仿宋_GB2312" w:hAnsi="华文仿宋" w:eastAsia="仿宋_GB2312" w:cs="仿宋_GB2312"/>
          <w:sz w:val="32"/>
          <w:szCs w:val="32"/>
        </w:rPr>
        <w:t>，是为保障机构正常运转、完成日常工作任务而发生的各项支出，包括人员经费</w:t>
      </w:r>
      <w:r>
        <w:rPr>
          <w:rFonts w:ascii="仿宋_GB2312" w:hAnsi="华文仿宋" w:eastAsia="仿宋_GB2312" w:cs="仿宋_GB2312"/>
          <w:sz w:val="32"/>
          <w:szCs w:val="32"/>
        </w:rPr>
        <w:t>54.72</w:t>
      </w:r>
      <w:r>
        <w:rPr>
          <w:rFonts w:hint="eastAsia" w:ascii="仿宋_GB2312" w:hAnsi="华文仿宋" w:eastAsia="仿宋_GB2312" w:cs="仿宋_GB2312"/>
          <w:sz w:val="32"/>
          <w:szCs w:val="32"/>
        </w:rPr>
        <w:t>万元和公用经费</w:t>
      </w:r>
      <w:r>
        <w:rPr>
          <w:rFonts w:ascii="仿宋_GB2312" w:hAnsi="华文仿宋" w:eastAsia="仿宋_GB2312" w:cs="仿宋_GB2312"/>
          <w:sz w:val="32"/>
          <w:szCs w:val="32"/>
        </w:rPr>
        <w:t>3.9</w:t>
      </w:r>
      <w:r>
        <w:rPr>
          <w:rFonts w:hint="eastAsia" w:ascii="仿宋_GB2312" w:hAnsi="华文仿宋" w:eastAsia="仿宋_GB2312" w:cs="仿宋_GB2312"/>
          <w:sz w:val="32"/>
          <w:szCs w:val="32"/>
        </w:rPr>
        <w:t>万元。</w:t>
      </w:r>
    </w:p>
    <w:p>
      <w:pPr>
        <w:pStyle w:val="4"/>
        <w:spacing w:line="520" w:lineRule="exact"/>
        <w:ind w:firstLine="640" w:firstLineChars="200"/>
        <w:rPr>
          <w:rFonts w:ascii="仿宋_GB2312" w:eastAsia="仿宋_GB2312" w:cs="Times New Roman"/>
          <w:sz w:val="32"/>
          <w:szCs w:val="32"/>
        </w:rPr>
      </w:pPr>
      <w:r>
        <w:rPr>
          <w:rFonts w:hint="eastAsia" w:ascii="仿宋_GB2312" w:hAnsi="华文仿宋" w:eastAsia="仿宋_GB2312" w:cs="仿宋_GB2312"/>
          <w:sz w:val="32"/>
          <w:szCs w:val="32"/>
        </w:rPr>
        <w:t>（</w:t>
      </w:r>
      <w:r>
        <w:rPr>
          <w:rFonts w:ascii="仿宋_GB2312" w:hAnsi="华文仿宋" w:eastAsia="仿宋_GB2312" w:cs="仿宋_GB2312"/>
          <w:sz w:val="32"/>
          <w:szCs w:val="32"/>
        </w:rPr>
        <w:t>2</w:t>
      </w:r>
      <w:r>
        <w:rPr>
          <w:rFonts w:hint="eastAsia" w:ascii="仿宋_GB2312" w:hAnsi="华文仿宋" w:eastAsia="仿宋_GB2312" w:cs="仿宋_GB2312"/>
          <w:sz w:val="32"/>
          <w:szCs w:val="32"/>
        </w:rPr>
        <w:t>）项目支出</w:t>
      </w:r>
      <w:r>
        <w:rPr>
          <w:rFonts w:ascii="仿宋_GB2312" w:hAnsi="华文仿宋" w:eastAsia="仿宋_GB2312" w:cs="仿宋_GB2312"/>
          <w:sz w:val="32"/>
          <w:szCs w:val="32"/>
        </w:rPr>
        <w:t>18</w:t>
      </w:r>
      <w:r>
        <w:rPr>
          <w:rFonts w:hint="eastAsia" w:ascii="仿宋_GB2312" w:hAnsi="华文仿宋" w:eastAsia="仿宋_GB2312" w:cs="仿宋_GB2312"/>
          <w:sz w:val="32"/>
          <w:szCs w:val="32"/>
        </w:rPr>
        <w:t>万元，占总支出的</w:t>
      </w:r>
      <w:r>
        <w:rPr>
          <w:rFonts w:ascii="仿宋_GB2312" w:hAnsi="华文仿宋" w:eastAsia="仿宋_GB2312" w:cs="仿宋_GB2312"/>
          <w:sz w:val="32"/>
          <w:szCs w:val="32"/>
        </w:rPr>
        <w:t>23.49%</w:t>
      </w:r>
      <w:r>
        <w:rPr>
          <w:rFonts w:hint="eastAsia" w:ascii="仿宋_GB2312" w:hAnsi="华文仿宋" w:eastAsia="仿宋_GB2312" w:cs="仿宋_GB2312"/>
          <w:sz w:val="32"/>
          <w:szCs w:val="32"/>
        </w:rPr>
        <w:t>，是为完成特定的工作任务或事业发展目标，在基本支出之外发生的支出。</w:t>
      </w:r>
      <w:r>
        <w:rPr>
          <w:rFonts w:hint="eastAsia" w:ascii="仿宋_GB2312" w:eastAsia="仿宋_GB2312" w:cs="仿宋_GB2312"/>
          <w:sz w:val="32"/>
          <w:szCs w:val="32"/>
        </w:rPr>
        <w:t>主要包括各民主党派、民族宗教、工商联、三胞联谊培训、考察、调研、慰问等工作经费</w:t>
      </w:r>
      <w:r>
        <w:rPr>
          <w:rFonts w:ascii="仿宋_GB2312" w:eastAsia="仿宋_GB2312" w:cs="仿宋_GB2312"/>
          <w:sz w:val="32"/>
          <w:szCs w:val="32"/>
        </w:rPr>
        <w:t>18</w:t>
      </w:r>
      <w:r>
        <w:rPr>
          <w:rFonts w:hint="eastAsia" w:ascii="仿宋_GB2312" w:eastAsia="仿宋_GB2312" w:cs="仿宋_GB2312"/>
          <w:sz w:val="32"/>
          <w:szCs w:val="32"/>
        </w:rPr>
        <w:t>万元。</w:t>
      </w:r>
    </w:p>
    <w:p>
      <w:pPr>
        <w:pStyle w:val="4"/>
        <w:spacing w:line="3600" w:lineRule="exact"/>
        <w:ind w:firstLine="480" w:firstLineChars="200"/>
        <w:rPr>
          <w:rFonts w:ascii="仿宋_GB2312" w:eastAsia="仿宋_GB2312" w:cs="Times New Roman"/>
          <w:sz w:val="32"/>
          <w:szCs w:val="32"/>
        </w:rPr>
      </w:pPr>
      <w:r>
        <w:rPr>
          <w:rFonts w:cs="Times New Roman"/>
        </w:rPr>
        <w:drawing>
          <wp:inline distT="0" distB="0" distL="114300" distR="114300">
            <wp:extent cx="5057775" cy="178117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057775" cy="1781175"/>
                    </a:xfrm>
                    <a:prstGeom prst="rect">
                      <a:avLst/>
                    </a:prstGeom>
                    <a:noFill/>
                    <a:ln w="9525">
                      <a:noFill/>
                    </a:ln>
                  </pic:spPr>
                </pic:pic>
              </a:graphicData>
            </a:graphic>
          </wp:inline>
        </w:drawing>
      </w:r>
    </w:p>
    <w:p>
      <w:pPr>
        <w:spacing w:line="560" w:lineRule="exact"/>
        <w:ind w:firstLine="643" w:firstLineChars="200"/>
        <w:rPr>
          <w:rFonts w:ascii="楷体_GB2312" w:hAnsi="楷体_GB2312" w:eastAsia="楷体_GB2312"/>
          <w:b/>
          <w:bCs/>
        </w:rPr>
      </w:pPr>
      <w:r>
        <w:rPr>
          <w:rFonts w:hint="eastAsia" w:ascii="楷体_GB2312" w:hAnsi="楷体_GB2312" w:eastAsia="楷体_GB2312" w:cs="楷体_GB2312"/>
          <w:b/>
          <w:bCs/>
        </w:rPr>
        <w:t>（二）</w:t>
      </w:r>
      <w:r>
        <w:rPr>
          <w:rFonts w:ascii="楷体_GB2312" w:hAnsi="楷体_GB2312" w:eastAsia="楷体_GB2312" w:cs="楷体_GB2312"/>
          <w:b/>
          <w:bCs/>
        </w:rPr>
        <w:t>2017</w:t>
      </w:r>
      <w:r>
        <w:rPr>
          <w:rFonts w:hint="eastAsia" w:ascii="楷体_GB2312" w:hAnsi="楷体_GB2312" w:eastAsia="楷体_GB2312" w:cs="楷体_GB2312"/>
          <w:b/>
          <w:bCs/>
        </w:rPr>
        <w:t>年度财政拨款收入支出总体情况说明</w:t>
      </w:r>
    </w:p>
    <w:p>
      <w:pPr>
        <w:pStyle w:val="4"/>
        <w:numPr>
          <w:ilvl w:val="0"/>
          <w:numId w:val="1"/>
        </w:numPr>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财政拨款收入支出总体情况</w:t>
      </w:r>
    </w:p>
    <w:p>
      <w:pPr>
        <w:pStyle w:val="4"/>
        <w:spacing w:before="0" w:beforeAutospacing="0" w:after="0" w:afterAutospacing="0" w:line="560" w:lineRule="exact"/>
        <w:ind w:firstLine="640" w:firstLineChars="200"/>
        <w:rPr>
          <w:rFonts w:ascii="仿宋_GB2312" w:hAnsi="华文仿宋" w:eastAsia="仿宋_GB2312" w:cs="Times New Roman"/>
          <w:color w:val="000000"/>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年财政拨款收入</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万元，比上年增加</w:t>
      </w:r>
      <w:r>
        <w:rPr>
          <w:rFonts w:ascii="仿宋_GB2312" w:hAnsi="华文仿宋" w:eastAsia="仿宋_GB2312" w:cs="仿宋_GB2312"/>
          <w:sz w:val="32"/>
          <w:szCs w:val="32"/>
        </w:rPr>
        <w:t>14.64</w:t>
      </w:r>
      <w:r>
        <w:rPr>
          <w:rFonts w:hint="eastAsia" w:ascii="仿宋_GB2312" w:hAnsi="华文仿宋" w:eastAsia="仿宋_GB2312" w:cs="仿宋_GB2312"/>
          <w:sz w:val="32"/>
          <w:szCs w:val="32"/>
        </w:rPr>
        <w:t>万元，主要原因是</w:t>
      </w:r>
      <w:r>
        <w:rPr>
          <w:rFonts w:hint="eastAsia" w:ascii="仿宋_GB2312" w:hAnsi="华文仿宋" w:eastAsia="仿宋_GB2312" w:cs="仿宋_GB2312"/>
          <w:color w:val="000000"/>
          <w:sz w:val="32"/>
          <w:szCs w:val="32"/>
        </w:rPr>
        <w:t>增加了抚恤金；</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年财政拨款支出</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万元，比上年增加</w:t>
      </w:r>
      <w:r>
        <w:rPr>
          <w:rFonts w:ascii="仿宋_GB2312" w:hAnsi="华文仿宋" w:eastAsia="仿宋_GB2312" w:cs="仿宋_GB2312"/>
          <w:sz w:val="32"/>
          <w:szCs w:val="32"/>
        </w:rPr>
        <w:t>14.64</w:t>
      </w:r>
      <w:r>
        <w:rPr>
          <w:rFonts w:hint="eastAsia" w:ascii="仿宋_GB2312" w:hAnsi="华文仿宋" w:eastAsia="仿宋_GB2312" w:cs="仿宋_GB2312"/>
          <w:sz w:val="32"/>
          <w:szCs w:val="32"/>
        </w:rPr>
        <w:t>万元，主要原因是</w:t>
      </w:r>
      <w:r>
        <w:rPr>
          <w:rFonts w:hint="eastAsia" w:ascii="仿宋_GB2312" w:hAnsi="华文仿宋" w:eastAsia="仿宋_GB2312" w:cs="仿宋_GB2312"/>
          <w:color w:val="000000"/>
          <w:sz w:val="32"/>
          <w:szCs w:val="32"/>
        </w:rPr>
        <w:t>增加了抚恤金。</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w:t>
      </w:r>
      <w:r>
        <w:rPr>
          <w:rFonts w:hint="eastAsia" w:ascii="仿宋_GB2312" w:hAnsi="华文仿宋" w:eastAsia="仿宋_GB2312" w:cs="仿宋_GB2312"/>
          <w:sz w:val="32"/>
          <w:szCs w:val="32"/>
        </w:rPr>
        <w:t>一般公共预算财政拨款支出情况（按政府功能分类科目细化到项级科目并说明支出具体内容）</w:t>
      </w:r>
    </w:p>
    <w:p>
      <w:pPr>
        <w:pStyle w:val="4"/>
        <w:spacing w:before="0" w:beforeAutospacing="0" w:after="0" w:afterAutospacing="0" w:line="560" w:lineRule="exact"/>
        <w:ind w:left="480" w:leftChars="150"/>
        <w:rPr>
          <w:rFonts w:ascii="仿宋_GB2312" w:hAnsi="华文仿宋" w:eastAsia="仿宋_GB2312" w:cs="Times New Roman"/>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年度一般公共预算财政拨款支出</w:t>
      </w:r>
      <w:r>
        <w:rPr>
          <w:rFonts w:ascii="仿宋_GB2312" w:hAnsi="华文仿宋" w:eastAsia="仿宋_GB2312" w:cs="仿宋_GB2312"/>
          <w:sz w:val="32"/>
          <w:szCs w:val="32"/>
        </w:rPr>
        <w:t>76.62</w:t>
      </w:r>
      <w:r>
        <w:rPr>
          <w:rFonts w:hint="eastAsia" w:ascii="仿宋_GB2312" w:hAnsi="华文仿宋" w:eastAsia="仿宋_GB2312" w:cs="仿宋_GB2312"/>
          <w:sz w:val="32"/>
          <w:szCs w:val="32"/>
        </w:rPr>
        <w:t>万元，按支出功能科目分，包括</w:t>
      </w:r>
      <w:r>
        <w:rPr>
          <w:rFonts w:ascii="仿宋_GB2312" w:hAnsi="华文仿宋" w:eastAsia="仿宋_GB2312" w:cs="仿宋_GB2312"/>
          <w:sz w:val="32"/>
          <w:szCs w:val="32"/>
        </w:rPr>
        <w:t>:</w:t>
      </w:r>
    </w:p>
    <w:p>
      <w:pPr>
        <w:pStyle w:val="4"/>
        <w:spacing w:before="0" w:beforeAutospacing="0" w:after="0" w:afterAutospacing="0" w:line="560" w:lineRule="exact"/>
        <w:ind w:left="480" w:leftChars="150"/>
        <w:rPr>
          <w:rFonts w:ascii="仿宋_GB2312" w:hAnsi="华文仿宋" w:eastAsia="仿宋_GB2312" w:cs="Times New Roman"/>
          <w:sz w:val="32"/>
          <w:szCs w:val="32"/>
        </w:rPr>
      </w:pPr>
      <w:r>
        <w:rPr>
          <w:rFonts w:hint="eastAsia" w:ascii="仿宋_GB2312" w:hAnsi="华文仿宋" w:eastAsia="仿宋_GB2312" w:cs="仿宋_GB2312"/>
          <w:color w:val="000000"/>
          <w:sz w:val="32"/>
          <w:szCs w:val="32"/>
        </w:rPr>
        <w:t>（</w:t>
      </w:r>
      <w:r>
        <w:rPr>
          <w:rFonts w:ascii="仿宋_GB2312" w:hAnsi="华文仿宋" w:eastAsia="仿宋_GB2312" w:cs="仿宋_GB2312"/>
          <w:color w:val="000000"/>
          <w:sz w:val="32"/>
          <w:szCs w:val="32"/>
        </w:rPr>
        <w:t>1</w:t>
      </w:r>
      <w:r>
        <w:rPr>
          <w:rFonts w:hint="eastAsia" w:ascii="仿宋_GB2312" w:hAnsi="华文仿宋" w:eastAsia="仿宋_GB2312" w:cs="仿宋_GB2312"/>
          <w:color w:val="000000"/>
          <w:sz w:val="32"/>
          <w:szCs w:val="32"/>
        </w:rPr>
        <w:t>）一般公共服务支出</w:t>
      </w:r>
      <w:r>
        <w:rPr>
          <w:rFonts w:ascii="仿宋_GB2312" w:hAnsi="华文仿宋" w:eastAsia="仿宋_GB2312" w:cs="仿宋_GB2312"/>
          <w:color w:val="000000"/>
          <w:sz w:val="32"/>
          <w:szCs w:val="32"/>
        </w:rPr>
        <w:t>76.62</w:t>
      </w:r>
      <w:r>
        <w:rPr>
          <w:rFonts w:hint="eastAsia" w:ascii="仿宋_GB2312" w:hAnsi="华文仿宋" w:eastAsia="仿宋_GB2312" w:cs="仿宋_GB2312"/>
          <w:color w:val="000000"/>
          <w:sz w:val="32"/>
          <w:szCs w:val="32"/>
        </w:rPr>
        <w:t>万元。其中：行政运行</w:t>
      </w:r>
      <w:r>
        <w:rPr>
          <w:rFonts w:ascii="仿宋_GB2312" w:hAnsi="华文仿宋" w:eastAsia="仿宋_GB2312" w:cs="仿宋_GB2312"/>
          <w:color w:val="000000"/>
          <w:sz w:val="32"/>
          <w:szCs w:val="32"/>
        </w:rPr>
        <w:t>51.82</w:t>
      </w:r>
      <w:r>
        <w:rPr>
          <w:rFonts w:hint="eastAsia" w:ascii="仿宋_GB2312" w:hAnsi="华文仿宋" w:eastAsia="仿宋_GB2312" w:cs="仿宋_GB2312"/>
          <w:color w:val="000000"/>
          <w:sz w:val="32"/>
          <w:szCs w:val="32"/>
        </w:rPr>
        <w:t>万元，主要反映</w:t>
      </w:r>
      <w:r>
        <w:rPr>
          <w:rFonts w:hint="eastAsia" w:ascii="仿宋_GB2312" w:eastAsia="仿宋_GB2312" w:cs="仿宋_GB2312"/>
          <w:color w:val="000000"/>
          <w:sz w:val="32"/>
          <w:szCs w:val="32"/>
        </w:rPr>
        <w:t>行政单位的基本运行支出</w:t>
      </w:r>
      <w:r>
        <w:rPr>
          <w:rFonts w:hint="eastAsia" w:ascii="仿宋_GB2312" w:hAnsi="华文仿宋" w:eastAsia="仿宋_GB2312" w:cs="仿宋_GB2312"/>
          <w:color w:val="000000"/>
          <w:sz w:val="32"/>
          <w:szCs w:val="32"/>
        </w:rPr>
        <w:t>；</w:t>
      </w:r>
    </w:p>
    <w:p>
      <w:pPr>
        <w:pStyle w:val="4"/>
        <w:shd w:val="clear" w:color="auto" w:fill="FFFFFF"/>
        <w:spacing w:before="0" w:beforeAutospacing="0" w:after="0" w:afterAutospacing="0"/>
        <w:ind w:firstLine="585"/>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）一般行政管理事务</w:t>
      </w:r>
      <w:r>
        <w:rPr>
          <w:rFonts w:ascii="仿宋_GB2312" w:eastAsia="仿宋_GB2312" w:cs="仿宋_GB2312"/>
          <w:color w:val="000000"/>
          <w:sz w:val="32"/>
          <w:szCs w:val="32"/>
        </w:rPr>
        <w:t>15</w:t>
      </w:r>
      <w:r>
        <w:rPr>
          <w:rFonts w:hint="eastAsia" w:ascii="仿宋_GB2312" w:eastAsia="仿宋_GB2312" w:cs="仿宋_GB2312"/>
          <w:color w:val="000000"/>
          <w:sz w:val="32"/>
          <w:szCs w:val="32"/>
        </w:rPr>
        <w:t>万元，主要用于完成特定的工作任务或事业发展目标。</w:t>
      </w:r>
    </w:p>
    <w:p>
      <w:pPr>
        <w:pStyle w:val="4"/>
        <w:shd w:val="clear" w:color="auto" w:fill="FFFFFF"/>
        <w:spacing w:before="0" w:beforeAutospacing="0" w:after="0" w:afterAutospacing="0"/>
        <w:ind w:firstLine="585"/>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）事业运行</w:t>
      </w:r>
      <w:r>
        <w:rPr>
          <w:rFonts w:ascii="仿宋_GB2312" w:eastAsia="仿宋_GB2312" w:cs="仿宋_GB2312"/>
          <w:color w:val="000000"/>
          <w:sz w:val="32"/>
          <w:szCs w:val="32"/>
        </w:rPr>
        <w:t>6.8</w:t>
      </w:r>
      <w:r>
        <w:rPr>
          <w:rFonts w:hint="eastAsia" w:ascii="仿宋_GB2312" w:eastAsia="仿宋_GB2312" w:cs="仿宋_GB2312"/>
          <w:color w:val="000000"/>
          <w:sz w:val="32"/>
          <w:szCs w:val="32"/>
        </w:rPr>
        <w:t>万元，是反映行政单位的基本运行支出。</w:t>
      </w:r>
    </w:p>
    <w:p>
      <w:pPr>
        <w:pStyle w:val="4"/>
        <w:shd w:val="clear" w:color="auto" w:fill="FFFFFF"/>
        <w:spacing w:before="0" w:beforeAutospacing="0" w:after="0" w:afterAutospacing="0"/>
        <w:ind w:firstLine="585"/>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）其他统战事务支出</w:t>
      </w:r>
      <w:r>
        <w:rPr>
          <w:rFonts w:ascii="仿宋_GB2312" w:eastAsia="仿宋_GB2312" w:cs="仿宋_GB2312"/>
          <w:color w:val="000000"/>
          <w:sz w:val="32"/>
          <w:szCs w:val="32"/>
        </w:rPr>
        <w:t>3.00</w:t>
      </w:r>
      <w:r>
        <w:rPr>
          <w:rFonts w:hint="eastAsia" w:ascii="仿宋_GB2312" w:eastAsia="仿宋_GB2312" w:cs="仿宋_GB2312"/>
          <w:color w:val="000000"/>
          <w:sz w:val="32"/>
          <w:szCs w:val="32"/>
        </w:rPr>
        <w:t>万元，主要用于完成特定的工作任务或事业发展目标。</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3.</w:t>
      </w:r>
      <w:r>
        <w:rPr>
          <w:rFonts w:hint="eastAsia" w:ascii="仿宋_GB2312" w:hAnsi="华文仿宋" w:eastAsia="仿宋_GB2312" w:cs="仿宋_GB2312"/>
          <w:sz w:val="32"/>
          <w:szCs w:val="32"/>
        </w:rPr>
        <w:t>一般公共预算财政拨款基本支出决算情况</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年度一般公共预算财政拨款基本支出</w:t>
      </w:r>
      <w:r>
        <w:rPr>
          <w:rFonts w:ascii="仿宋_GB2312" w:hAnsi="华文仿宋" w:eastAsia="仿宋_GB2312" w:cs="仿宋_GB2312"/>
          <w:sz w:val="32"/>
          <w:szCs w:val="32"/>
        </w:rPr>
        <w:t>58.62</w:t>
      </w:r>
      <w:r>
        <w:rPr>
          <w:rFonts w:hint="eastAsia" w:ascii="仿宋_GB2312" w:hAnsi="华文仿宋" w:eastAsia="仿宋_GB2312" w:cs="仿宋_GB2312"/>
          <w:sz w:val="32"/>
          <w:szCs w:val="32"/>
        </w:rPr>
        <w:t>万元，其中：人员经费</w:t>
      </w:r>
      <w:r>
        <w:rPr>
          <w:rFonts w:ascii="仿宋_GB2312" w:hAnsi="华文仿宋" w:eastAsia="仿宋_GB2312" w:cs="仿宋_GB2312"/>
          <w:sz w:val="32"/>
          <w:szCs w:val="32"/>
        </w:rPr>
        <w:t>54.72</w:t>
      </w:r>
      <w:r>
        <w:rPr>
          <w:rFonts w:hint="eastAsia" w:ascii="仿宋_GB2312" w:hAnsi="华文仿宋" w:eastAsia="仿宋_GB2312" w:cs="仿宋_GB2312"/>
          <w:sz w:val="32"/>
          <w:szCs w:val="32"/>
        </w:rPr>
        <w:t>万元，公用经费</w:t>
      </w:r>
      <w:r>
        <w:rPr>
          <w:rFonts w:ascii="仿宋_GB2312" w:hAnsi="华文仿宋" w:eastAsia="仿宋_GB2312" w:cs="仿宋_GB2312"/>
          <w:sz w:val="32"/>
          <w:szCs w:val="32"/>
        </w:rPr>
        <w:t>3.9</w:t>
      </w:r>
      <w:r>
        <w:rPr>
          <w:rFonts w:hint="eastAsia" w:ascii="仿宋_GB2312" w:hAnsi="华文仿宋" w:eastAsia="仿宋_GB2312" w:cs="仿宋_GB2312"/>
          <w:sz w:val="32"/>
          <w:szCs w:val="32"/>
        </w:rPr>
        <w:t>万元，用于保障机构正常运转和日常工作需要。</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4.</w:t>
      </w:r>
      <w:r>
        <w:rPr>
          <w:rFonts w:hint="eastAsia" w:ascii="仿宋_GB2312" w:hAnsi="华文仿宋" w:eastAsia="仿宋_GB2312" w:cs="仿宋_GB2312"/>
          <w:sz w:val="32"/>
          <w:szCs w:val="32"/>
        </w:rPr>
        <w:t>政府性基金财政拨款收支情况</w:t>
      </w:r>
    </w:p>
    <w:p>
      <w:pPr>
        <w:pStyle w:val="4"/>
        <w:spacing w:before="0" w:beforeAutospacing="0" w:after="0" w:afterAutospacing="0" w:line="560" w:lineRule="exact"/>
        <w:ind w:firstLine="640" w:firstLineChars="200"/>
        <w:rPr>
          <w:rFonts w:ascii="仿宋_GB2312" w:hAnsi="华文仿宋" w:eastAsia="仿宋_GB2312" w:cs="Times New Roman"/>
          <w:color w:val="000000"/>
          <w:sz w:val="32"/>
          <w:szCs w:val="32"/>
        </w:rPr>
      </w:pPr>
      <w:r>
        <w:rPr>
          <w:rFonts w:hint="eastAsia" w:ascii="仿宋_GB2312" w:hAnsi="华文仿宋" w:eastAsia="仿宋_GB2312" w:cs="仿宋_GB2312"/>
          <w:color w:val="000000"/>
          <w:sz w:val="32"/>
          <w:szCs w:val="32"/>
        </w:rPr>
        <w:t>本部门无政府性基金决算收支，并已公开空表。</w:t>
      </w:r>
    </w:p>
    <w:p>
      <w:pPr>
        <w:pStyle w:val="4"/>
        <w:spacing w:before="0" w:beforeAutospacing="0" w:after="0" w:afterAutospacing="0" w:line="560" w:lineRule="exact"/>
        <w:ind w:firstLine="480" w:firstLineChars="150"/>
        <w:rPr>
          <w:rFonts w:ascii="仿宋_GB2312" w:hAnsi="华文仿宋" w:eastAsia="仿宋_GB2312" w:cs="Times New Roman"/>
          <w:sz w:val="32"/>
          <w:szCs w:val="32"/>
        </w:rPr>
      </w:pPr>
      <w:r>
        <w:rPr>
          <w:rFonts w:ascii="仿宋_GB2312" w:hAnsi="华文仿宋" w:eastAsia="仿宋_GB2312" w:cs="仿宋_GB2312"/>
          <w:sz w:val="32"/>
          <w:szCs w:val="32"/>
        </w:rPr>
        <w:t xml:space="preserve"> 5.</w:t>
      </w:r>
      <w:r>
        <w:rPr>
          <w:rFonts w:hint="eastAsia" w:ascii="仿宋_GB2312" w:hAnsi="华文仿宋" w:eastAsia="仿宋_GB2312" w:cs="仿宋_GB2312"/>
          <w:sz w:val="32"/>
          <w:szCs w:val="32"/>
        </w:rPr>
        <w:t>国有资本经营财政拨款收支情况</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本部门无国有资本</w:t>
      </w:r>
      <w:bookmarkStart w:id="0" w:name="_GoBack"/>
      <w:bookmarkEnd w:id="0"/>
      <w:r>
        <w:rPr>
          <w:rFonts w:hint="eastAsia" w:ascii="仿宋_GB2312" w:hAnsi="华文仿宋" w:eastAsia="仿宋_GB2312" w:cs="仿宋_GB2312"/>
        </w:rPr>
        <w:t>经营决算拨款收支。</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6.</w:t>
      </w:r>
      <w:r>
        <w:rPr>
          <w:rFonts w:hint="eastAsia" w:ascii="仿宋_GB2312" w:hAnsi="华文仿宋" w:eastAsia="仿宋_GB2312" w:cs="仿宋_GB2312"/>
          <w:sz w:val="32"/>
          <w:szCs w:val="32"/>
        </w:rPr>
        <w:t>政府采购支出情况</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本部门</w:t>
      </w:r>
      <w:r>
        <w:rPr>
          <w:rFonts w:ascii="仿宋_GB2312" w:hAnsi="华文仿宋" w:eastAsia="仿宋_GB2312" w:cs="仿宋_GB2312"/>
        </w:rPr>
        <w:t>2017</w:t>
      </w:r>
      <w:r>
        <w:rPr>
          <w:rFonts w:hint="eastAsia" w:ascii="仿宋_GB2312" w:hAnsi="华文仿宋" w:eastAsia="仿宋_GB2312" w:cs="仿宋_GB2312"/>
        </w:rPr>
        <w:t>年无政府采购支出。</w:t>
      </w:r>
    </w:p>
    <w:p>
      <w:pPr>
        <w:spacing w:line="560" w:lineRule="exact"/>
        <w:ind w:firstLine="643" w:firstLineChars="200"/>
        <w:rPr>
          <w:rFonts w:ascii="楷体_GB2312" w:hAnsi="楷体_GB2312" w:eastAsia="楷体_GB2312"/>
          <w:b/>
          <w:bCs/>
        </w:rPr>
      </w:pPr>
      <w:r>
        <w:rPr>
          <w:rFonts w:ascii="楷体_GB2312" w:hAnsi="楷体_GB2312" w:eastAsia="楷体_GB2312" w:cs="楷体_GB2312"/>
          <w:b/>
          <w:bCs/>
        </w:rPr>
        <w:t>(</w:t>
      </w:r>
      <w:r>
        <w:rPr>
          <w:rFonts w:hint="eastAsia" w:ascii="楷体_GB2312" w:hAnsi="楷体_GB2312" w:eastAsia="楷体_GB2312" w:cs="楷体_GB2312"/>
          <w:b/>
          <w:bCs/>
        </w:rPr>
        <w:t>三</w:t>
      </w:r>
      <w:r>
        <w:rPr>
          <w:rFonts w:ascii="楷体_GB2312" w:hAnsi="楷体_GB2312" w:eastAsia="楷体_GB2312" w:cs="楷体_GB2312"/>
          <w:b/>
          <w:bCs/>
        </w:rPr>
        <w:t>)2017</w:t>
      </w:r>
      <w:r>
        <w:rPr>
          <w:rFonts w:hint="eastAsia" w:ascii="楷体_GB2312" w:hAnsi="楷体_GB2312" w:eastAsia="楷体_GB2312" w:cs="楷体_GB2312"/>
          <w:b/>
          <w:bCs/>
        </w:rPr>
        <w:t>年“三公”经费、培训费及会议费支出情况</w:t>
      </w:r>
    </w:p>
    <w:p>
      <w:pPr>
        <w:pStyle w:val="4"/>
        <w:spacing w:before="0" w:beforeAutospacing="0" w:after="0" w:afterAutospacing="0" w:line="560" w:lineRule="exact"/>
        <w:ind w:firstLine="640" w:firstLineChars="200"/>
        <w:rPr>
          <w:rFonts w:ascii="仿宋_GB2312" w:hAnsi="楷体_GB2312" w:eastAsia="仿宋_GB2312" w:cs="Times New Roman"/>
          <w:sz w:val="32"/>
          <w:szCs w:val="32"/>
        </w:rPr>
      </w:pPr>
      <w:r>
        <w:rPr>
          <w:rFonts w:ascii="仿宋_GB2312" w:hAnsi="楷体_GB2312" w:eastAsia="仿宋_GB2312" w:cs="仿宋_GB2312"/>
          <w:sz w:val="32"/>
          <w:szCs w:val="32"/>
        </w:rPr>
        <w:t>1.</w:t>
      </w:r>
      <w:r>
        <w:rPr>
          <w:rFonts w:hint="eastAsia" w:ascii="仿宋_GB2312" w:hAnsi="楷体_GB2312" w:eastAsia="仿宋_GB2312" w:cs="仿宋_GB2312"/>
          <w:sz w:val="32"/>
          <w:szCs w:val="32"/>
        </w:rPr>
        <w:t>“三公”经费财政拨款支出总体情况说明</w:t>
      </w:r>
    </w:p>
    <w:p>
      <w:pPr>
        <w:spacing w:line="560" w:lineRule="exact"/>
        <w:ind w:firstLine="640" w:firstLineChars="200"/>
        <w:rPr>
          <w:rFonts w:ascii="仿宋_GB2312" w:hAnsi="华文仿宋" w:eastAsia="仿宋_GB2312"/>
        </w:rPr>
      </w:pPr>
      <w:r>
        <w:rPr>
          <w:rFonts w:ascii="仿宋_GB2312" w:hAnsi="华文仿宋" w:eastAsia="仿宋_GB2312" w:cs="仿宋_GB2312"/>
        </w:rPr>
        <w:t>2017</w:t>
      </w:r>
      <w:r>
        <w:rPr>
          <w:rFonts w:hint="eastAsia" w:ascii="仿宋_GB2312" w:hAnsi="华文仿宋" w:eastAsia="仿宋_GB2312" w:cs="仿宋_GB2312"/>
        </w:rPr>
        <w:t>年度一般公共预算财政拨款安排的“三公”经费支出</w:t>
      </w:r>
      <w:r>
        <w:rPr>
          <w:rFonts w:ascii="仿宋_GB2312" w:hAnsi="华文仿宋" w:eastAsia="仿宋_GB2312" w:cs="仿宋_GB2312"/>
        </w:rPr>
        <w:t>0.06</w:t>
      </w:r>
      <w:r>
        <w:rPr>
          <w:rFonts w:hint="eastAsia" w:ascii="仿宋_GB2312" w:hAnsi="华文仿宋" w:eastAsia="仿宋_GB2312" w:cs="仿宋_GB2312"/>
        </w:rPr>
        <w:t>万元，其中：因公出国（境）费支出</w:t>
      </w:r>
      <w:r>
        <w:rPr>
          <w:rFonts w:ascii="仿宋_GB2312" w:hAnsi="华文仿宋" w:eastAsia="仿宋_GB2312" w:cs="仿宋_GB2312"/>
        </w:rPr>
        <w:t>0</w:t>
      </w:r>
      <w:r>
        <w:rPr>
          <w:rFonts w:hint="eastAsia" w:ascii="仿宋_GB2312" w:hAnsi="华文仿宋" w:eastAsia="仿宋_GB2312" w:cs="仿宋_GB2312"/>
        </w:rPr>
        <w:t>万元，占“三公”经费的</w:t>
      </w:r>
      <w:r>
        <w:rPr>
          <w:rFonts w:ascii="仿宋_GB2312" w:hAnsi="华文仿宋" w:eastAsia="仿宋_GB2312" w:cs="仿宋_GB2312"/>
        </w:rPr>
        <w:t>0%</w:t>
      </w:r>
      <w:r>
        <w:rPr>
          <w:rFonts w:hint="eastAsia" w:ascii="仿宋_GB2312" w:hAnsi="华文仿宋" w:eastAsia="仿宋_GB2312" w:cs="仿宋_GB2312"/>
        </w:rPr>
        <w:t>；公务接待费支出</w:t>
      </w:r>
      <w:r>
        <w:rPr>
          <w:rFonts w:ascii="仿宋_GB2312" w:hAnsi="华文仿宋" w:eastAsia="仿宋_GB2312" w:cs="仿宋_GB2312"/>
        </w:rPr>
        <w:t>0.06</w:t>
      </w:r>
      <w:r>
        <w:rPr>
          <w:rFonts w:hint="eastAsia" w:ascii="仿宋_GB2312" w:hAnsi="华文仿宋" w:eastAsia="仿宋_GB2312" w:cs="仿宋_GB2312"/>
        </w:rPr>
        <w:t>万元，占“三公”经费的</w:t>
      </w:r>
      <w:r>
        <w:rPr>
          <w:rFonts w:ascii="仿宋_GB2312" w:hAnsi="华文仿宋" w:eastAsia="仿宋_GB2312" w:cs="仿宋_GB2312"/>
        </w:rPr>
        <w:t>100%</w:t>
      </w:r>
      <w:r>
        <w:rPr>
          <w:rFonts w:hint="eastAsia" w:ascii="仿宋_GB2312" w:hAnsi="华文仿宋" w:eastAsia="仿宋_GB2312" w:cs="仿宋_GB2312"/>
        </w:rPr>
        <w:t>；公务用车购置及运行费支出</w:t>
      </w:r>
      <w:r>
        <w:rPr>
          <w:rFonts w:ascii="仿宋_GB2312" w:hAnsi="华文仿宋" w:eastAsia="仿宋_GB2312" w:cs="仿宋_GB2312"/>
        </w:rPr>
        <w:t>0</w:t>
      </w:r>
      <w:r>
        <w:rPr>
          <w:rFonts w:hint="eastAsia" w:ascii="仿宋_GB2312" w:hAnsi="华文仿宋" w:eastAsia="仿宋_GB2312" w:cs="仿宋_GB2312"/>
        </w:rPr>
        <w:t>万元，占“三公”经费的</w:t>
      </w:r>
      <w:r>
        <w:rPr>
          <w:rFonts w:ascii="仿宋_GB2312" w:hAnsi="华文仿宋" w:eastAsia="仿宋_GB2312" w:cs="仿宋_GB2312"/>
        </w:rPr>
        <w:t>0%</w:t>
      </w:r>
      <w:r>
        <w:rPr>
          <w:rFonts w:hint="eastAsia" w:ascii="仿宋_GB2312" w:hAnsi="华文仿宋" w:eastAsia="仿宋_GB2312" w:cs="仿宋_GB2312"/>
        </w:rPr>
        <w:t>。</w:t>
      </w:r>
      <w:r>
        <w:rPr>
          <w:rFonts w:ascii="仿宋_GB2312" w:hAnsi="华文仿宋" w:eastAsia="仿宋_GB2312" w:cs="仿宋_GB2312"/>
        </w:rPr>
        <w:t>2017</w:t>
      </w:r>
      <w:r>
        <w:rPr>
          <w:rFonts w:hint="eastAsia" w:ascii="仿宋_GB2312" w:hAnsi="华文仿宋" w:eastAsia="仿宋_GB2312" w:cs="仿宋_GB2312"/>
        </w:rPr>
        <w:t>年度“三公”经费支出比上年增加</w:t>
      </w:r>
      <w:r>
        <w:rPr>
          <w:rFonts w:ascii="仿宋_GB2312" w:hAnsi="华文仿宋" w:eastAsia="仿宋_GB2312" w:cs="仿宋_GB2312"/>
        </w:rPr>
        <w:t>0.06</w:t>
      </w:r>
      <w:r>
        <w:rPr>
          <w:rFonts w:hint="eastAsia" w:ascii="仿宋_GB2312" w:hAnsi="华文仿宋" w:eastAsia="仿宋_GB2312" w:cs="仿宋_GB2312"/>
        </w:rPr>
        <w:t>万元，增长</w:t>
      </w:r>
      <w:r>
        <w:rPr>
          <w:rFonts w:ascii="仿宋_GB2312" w:hAnsi="华文仿宋" w:eastAsia="仿宋_GB2312" w:cs="仿宋_GB2312"/>
        </w:rPr>
        <w:t>100%</w:t>
      </w:r>
      <w:r>
        <w:rPr>
          <w:rFonts w:hint="eastAsia" w:ascii="仿宋_GB2312" w:hAnsi="华文仿宋" w:eastAsia="仿宋_GB2312" w:cs="仿宋_GB2312"/>
        </w:rPr>
        <w:t>，具体情况如下：</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因公出国（境）费支出</w:t>
      </w:r>
      <w:r>
        <w:rPr>
          <w:rFonts w:ascii="仿宋_GB2312" w:hAnsi="华文仿宋" w:eastAsia="仿宋_GB2312" w:cs="仿宋_GB2312"/>
        </w:rPr>
        <w:t>0</w:t>
      </w:r>
      <w:r>
        <w:rPr>
          <w:rFonts w:hint="eastAsia" w:ascii="仿宋_GB2312" w:hAnsi="华文仿宋" w:eastAsia="仿宋_GB2312" w:cs="仿宋_GB2312"/>
        </w:rPr>
        <w:t>万元，与上年相同。全年使用一般公共预算财政拨款安排的出国（境）团组</w:t>
      </w:r>
      <w:r>
        <w:rPr>
          <w:rFonts w:ascii="仿宋_GB2312" w:hAnsi="华文仿宋" w:eastAsia="仿宋_GB2312" w:cs="仿宋_GB2312"/>
        </w:rPr>
        <w:t>0</w:t>
      </w:r>
      <w:r>
        <w:rPr>
          <w:rFonts w:hint="eastAsia" w:ascii="仿宋_GB2312" w:hAnsi="华文仿宋" w:eastAsia="仿宋_GB2312" w:cs="仿宋_GB2312"/>
        </w:rPr>
        <w:t>个，累计</w:t>
      </w:r>
      <w:r>
        <w:rPr>
          <w:rFonts w:ascii="仿宋_GB2312" w:hAnsi="华文仿宋" w:eastAsia="仿宋_GB2312" w:cs="仿宋_GB2312"/>
        </w:rPr>
        <w:t>0</w:t>
      </w:r>
      <w:r>
        <w:rPr>
          <w:rFonts w:hint="eastAsia" w:ascii="仿宋_GB2312" w:hAnsi="华文仿宋" w:eastAsia="仿宋_GB2312" w:cs="仿宋_GB2312"/>
        </w:rPr>
        <w:t>人次。</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公务接待费支</w:t>
      </w:r>
      <w:r>
        <w:rPr>
          <w:rFonts w:ascii="仿宋_GB2312" w:hAnsi="华文仿宋" w:eastAsia="仿宋_GB2312" w:cs="仿宋_GB2312"/>
        </w:rPr>
        <w:t>0.06</w:t>
      </w:r>
      <w:r>
        <w:rPr>
          <w:rFonts w:hint="eastAsia" w:ascii="仿宋_GB2312" w:hAnsi="华文仿宋" w:eastAsia="仿宋_GB2312" w:cs="仿宋_GB2312"/>
        </w:rPr>
        <w:t>万元。其中：</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外事接待支出</w:t>
      </w:r>
      <w:r>
        <w:rPr>
          <w:rFonts w:ascii="仿宋_GB2312" w:hAnsi="华文仿宋" w:eastAsia="仿宋_GB2312" w:cs="仿宋_GB2312"/>
        </w:rPr>
        <w:t>0</w:t>
      </w:r>
      <w:r>
        <w:rPr>
          <w:rFonts w:hint="eastAsia" w:ascii="仿宋_GB2312" w:hAnsi="华文仿宋" w:eastAsia="仿宋_GB2312" w:cs="仿宋_GB2312"/>
        </w:rPr>
        <w:t>万元，</w:t>
      </w:r>
      <w:r>
        <w:rPr>
          <w:rFonts w:hint="eastAsia" w:ascii="仿宋_GB2312" w:eastAsia="仿宋_GB2312" w:cs="仿宋_GB2312"/>
          <w:color w:val="000000"/>
        </w:rPr>
        <w:t>与</w:t>
      </w:r>
      <w:r>
        <w:rPr>
          <w:rFonts w:ascii="仿宋_GB2312" w:eastAsia="仿宋_GB2312" w:cs="仿宋_GB2312"/>
          <w:color w:val="000000"/>
        </w:rPr>
        <w:t>2016</w:t>
      </w:r>
      <w:r>
        <w:rPr>
          <w:rFonts w:hint="eastAsia" w:ascii="仿宋_GB2312" w:eastAsia="仿宋_GB2312" w:cs="仿宋_GB2312"/>
          <w:color w:val="000000"/>
        </w:rPr>
        <w:t>年</w:t>
      </w:r>
      <w:r>
        <w:rPr>
          <w:rFonts w:hint="eastAsia" w:ascii="仿宋_GB2312" w:eastAsia="仿宋_GB2312" w:cs="仿宋_GB2312"/>
        </w:rPr>
        <w:t>相同</w:t>
      </w:r>
      <w:r>
        <w:rPr>
          <w:rFonts w:hint="eastAsia" w:ascii="仿宋_GB2312" w:hAnsi="华文仿宋" w:eastAsia="仿宋_GB2312" w:cs="仿宋_GB2312"/>
        </w:rPr>
        <w:t>。全年使用一般公共预算财政拨款安排的外事接待</w:t>
      </w:r>
      <w:r>
        <w:rPr>
          <w:rFonts w:ascii="仿宋_GB2312" w:hAnsi="华文仿宋" w:eastAsia="仿宋_GB2312" w:cs="仿宋_GB2312"/>
        </w:rPr>
        <w:t>0</w:t>
      </w:r>
      <w:r>
        <w:rPr>
          <w:rFonts w:hint="eastAsia" w:ascii="仿宋_GB2312" w:hAnsi="华文仿宋" w:eastAsia="仿宋_GB2312" w:cs="仿宋_GB2312"/>
        </w:rPr>
        <w:t>批次，</w:t>
      </w:r>
      <w:r>
        <w:rPr>
          <w:rFonts w:ascii="仿宋_GB2312" w:hAnsi="华文仿宋" w:eastAsia="仿宋_GB2312" w:cs="仿宋_GB2312"/>
        </w:rPr>
        <w:t>0</w:t>
      </w:r>
      <w:r>
        <w:rPr>
          <w:rFonts w:hint="eastAsia" w:ascii="仿宋_GB2312" w:hAnsi="华文仿宋" w:eastAsia="仿宋_GB2312" w:cs="仿宋_GB2312"/>
        </w:rPr>
        <w:t>人次。</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国内公务接待支出</w:t>
      </w:r>
      <w:r>
        <w:rPr>
          <w:rFonts w:ascii="仿宋_GB2312" w:hAnsi="华文仿宋" w:eastAsia="仿宋_GB2312" w:cs="仿宋_GB2312"/>
        </w:rPr>
        <w:t>0.06</w:t>
      </w:r>
      <w:r>
        <w:rPr>
          <w:rFonts w:hint="eastAsia" w:ascii="仿宋_GB2312" w:hAnsi="华文仿宋" w:eastAsia="仿宋_GB2312" w:cs="仿宋_GB2312"/>
        </w:rPr>
        <w:t>万元，比上年决算增加</w:t>
      </w:r>
      <w:r>
        <w:rPr>
          <w:rFonts w:ascii="仿宋_GB2312" w:hAnsi="华文仿宋" w:eastAsia="仿宋_GB2312" w:cs="仿宋_GB2312"/>
        </w:rPr>
        <w:t>0.06</w:t>
      </w:r>
      <w:r>
        <w:rPr>
          <w:rFonts w:hint="eastAsia" w:ascii="仿宋_GB2312" w:hAnsi="华文仿宋" w:eastAsia="仿宋_GB2312" w:cs="仿宋_GB2312"/>
        </w:rPr>
        <w:t>万元，主要原因为</w:t>
      </w:r>
      <w:r>
        <w:rPr>
          <w:rFonts w:hint="eastAsia" w:ascii="仿宋_GB2312" w:eastAsia="仿宋_GB2312" w:cs="仿宋_GB2312"/>
        </w:rPr>
        <w:t>陕西</w:t>
      </w:r>
      <w:r>
        <w:rPr>
          <w:rFonts w:hint="eastAsia" w:ascii="仿宋_GB2312" w:eastAsia="仿宋_GB2312" w:cs="仿宋_GB2312"/>
          <w:color w:val="000000"/>
        </w:rPr>
        <w:t>省黄埔军校同学会来阎调研餐费，</w:t>
      </w:r>
      <w:r>
        <w:rPr>
          <w:rFonts w:hint="eastAsia" w:ascii="仿宋_GB2312" w:hAnsi="华文仿宋" w:eastAsia="仿宋_GB2312" w:cs="仿宋_GB2312"/>
        </w:rPr>
        <w:t>全年使用一般公共预算财政拨款安排的国内公务接待</w:t>
      </w:r>
      <w:r>
        <w:rPr>
          <w:rFonts w:ascii="仿宋_GB2312" w:hAnsi="华文仿宋" w:eastAsia="仿宋_GB2312" w:cs="仿宋_GB2312"/>
        </w:rPr>
        <w:t>1</w:t>
      </w:r>
      <w:r>
        <w:rPr>
          <w:rFonts w:hint="eastAsia" w:ascii="仿宋_GB2312" w:hAnsi="华文仿宋" w:eastAsia="仿宋_GB2312" w:cs="仿宋_GB2312"/>
        </w:rPr>
        <w:t>批次，</w:t>
      </w:r>
      <w:r>
        <w:rPr>
          <w:rFonts w:ascii="仿宋_GB2312" w:hAnsi="华文仿宋" w:eastAsia="仿宋_GB2312" w:cs="仿宋_GB2312"/>
        </w:rPr>
        <w:t>7</w:t>
      </w:r>
      <w:r>
        <w:rPr>
          <w:rFonts w:hint="eastAsia" w:ascii="仿宋_GB2312" w:hAnsi="华文仿宋" w:eastAsia="仿宋_GB2312" w:cs="仿宋_GB2312"/>
        </w:rPr>
        <w:t>人次。开支内容主要为</w:t>
      </w:r>
      <w:r>
        <w:rPr>
          <w:rFonts w:hint="eastAsia" w:ascii="仿宋_GB2312" w:eastAsia="仿宋_GB2312" w:cs="仿宋_GB2312"/>
        </w:rPr>
        <w:t>陕西</w:t>
      </w:r>
      <w:r>
        <w:rPr>
          <w:rFonts w:hint="eastAsia" w:ascii="仿宋_GB2312" w:eastAsia="仿宋_GB2312" w:cs="仿宋_GB2312"/>
          <w:color w:val="000000"/>
        </w:rPr>
        <w:t>省黄埔军校同学会来阎调研餐费</w:t>
      </w:r>
      <w:r>
        <w:rPr>
          <w:rFonts w:hint="eastAsia" w:ascii="仿宋_GB2312" w:hAnsi="华文仿宋" w:eastAsia="仿宋_GB2312" w:cs="仿宋_GB2312"/>
        </w:rPr>
        <w:t>。</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公务用车购置及运行费支出</w:t>
      </w:r>
      <w:r>
        <w:rPr>
          <w:rFonts w:ascii="仿宋_GB2312" w:hAnsi="华文仿宋" w:eastAsia="仿宋_GB2312" w:cs="仿宋_GB2312"/>
        </w:rPr>
        <w:t>0</w:t>
      </w:r>
      <w:r>
        <w:rPr>
          <w:rFonts w:hint="eastAsia" w:ascii="仿宋_GB2312" w:hAnsi="华文仿宋" w:eastAsia="仿宋_GB2312" w:cs="仿宋_GB2312"/>
        </w:rPr>
        <w:t>万元。其中：</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公务用车购置支出</w:t>
      </w:r>
      <w:r>
        <w:rPr>
          <w:rFonts w:ascii="仿宋_GB2312" w:hAnsi="华文仿宋" w:eastAsia="仿宋_GB2312" w:cs="仿宋_GB2312"/>
        </w:rPr>
        <w:t>0</w:t>
      </w:r>
      <w:r>
        <w:rPr>
          <w:rFonts w:hint="eastAsia" w:ascii="仿宋_GB2312" w:hAnsi="华文仿宋" w:eastAsia="仿宋_GB2312" w:cs="仿宋_GB2312"/>
        </w:rPr>
        <w:t>万元，与上年决算相同。本年度使用一般公共预算财政拨款购置公务用车</w:t>
      </w:r>
      <w:r>
        <w:rPr>
          <w:rFonts w:ascii="仿宋_GB2312" w:hAnsi="华文仿宋" w:eastAsia="仿宋_GB2312" w:cs="仿宋_GB2312"/>
        </w:rPr>
        <w:t>0</w:t>
      </w:r>
      <w:r>
        <w:rPr>
          <w:rFonts w:hint="eastAsia" w:ascii="仿宋_GB2312" w:hAnsi="华文仿宋" w:eastAsia="仿宋_GB2312" w:cs="仿宋_GB2312"/>
        </w:rPr>
        <w:t>辆。</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公务用车运行维护费支出</w:t>
      </w:r>
      <w:r>
        <w:rPr>
          <w:rFonts w:ascii="仿宋_GB2312" w:hAnsi="华文仿宋" w:eastAsia="仿宋_GB2312" w:cs="仿宋_GB2312"/>
        </w:rPr>
        <w:t>0</w:t>
      </w:r>
      <w:r>
        <w:rPr>
          <w:rFonts w:hint="eastAsia" w:ascii="仿宋_GB2312" w:hAnsi="华文仿宋" w:eastAsia="仿宋_GB2312" w:cs="仿宋_GB2312"/>
        </w:rPr>
        <w:t>万元，与上年决算相同。</w:t>
      </w:r>
      <w:r>
        <w:rPr>
          <w:rFonts w:ascii="仿宋_GB2312" w:hAnsi="华文仿宋" w:eastAsia="仿宋_GB2312" w:cs="仿宋_GB2312"/>
        </w:rPr>
        <w:t>2017</w:t>
      </w:r>
      <w:r>
        <w:rPr>
          <w:rFonts w:hint="eastAsia" w:ascii="仿宋_GB2312" w:hAnsi="华文仿宋" w:eastAsia="仿宋_GB2312" w:cs="仿宋_GB2312"/>
        </w:rPr>
        <w:t>年使用一般公共预算财政拨款开支维护费的公务用车保有量</w:t>
      </w:r>
      <w:r>
        <w:rPr>
          <w:rFonts w:ascii="仿宋_GB2312" w:hAnsi="华文仿宋" w:eastAsia="仿宋_GB2312" w:cs="仿宋_GB2312"/>
        </w:rPr>
        <w:t>0</w:t>
      </w:r>
      <w:r>
        <w:rPr>
          <w:rFonts w:hint="eastAsia" w:ascii="仿宋_GB2312" w:hAnsi="华文仿宋" w:eastAsia="仿宋_GB2312" w:cs="仿宋_GB2312"/>
        </w:rPr>
        <w:t>辆。</w:t>
      </w:r>
    </w:p>
    <w:p>
      <w:pPr>
        <w:pStyle w:val="4"/>
        <w:spacing w:before="0" w:beforeAutospacing="0" w:after="0" w:afterAutospacing="0" w:line="560" w:lineRule="exact"/>
        <w:ind w:firstLine="640" w:firstLineChars="200"/>
        <w:rPr>
          <w:rFonts w:ascii="仿宋_GB2312" w:hAnsi="楷体_GB2312" w:eastAsia="仿宋_GB2312" w:cs="Times New Roman"/>
          <w:sz w:val="32"/>
          <w:szCs w:val="32"/>
        </w:rPr>
      </w:pPr>
      <w:r>
        <w:rPr>
          <w:rFonts w:ascii="仿宋_GB2312" w:hAnsi="楷体_GB2312" w:eastAsia="仿宋_GB2312" w:cs="仿宋_GB2312"/>
          <w:color w:val="000000"/>
          <w:sz w:val="32"/>
          <w:szCs w:val="32"/>
        </w:rPr>
        <w:t>2.</w:t>
      </w:r>
      <w:r>
        <w:rPr>
          <w:rFonts w:hint="eastAsia" w:ascii="仿宋_GB2312" w:hAnsi="楷体_GB2312" w:eastAsia="仿宋_GB2312" w:cs="仿宋_GB2312"/>
          <w:sz w:val="32"/>
          <w:szCs w:val="32"/>
        </w:rPr>
        <w:t>培训费支出决算情况</w:t>
      </w:r>
    </w:p>
    <w:p>
      <w:pPr>
        <w:pStyle w:val="4"/>
        <w:shd w:val="clear" w:color="auto" w:fill="FFFFFF"/>
        <w:spacing w:before="0" w:beforeAutospacing="0" w:after="0" w:afterAutospacing="0" w:line="520" w:lineRule="exact"/>
        <w:ind w:firstLine="600"/>
        <w:rPr>
          <w:rFonts w:ascii="仿宋_GB2312" w:eastAsia="仿宋_GB2312" w:cs="Times New Roman"/>
          <w:color w:val="000000"/>
          <w:sz w:val="32"/>
          <w:szCs w:val="32"/>
        </w:rPr>
      </w:pPr>
      <w:r>
        <w:rPr>
          <w:rFonts w:hint="eastAsia" w:ascii="仿宋_GB2312" w:hAnsi="华文仿宋" w:eastAsia="仿宋_GB2312" w:cs="仿宋_GB2312"/>
          <w:sz w:val="32"/>
          <w:szCs w:val="32"/>
        </w:rPr>
        <w:t>培训费支出</w:t>
      </w:r>
      <w:r>
        <w:rPr>
          <w:rFonts w:ascii="仿宋_GB2312" w:eastAsia="仿宋_GB2312" w:cs="仿宋_GB2312"/>
          <w:sz w:val="32"/>
          <w:szCs w:val="32"/>
        </w:rPr>
        <w:t>10.41</w:t>
      </w:r>
      <w:r>
        <w:rPr>
          <w:rFonts w:hint="eastAsia" w:ascii="仿宋_GB2312" w:eastAsia="仿宋_GB2312" w:cs="仿宋_GB2312"/>
          <w:sz w:val="32"/>
          <w:szCs w:val="32"/>
        </w:rPr>
        <w:t>万元，主要是民主党派、党外代表人士、非公经济代表人士、民族宗教界人士、知联会、新社会阶层培训支出，较</w:t>
      </w:r>
      <w:r>
        <w:rPr>
          <w:rFonts w:ascii="仿宋_GB2312" w:eastAsia="仿宋_GB2312" w:cs="仿宋_GB2312"/>
          <w:sz w:val="32"/>
          <w:szCs w:val="32"/>
        </w:rPr>
        <w:t>2016</w:t>
      </w:r>
      <w:r>
        <w:rPr>
          <w:rFonts w:hint="eastAsia" w:ascii="仿宋_GB2312" w:eastAsia="仿宋_GB2312" w:cs="仿宋_GB2312"/>
          <w:sz w:val="32"/>
          <w:szCs w:val="32"/>
        </w:rPr>
        <w:t>年增加</w:t>
      </w:r>
      <w:r>
        <w:rPr>
          <w:rFonts w:ascii="仿宋_GB2312" w:eastAsia="仿宋_GB2312" w:cs="仿宋_GB2312"/>
          <w:sz w:val="32"/>
          <w:szCs w:val="32"/>
        </w:rPr>
        <w:t>0.51</w:t>
      </w:r>
      <w:r>
        <w:rPr>
          <w:rFonts w:hint="eastAsia" w:ascii="仿宋_GB2312" w:eastAsia="仿宋_GB2312" w:cs="仿宋_GB2312"/>
          <w:sz w:val="32"/>
          <w:szCs w:val="32"/>
        </w:rPr>
        <w:t>万元，增长</w:t>
      </w:r>
      <w:r>
        <w:rPr>
          <w:rFonts w:ascii="仿宋_GB2312" w:eastAsia="仿宋_GB2312" w:cs="仿宋_GB2312"/>
          <w:sz w:val="32"/>
          <w:szCs w:val="32"/>
        </w:rPr>
        <w:t>4.9%</w:t>
      </w:r>
      <w:r>
        <w:rPr>
          <w:rFonts w:hint="eastAsia" w:ascii="仿宋_GB2312" w:eastAsia="仿宋_GB2312" w:cs="仿宋_GB2312"/>
          <w:sz w:val="32"/>
          <w:szCs w:val="32"/>
        </w:rPr>
        <w:t>，</w:t>
      </w:r>
      <w:r>
        <w:rPr>
          <w:rFonts w:hint="eastAsia" w:ascii="仿宋_GB2312" w:eastAsia="仿宋_GB2312" w:cs="仿宋_GB2312"/>
          <w:color w:val="000000"/>
          <w:sz w:val="32"/>
          <w:szCs w:val="32"/>
        </w:rPr>
        <w:t>原因培训人员、培训次数增加。</w:t>
      </w:r>
    </w:p>
    <w:p>
      <w:pPr>
        <w:pStyle w:val="4"/>
        <w:spacing w:before="0" w:beforeAutospacing="0" w:after="0" w:afterAutospacing="0" w:line="560" w:lineRule="exact"/>
        <w:ind w:firstLine="640" w:firstLineChars="200"/>
        <w:rPr>
          <w:rFonts w:ascii="仿宋_GB2312" w:hAnsi="楷体_GB2312" w:eastAsia="仿宋_GB2312" w:cs="Times New Roman"/>
          <w:sz w:val="32"/>
          <w:szCs w:val="32"/>
        </w:rPr>
      </w:pPr>
    </w:p>
    <w:p>
      <w:pPr>
        <w:pStyle w:val="4"/>
        <w:spacing w:before="0" w:beforeAutospacing="0" w:after="0" w:afterAutospacing="0" w:line="560" w:lineRule="exact"/>
        <w:ind w:firstLine="640" w:firstLineChars="200"/>
        <w:rPr>
          <w:rFonts w:ascii="仿宋_GB2312" w:hAnsi="楷体_GB2312" w:eastAsia="仿宋_GB2312" w:cs="Times New Roman"/>
          <w:b/>
          <w:bCs/>
          <w:sz w:val="32"/>
          <w:szCs w:val="32"/>
        </w:rPr>
      </w:pPr>
      <w:r>
        <w:rPr>
          <w:rFonts w:ascii="仿宋_GB2312" w:hAnsi="楷体_GB2312" w:eastAsia="仿宋_GB2312" w:cs="仿宋_GB2312"/>
          <w:sz w:val="32"/>
          <w:szCs w:val="32"/>
        </w:rPr>
        <w:t>3.</w:t>
      </w:r>
      <w:r>
        <w:rPr>
          <w:rFonts w:hint="eastAsia" w:ascii="仿宋_GB2312" w:hAnsi="楷体_GB2312" w:eastAsia="仿宋_GB2312" w:cs="仿宋_GB2312"/>
          <w:sz w:val="32"/>
          <w:szCs w:val="32"/>
        </w:rPr>
        <w:t>会议费支出决算情况</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仿宋_GB2312"/>
          <w:sz w:val="32"/>
          <w:szCs w:val="32"/>
        </w:rPr>
        <w:t>会议费支出</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万元，与</w:t>
      </w:r>
      <w:r>
        <w:rPr>
          <w:rFonts w:ascii="仿宋_GB2312" w:hAnsi="华文仿宋" w:eastAsia="仿宋_GB2312" w:cs="仿宋_GB2312"/>
          <w:sz w:val="32"/>
          <w:szCs w:val="32"/>
        </w:rPr>
        <w:t>2016</w:t>
      </w:r>
      <w:r>
        <w:rPr>
          <w:rFonts w:hint="eastAsia" w:ascii="仿宋_GB2312" w:hAnsi="华文仿宋" w:eastAsia="仿宋_GB2312" w:cs="仿宋_GB2312"/>
          <w:sz w:val="32"/>
          <w:szCs w:val="32"/>
        </w:rPr>
        <w:t>年相同。</w:t>
      </w:r>
      <w:r>
        <w:rPr>
          <w:rFonts w:ascii="仿宋_GB2312" w:hAnsi="华文仿宋" w:eastAsia="仿宋_GB2312" w:cs="仿宋_GB2312"/>
          <w:sz w:val="32"/>
          <w:szCs w:val="32"/>
        </w:rPr>
        <w:t xml:space="preserve"> </w:t>
      </w:r>
    </w:p>
    <w:p>
      <w:pPr>
        <w:pStyle w:val="4"/>
        <w:shd w:val="clear" w:color="auto" w:fill="FFFFFF"/>
        <w:spacing w:before="0" w:beforeAutospacing="0" w:after="0" w:afterAutospacing="0" w:line="560" w:lineRule="exact"/>
        <w:ind w:firstLine="640" w:firstLineChars="200"/>
        <w:rPr>
          <w:rStyle w:val="6"/>
          <w:rFonts w:ascii="黑体" w:eastAsia="黑体" w:cs="Times New Roman"/>
          <w:b w:val="0"/>
          <w:bCs w:val="0"/>
          <w:color w:val="000000"/>
          <w:sz w:val="32"/>
          <w:szCs w:val="32"/>
        </w:rPr>
      </w:pPr>
      <w:r>
        <w:rPr>
          <w:rStyle w:val="6"/>
          <w:rFonts w:hint="eastAsia" w:ascii="黑体" w:eastAsia="黑体" w:cs="黑体"/>
          <w:b w:val="0"/>
          <w:bCs w:val="0"/>
          <w:color w:val="000000"/>
          <w:sz w:val="32"/>
          <w:szCs w:val="32"/>
        </w:rPr>
        <w:t>六、</w:t>
      </w:r>
      <w:r>
        <w:rPr>
          <w:rStyle w:val="6"/>
          <w:rFonts w:ascii="黑体" w:eastAsia="黑体" w:cs="黑体"/>
          <w:b w:val="0"/>
          <w:bCs w:val="0"/>
          <w:color w:val="000000"/>
          <w:sz w:val="32"/>
          <w:szCs w:val="32"/>
        </w:rPr>
        <w:t>2017</w:t>
      </w:r>
      <w:r>
        <w:rPr>
          <w:rStyle w:val="6"/>
          <w:rFonts w:hint="eastAsia" w:ascii="黑体" w:eastAsia="黑体" w:cs="黑体"/>
          <w:b w:val="0"/>
          <w:bCs w:val="0"/>
          <w:color w:val="000000"/>
          <w:sz w:val="32"/>
          <w:szCs w:val="32"/>
        </w:rPr>
        <w:t>年度部门绩效管理情况说明</w:t>
      </w:r>
    </w:p>
    <w:p>
      <w:pPr>
        <w:spacing w:line="560" w:lineRule="exact"/>
        <w:ind w:firstLine="640" w:firstLineChars="200"/>
        <w:rPr>
          <w:rFonts w:ascii="仿宋_GB2312" w:eastAsia="仿宋_GB2312"/>
        </w:rPr>
      </w:pPr>
      <w:r>
        <w:rPr>
          <w:rFonts w:hint="eastAsia" w:ascii="仿宋_GB2312" w:eastAsia="仿宋_GB2312" w:cs="仿宋_GB2312"/>
        </w:rPr>
        <w:t>为进一步加强专项资金管理，强化支出责任和效率意识，优化资源配置，控制节约成本、提升专项资金保障的公共产品质量和公共服务水平，提高财政资金的使用效益，我单位组织专人对本部门</w:t>
      </w:r>
      <w:r>
        <w:rPr>
          <w:rFonts w:ascii="仿宋_GB2312" w:eastAsia="仿宋_GB2312" w:cs="仿宋_GB2312"/>
        </w:rPr>
        <w:t>2017</w:t>
      </w:r>
      <w:r>
        <w:rPr>
          <w:rFonts w:hint="eastAsia" w:ascii="仿宋_GB2312" w:eastAsia="仿宋_GB2312" w:cs="仿宋_GB2312"/>
        </w:rPr>
        <w:t>年度</w:t>
      </w:r>
      <w:r>
        <w:rPr>
          <w:rFonts w:ascii="仿宋_GB2312" w:eastAsia="仿宋_GB2312" w:cs="仿宋_GB2312"/>
        </w:rPr>
        <w:t>4</w:t>
      </w:r>
      <w:r>
        <w:rPr>
          <w:rFonts w:hint="eastAsia" w:ascii="仿宋_GB2312" w:eastAsia="仿宋_GB2312" w:cs="仿宋_GB2312"/>
        </w:rPr>
        <w:t>个专项业务经费项目开展了绩效自评，涉及一般公共预算当年拨款</w:t>
      </w:r>
      <w:r>
        <w:rPr>
          <w:rFonts w:ascii="仿宋_GB2312" w:eastAsia="仿宋_GB2312" w:cs="仿宋_GB2312"/>
        </w:rPr>
        <w:t xml:space="preserve"> 18</w:t>
      </w:r>
      <w:r>
        <w:rPr>
          <w:rFonts w:hint="eastAsia" w:ascii="仿宋_GB2312" w:eastAsia="仿宋_GB2312" w:cs="仿宋_GB2312"/>
        </w:rPr>
        <w:t>万元。经自评，我单位管理制度健全，资金使用合理，会计信息质量真实可靠，资料完整，核算及时、准确。记账及时完整。在市委统战部的直接指导和区委的坚强领导下，区委统战部以贯彻落实省市区党代会精神为主线，以“聚焦‘三六九’，振兴大西安”为目标，以“争取人心、服务发展、强基固本、促进和谐”主题，以“不忘初心、追赶超越”为源动力，紧紧围绕区委、区政府的中心工作，立足实际，发挥优势，突出重点，狠抓落实，有效地发挥了统战部职能，推动了我区统战工作上台阶上水平，为我区经济发展和社会稳定做出了新的贡献。</w:t>
      </w:r>
    </w:p>
    <w:p>
      <w:pPr>
        <w:spacing w:line="560" w:lineRule="exact"/>
        <w:ind w:firstLine="640" w:firstLineChars="200"/>
        <w:rPr>
          <w:rStyle w:val="6"/>
          <w:rFonts w:ascii="黑体" w:eastAsia="黑体"/>
          <w:b w:val="0"/>
          <w:bCs w:val="0"/>
          <w:color w:val="000000"/>
        </w:rPr>
      </w:pPr>
      <w:r>
        <w:rPr>
          <w:rStyle w:val="6"/>
          <w:rFonts w:hint="eastAsia" w:ascii="黑体" w:eastAsia="黑体" w:cs="黑体"/>
          <w:b w:val="0"/>
          <w:bCs w:val="0"/>
          <w:color w:val="000000"/>
        </w:rPr>
        <w:t>七、</w:t>
      </w:r>
      <w:r>
        <w:rPr>
          <w:rStyle w:val="6"/>
          <w:rFonts w:ascii="黑体" w:eastAsia="黑体" w:cs="黑体"/>
          <w:b w:val="0"/>
          <w:bCs w:val="0"/>
          <w:color w:val="000000"/>
        </w:rPr>
        <w:t>2017</w:t>
      </w:r>
      <w:r>
        <w:rPr>
          <w:rStyle w:val="6"/>
          <w:rFonts w:hint="eastAsia" w:ascii="黑体" w:eastAsia="黑体" w:cs="黑体"/>
          <w:b w:val="0"/>
          <w:bCs w:val="0"/>
          <w:color w:val="000000"/>
        </w:rPr>
        <w:t>年其他重要事项情况说明</w:t>
      </w:r>
    </w:p>
    <w:p>
      <w:pPr>
        <w:pStyle w:val="4"/>
        <w:spacing w:before="0" w:beforeAutospacing="0" w:after="0" w:afterAutospacing="0" w:line="560" w:lineRule="exact"/>
        <w:ind w:firstLine="643" w:firstLineChars="200"/>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（一）机关运行经费支出情况</w:t>
      </w:r>
    </w:p>
    <w:p>
      <w:pPr>
        <w:pStyle w:val="4"/>
        <w:spacing w:before="0" w:beforeAutospacing="0" w:after="0" w:afterAutospacing="0" w:line="560" w:lineRule="exact"/>
        <w:ind w:firstLine="640" w:firstLineChars="200"/>
        <w:rPr>
          <w:rFonts w:ascii="仿宋_GB2312" w:hAnsi="华文仿宋" w:eastAsia="仿宋_GB2312" w:cs="Times New Roman"/>
          <w:sz w:val="32"/>
          <w:szCs w:val="32"/>
        </w:rPr>
      </w:pP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年本部门机关运行经费支出</w:t>
      </w:r>
      <w:r>
        <w:rPr>
          <w:rFonts w:ascii="仿宋_GB2312" w:eastAsia="仿宋_GB2312" w:cs="仿宋_GB2312"/>
          <w:sz w:val="32"/>
          <w:szCs w:val="32"/>
        </w:rPr>
        <w:t>58.62</w:t>
      </w:r>
      <w:r>
        <w:rPr>
          <w:rFonts w:hint="eastAsia" w:ascii="仿宋_GB2312" w:hAnsi="华文仿宋" w:eastAsia="仿宋_GB2312" w:cs="仿宋_GB2312"/>
          <w:sz w:val="32"/>
          <w:szCs w:val="32"/>
        </w:rPr>
        <w:t>万元，用于维持机关日常运转所必需的公用支出。其中：行政单位</w:t>
      </w:r>
      <w:r>
        <w:rPr>
          <w:rFonts w:ascii="仿宋_GB2312" w:hAnsi="华文仿宋" w:eastAsia="仿宋_GB2312" w:cs="仿宋_GB2312"/>
          <w:sz w:val="32"/>
          <w:szCs w:val="32"/>
        </w:rPr>
        <w:t>1</w:t>
      </w:r>
      <w:r>
        <w:rPr>
          <w:rFonts w:hint="eastAsia" w:ascii="仿宋_GB2312" w:hAnsi="华文仿宋" w:eastAsia="仿宋_GB2312" w:cs="仿宋_GB2312"/>
          <w:sz w:val="32"/>
          <w:szCs w:val="32"/>
        </w:rPr>
        <w:t>户，合计</w:t>
      </w:r>
      <w:r>
        <w:rPr>
          <w:rFonts w:ascii="仿宋_GB2312" w:hAnsi="华文仿宋" w:eastAsia="仿宋_GB2312" w:cs="仿宋_GB2312"/>
          <w:sz w:val="32"/>
          <w:szCs w:val="32"/>
        </w:rPr>
        <w:t>58.62</w:t>
      </w:r>
      <w:r>
        <w:rPr>
          <w:rFonts w:hint="eastAsia" w:ascii="仿宋_GB2312" w:hAnsi="华文仿宋" w:eastAsia="仿宋_GB2312" w:cs="仿宋_GB2312"/>
          <w:sz w:val="32"/>
          <w:szCs w:val="32"/>
        </w:rPr>
        <w:t>万元，占机关运行经费的</w:t>
      </w:r>
      <w:r>
        <w:rPr>
          <w:rFonts w:ascii="仿宋_GB2312" w:hAnsi="华文仿宋" w:eastAsia="仿宋_GB2312" w:cs="仿宋_GB2312"/>
          <w:sz w:val="32"/>
          <w:szCs w:val="32"/>
        </w:rPr>
        <w:t>100%</w:t>
      </w:r>
      <w:r>
        <w:rPr>
          <w:rFonts w:hint="eastAsia" w:ascii="仿宋_GB2312" w:hAnsi="华文仿宋" w:eastAsia="仿宋_GB2312" w:cs="仿宋_GB2312"/>
          <w:sz w:val="32"/>
          <w:szCs w:val="32"/>
        </w:rPr>
        <w:t>；参照公务员法管理的事业单位</w:t>
      </w:r>
      <w:r>
        <w:rPr>
          <w:rFonts w:ascii="仿宋_GB2312" w:hAnsi="华文仿宋" w:eastAsia="仿宋_GB2312" w:cs="仿宋_GB2312"/>
          <w:sz w:val="32"/>
          <w:szCs w:val="32"/>
        </w:rPr>
        <w:t>0</w:t>
      </w:r>
      <w:r>
        <w:rPr>
          <w:rFonts w:hint="eastAsia" w:ascii="仿宋_GB2312" w:hAnsi="华文仿宋" w:eastAsia="仿宋_GB2312" w:cs="仿宋_GB2312"/>
          <w:sz w:val="32"/>
          <w:szCs w:val="32"/>
        </w:rPr>
        <w:t>户，合计</w:t>
      </w:r>
      <w:r>
        <w:rPr>
          <w:rFonts w:ascii="仿宋_GB2312" w:hAnsi="华文仿宋" w:eastAsia="仿宋_GB2312" w:cs="仿宋_GB2312"/>
          <w:sz w:val="32"/>
          <w:szCs w:val="32"/>
        </w:rPr>
        <w:t>0</w:t>
      </w:r>
      <w:r>
        <w:rPr>
          <w:rFonts w:hint="eastAsia" w:ascii="仿宋_GB2312" w:hAnsi="华文仿宋" w:eastAsia="仿宋_GB2312" w:cs="仿宋_GB2312"/>
          <w:sz w:val="32"/>
          <w:szCs w:val="32"/>
        </w:rPr>
        <w:t>万元，占机关运行经费的</w:t>
      </w:r>
      <w:r>
        <w:rPr>
          <w:rFonts w:ascii="仿宋_GB2312" w:hAnsi="华文仿宋" w:eastAsia="仿宋_GB2312" w:cs="仿宋_GB2312"/>
          <w:sz w:val="32"/>
          <w:szCs w:val="32"/>
        </w:rPr>
        <w:t>0%</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2017</w:t>
      </w:r>
      <w:r>
        <w:rPr>
          <w:rFonts w:hint="eastAsia" w:ascii="仿宋_GB2312" w:hAnsi="华文仿宋" w:eastAsia="仿宋_GB2312" w:cs="仿宋_GB2312"/>
          <w:sz w:val="32"/>
          <w:szCs w:val="32"/>
        </w:rPr>
        <w:t>年机关运行经费支出比</w:t>
      </w:r>
      <w:r>
        <w:rPr>
          <w:rFonts w:ascii="仿宋_GB2312" w:hAnsi="华文仿宋" w:eastAsia="仿宋_GB2312" w:cs="仿宋_GB2312"/>
          <w:sz w:val="32"/>
          <w:szCs w:val="32"/>
        </w:rPr>
        <w:t>2016</w:t>
      </w:r>
      <w:r>
        <w:rPr>
          <w:rFonts w:hint="eastAsia" w:ascii="仿宋_GB2312" w:hAnsi="华文仿宋" w:eastAsia="仿宋_GB2312" w:cs="仿宋_GB2312"/>
          <w:sz w:val="32"/>
          <w:szCs w:val="32"/>
        </w:rPr>
        <w:t>年同口径增加</w:t>
      </w:r>
      <w:r>
        <w:rPr>
          <w:rFonts w:ascii="仿宋_GB2312" w:hAnsi="华文仿宋" w:eastAsia="仿宋_GB2312" w:cs="仿宋_GB2312"/>
          <w:sz w:val="32"/>
          <w:szCs w:val="32"/>
        </w:rPr>
        <w:t>15.44</w:t>
      </w:r>
      <w:r>
        <w:rPr>
          <w:rFonts w:hint="eastAsia" w:ascii="仿宋_GB2312" w:hAnsi="华文仿宋" w:eastAsia="仿宋_GB2312" w:cs="仿宋_GB2312"/>
          <w:sz w:val="32"/>
          <w:szCs w:val="32"/>
        </w:rPr>
        <w:t>万元，增长</w:t>
      </w:r>
      <w:r>
        <w:rPr>
          <w:rFonts w:ascii="仿宋_GB2312" w:hAnsi="华文仿宋" w:eastAsia="仿宋_GB2312" w:cs="仿宋_GB2312"/>
          <w:sz w:val="32"/>
          <w:szCs w:val="32"/>
        </w:rPr>
        <w:t>35.8%</w:t>
      </w:r>
      <w:r>
        <w:rPr>
          <w:rFonts w:hint="eastAsia" w:ascii="仿宋_GB2312" w:hAnsi="华文仿宋" w:eastAsia="仿宋_GB2312" w:cs="仿宋_GB2312"/>
          <w:sz w:val="32"/>
          <w:szCs w:val="32"/>
        </w:rPr>
        <w:t>，主要原因是增加了抚恤金。</w:t>
      </w:r>
    </w:p>
    <w:p>
      <w:pPr>
        <w:spacing w:line="560" w:lineRule="exact"/>
        <w:ind w:firstLine="643" w:firstLineChars="200"/>
        <w:rPr>
          <w:rFonts w:ascii="楷体_GB2312" w:hAnsi="楷体_GB2312" w:eastAsia="楷体_GB2312"/>
          <w:b/>
          <w:bCs/>
        </w:rPr>
      </w:pPr>
      <w:r>
        <w:rPr>
          <w:rFonts w:hint="eastAsia" w:ascii="楷体_GB2312" w:hAnsi="楷体_GB2312" w:eastAsia="楷体_GB2312" w:cs="楷体_GB2312"/>
          <w:b/>
          <w:bCs/>
        </w:rPr>
        <w:t>（二）国有资产占用及购置情况说明</w:t>
      </w:r>
    </w:p>
    <w:p>
      <w:pPr>
        <w:spacing w:line="560" w:lineRule="exact"/>
        <w:ind w:firstLine="640" w:firstLineChars="200"/>
        <w:rPr>
          <w:rFonts w:ascii="仿宋_GB2312" w:hAnsi="华文仿宋" w:eastAsia="仿宋_GB2312"/>
        </w:rPr>
      </w:pPr>
      <w:r>
        <w:rPr>
          <w:rFonts w:hint="eastAsia" w:ascii="仿宋_GB2312" w:hAnsi="华文仿宋" w:eastAsia="仿宋_GB2312" w:cs="仿宋_GB2312"/>
        </w:rPr>
        <w:t>截至</w:t>
      </w:r>
      <w:r>
        <w:rPr>
          <w:rFonts w:ascii="仿宋_GB2312" w:hAnsi="华文仿宋" w:eastAsia="仿宋_GB2312" w:cs="仿宋_GB2312"/>
        </w:rPr>
        <w:t>2017</w:t>
      </w:r>
      <w:r>
        <w:rPr>
          <w:rFonts w:hint="eastAsia" w:ascii="仿宋_GB2312" w:hAnsi="华文仿宋" w:eastAsia="仿宋_GB2312" w:cs="仿宋_GB2312"/>
        </w:rPr>
        <w:t>年末，本部门共有车辆</w:t>
      </w:r>
      <w:r>
        <w:rPr>
          <w:rFonts w:ascii="仿宋_GB2312" w:hAnsi="华文仿宋" w:eastAsia="仿宋_GB2312" w:cs="仿宋_GB2312"/>
        </w:rPr>
        <w:t>0</w:t>
      </w:r>
      <w:r>
        <w:rPr>
          <w:rFonts w:hint="eastAsia" w:ascii="仿宋_GB2312" w:hAnsi="华文仿宋" w:eastAsia="仿宋_GB2312" w:cs="仿宋_GB2312"/>
        </w:rPr>
        <w:t>辆，其中，一般公务用车</w:t>
      </w:r>
      <w:r>
        <w:rPr>
          <w:rFonts w:ascii="仿宋_GB2312" w:hAnsi="华文仿宋" w:eastAsia="仿宋_GB2312" w:cs="仿宋_GB2312"/>
        </w:rPr>
        <w:t>0</w:t>
      </w:r>
      <w:r>
        <w:rPr>
          <w:rFonts w:hint="eastAsia" w:ascii="仿宋_GB2312" w:hAnsi="华文仿宋" w:eastAsia="仿宋_GB2312" w:cs="仿宋_GB2312"/>
        </w:rPr>
        <w:t>辆、一般执法执勤用车</w:t>
      </w:r>
      <w:r>
        <w:rPr>
          <w:rFonts w:ascii="仿宋_GB2312" w:hAnsi="华文仿宋" w:eastAsia="仿宋_GB2312" w:cs="仿宋_GB2312"/>
        </w:rPr>
        <w:t>0</w:t>
      </w:r>
      <w:r>
        <w:rPr>
          <w:rFonts w:hint="eastAsia" w:ascii="仿宋_GB2312" w:hAnsi="华文仿宋" w:eastAsia="仿宋_GB2312" w:cs="仿宋_GB2312"/>
        </w:rPr>
        <w:t>辆、特种专业技术用车</w:t>
      </w:r>
      <w:r>
        <w:rPr>
          <w:rFonts w:ascii="仿宋_GB2312" w:hAnsi="华文仿宋" w:eastAsia="仿宋_GB2312" w:cs="仿宋_GB2312"/>
        </w:rPr>
        <w:t>0</w:t>
      </w:r>
      <w:r>
        <w:rPr>
          <w:rFonts w:hint="eastAsia" w:ascii="仿宋_GB2312" w:hAnsi="华文仿宋" w:eastAsia="仿宋_GB2312" w:cs="仿宋_GB2312"/>
        </w:rPr>
        <w:t>辆、其他用车</w:t>
      </w:r>
      <w:r>
        <w:rPr>
          <w:rFonts w:ascii="仿宋_GB2312" w:hAnsi="华文仿宋" w:eastAsia="仿宋_GB2312" w:cs="仿宋_GB2312"/>
        </w:rPr>
        <w:t>0</w:t>
      </w:r>
      <w:r>
        <w:rPr>
          <w:rFonts w:hint="eastAsia" w:ascii="仿宋_GB2312" w:hAnsi="华文仿宋" w:eastAsia="仿宋_GB2312" w:cs="仿宋_GB2312"/>
        </w:rPr>
        <w:t>辆</w:t>
      </w:r>
      <w:r>
        <w:rPr>
          <w:rFonts w:ascii="仿宋_GB2312" w:hAnsi="华文仿宋" w:eastAsia="仿宋_GB2312" w:cs="仿宋_GB2312"/>
        </w:rPr>
        <w:t>0</w:t>
      </w:r>
      <w:r>
        <w:rPr>
          <w:rFonts w:hint="eastAsia" w:ascii="仿宋_GB2312" w:hAnsi="华文仿宋" w:eastAsia="仿宋_GB2312" w:cs="仿宋_GB2312"/>
        </w:rPr>
        <w:t>；单价</w:t>
      </w:r>
      <w:r>
        <w:rPr>
          <w:rFonts w:ascii="仿宋_GB2312" w:hAnsi="华文仿宋" w:eastAsia="仿宋_GB2312" w:cs="仿宋_GB2312"/>
        </w:rPr>
        <w:t>50</w:t>
      </w:r>
      <w:r>
        <w:rPr>
          <w:rFonts w:hint="eastAsia" w:ascii="仿宋_GB2312" w:hAnsi="华文仿宋" w:eastAsia="仿宋_GB2312" w:cs="仿宋_GB2312"/>
        </w:rPr>
        <w:t>万元以上的通用设备</w:t>
      </w:r>
      <w:r>
        <w:rPr>
          <w:rFonts w:ascii="仿宋_GB2312" w:hAnsi="华文仿宋" w:eastAsia="仿宋_GB2312" w:cs="仿宋_GB2312"/>
        </w:rPr>
        <w:t>0</w:t>
      </w:r>
      <w:r>
        <w:rPr>
          <w:rFonts w:hint="eastAsia" w:ascii="仿宋_GB2312" w:hAnsi="华文仿宋" w:eastAsia="仿宋_GB2312" w:cs="仿宋_GB2312"/>
        </w:rPr>
        <w:t>台（套）；单价</w:t>
      </w:r>
      <w:r>
        <w:rPr>
          <w:rFonts w:ascii="仿宋_GB2312" w:hAnsi="华文仿宋" w:eastAsia="仿宋_GB2312" w:cs="仿宋_GB2312"/>
        </w:rPr>
        <w:t>100</w:t>
      </w:r>
      <w:r>
        <w:rPr>
          <w:rFonts w:hint="eastAsia" w:ascii="仿宋_GB2312" w:hAnsi="华文仿宋" w:eastAsia="仿宋_GB2312" w:cs="仿宋_GB2312"/>
        </w:rPr>
        <w:t>万元以上的通用设备</w:t>
      </w:r>
      <w:r>
        <w:rPr>
          <w:rFonts w:ascii="仿宋_GB2312" w:hAnsi="华文仿宋" w:eastAsia="仿宋_GB2312" w:cs="仿宋_GB2312"/>
        </w:rPr>
        <w:t>0</w:t>
      </w:r>
      <w:r>
        <w:rPr>
          <w:rFonts w:hint="eastAsia" w:ascii="仿宋_GB2312" w:hAnsi="华文仿宋" w:eastAsia="仿宋_GB2312" w:cs="仿宋_GB2312"/>
        </w:rPr>
        <w:t>台（套）。</w:t>
      </w:r>
      <w:r>
        <w:rPr>
          <w:rFonts w:ascii="仿宋_GB2312" w:hAnsi="华文仿宋" w:eastAsia="仿宋_GB2312" w:cs="仿宋_GB2312"/>
        </w:rPr>
        <w:t>2017</w:t>
      </w:r>
      <w:r>
        <w:rPr>
          <w:rFonts w:hint="eastAsia" w:ascii="仿宋_GB2312" w:hAnsi="华文仿宋" w:eastAsia="仿宋_GB2312" w:cs="仿宋_GB2312"/>
        </w:rPr>
        <w:t>年当年购置车辆</w:t>
      </w:r>
      <w:r>
        <w:rPr>
          <w:rFonts w:ascii="仿宋_GB2312" w:hAnsi="华文仿宋" w:eastAsia="仿宋_GB2312" w:cs="仿宋_GB2312"/>
        </w:rPr>
        <w:t>0</w:t>
      </w:r>
      <w:r>
        <w:rPr>
          <w:rFonts w:hint="eastAsia" w:ascii="仿宋_GB2312" w:hAnsi="华文仿宋" w:eastAsia="仿宋_GB2312" w:cs="仿宋_GB2312"/>
        </w:rPr>
        <w:t>辆；购置单价</w:t>
      </w:r>
      <w:r>
        <w:rPr>
          <w:rFonts w:ascii="仿宋_GB2312" w:hAnsi="华文仿宋" w:eastAsia="仿宋_GB2312" w:cs="仿宋_GB2312"/>
        </w:rPr>
        <w:t>50</w:t>
      </w:r>
      <w:r>
        <w:rPr>
          <w:rFonts w:hint="eastAsia" w:ascii="仿宋_GB2312" w:hAnsi="华文仿宋" w:eastAsia="仿宋_GB2312" w:cs="仿宋_GB2312"/>
        </w:rPr>
        <w:t>万元以上的设备</w:t>
      </w:r>
      <w:r>
        <w:rPr>
          <w:rFonts w:ascii="仿宋_GB2312" w:hAnsi="华文仿宋" w:eastAsia="仿宋_GB2312" w:cs="仿宋_GB2312"/>
        </w:rPr>
        <w:t>0</w:t>
      </w:r>
      <w:r>
        <w:rPr>
          <w:rFonts w:hint="eastAsia" w:ascii="仿宋_GB2312" w:hAnsi="华文仿宋" w:eastAsia="仿宋_GB2312" w:cs="仿宋_GB2312"/>
        </w:rPr>
        <w:t>台（套）；购置单价</w:t>
      </w:r>
      <w:r>
        <w:rPr>
          <w:rFonts w:ascii="仿宋_GB2312" w:hAnsi="华文仿宋" w:eastAsia="仿宋_GB2312" w:cs="仿宋_GB2312"/>
        </w:rPr>
        <w:t>100</w:t>
      </w:r>
      <w:r>
        <w:rPr>
          <w:rFonts w:hint="eastAsia" w:ascii="仿宋_GB2312" w:hAnsi="华文仿宋" w:eastAsia="仿宋_GB2312" w:cs="仿宋_GB2312"/>
        </w:rPr>
        <w:t>万元以上的通用设备</w:t>
      </w:r>
      <w:r>
        <w:rPr>
          <w:rFonts w:ascii="仿宋_GB2312" w:hAnsi="华文仿宋" w:eastAsia="仿宋_GB2312" w:cs="仿宋_GB2312"/>
        </w:rPr>
        <w:t>0</w:t>
      </w:r>
      <w:r>
        <w:rPr>
          <w:rFonts w:hint="eastAsia" w:ascii="仿宋_GB2312" w:hAnsi="华文仿宋" w:eastAsia="仿宋_GB2312" w:cs="仿宋_GB2312"/>
        </w:rPr>
        <w:t>台（套）。</w:t>
      </w:r>
    </w:p>
    <w:p>
      <w:pPr>
        <w:spacing w:line="560" w:lineRule="exact"/>
        <w:ind w:firstLine="640" w:firstLineChars="200"/>
        <w:rPr>
          <w:rFonts w:ascii="黑体" w:hAnsi="黑体" w:eastAsia="黑体"/>
        </w:rPr>
      </w:pPr>
      <w:r>
        <w:rPr>
          <w:rFonts w:hint="eastAsia" w:ascii="黑体" w:hAnsi="黑体" w:eastAsia="黑体" w:cs="黑体"/>
        </w:rPr>
        <w:t>八、专业名词解释</w:t>
      </w:r>
    </w:p>
    <w:p>
      <w:pPr>
        <w:spacing w:line="560" w:lineRule="exact"/>
        <w:ind w:firstLine="640" w:firstLineChars="200"/>
        <w:rPr>
          <w:rFonts w:ascii="仿宋_GB2312" w:hAnsi="华文仿宋" w:eastAsia="仿宋_GB2312"/>
        </w:rPr>
      </w:pPr>
      <w:r>
        <w:rPr>
          <w:rFonts w:ascii="仿宋_GB2312" w:hAnsi="华文仿宋" w:eastAsia="仿宋_GB2312" w:cs="仿宋_GB2312"/>
        </w:rPr>
        <w:t>1</w:t>
      </w:r>
      <w:r>
        <w:rPr>
          <w:rFonts w:hint="eastAsia" w:ascii="仿宋_GB2312" w:hAnsi="华文仿宋" w:eastAsia="仿宋_GB2312" w:cs="仿宋_GB2312"/>
        </w:rPr>
        <w:t>．基本支出：指为保障机构正常运转、完成日常工作任务而发生的各项支出。</w:t>
      </w:r>
    </w:p>
    <w:p>
      <w:pPr>
        <w:spacing w:line="560" w:lineRule="exact"/>
        <w:ind w:firstLine="640" w:firstLineChars="200"/>
        <w:rPr>
          <w:rFonts w:ascii="仿宋_GB2312" w:hAnsi="华文仿宋" w:eastAsia="仿宋_GB2312"/>
        </w:rPr>
      </w:pPr>
      <w:r>
        <w:rPr>
          <w:rFonts w:ascii="仿宋_GB2312" w:hAnsi="华文仿宋" w:eastAsia="仿宋_GB2312" w:cs="仿宋_GB2312"/>
        </w:rPr>
        <w:t>2</w:t>
      </w:r>
      <w:r>
        <w:rPr>
          <w:rFonts w:hint="eastAsia" w:ascii="仿宋_GB2312" w:hAnsi="华文仿宋" w:eastAsia="仿宋_GB2312" w:cs="仿宋_GB2312"/>
        </w:rPr>
        <w:t>．项目支出：指单位为完成特定的行政工作任务或事业发展目标所发生的各项支出。</w:t>
      </w:r>
    </w:p>
    <w:p>
      <w:pPr>
        <w:spacing w:line="560" w:lineRule="exact"/>
        <w:ind w:firstLine="640" w:firstLineChars="200"/>
        <w:rPr>
          <w:rFonts w:ascii="仿宋_GB2312" w:hAnsi="华文仿宋" w:eastAsia="仿宋_GB2312"/>
        </w:rPr>
      </w:pPr>
      <w:r>
        <w:rPr>
          <w:rFonts w:ascii="仿宋_GB2312" w:hAnsi="华文仿宋" w:eastAsia="仿宋_GB2312" w:cs="仿宋_GB2312"/>
        </w:rPr>
        <w:t>3</w:t>
      </w:r>
      <w:r>
        <w:rPr>
          <w:rFonts w:hint="eastAsia" w:ascii="仿宋_GB2312" w:hAnsi="华文仿宋" w:eastAsia="仿宋_GB2312" w:cs="仿宋_GB231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rPr>
      </w:pPr>
      <w:r>
        <w:rPr>
          <w:rFonts w:ascii="仿宋_GB2312" w:hAnsi="华文仿宋" w:eastAsia="仿宋_GB2312" w:cs="仿宋_GB2312"/>
        </w:rPr>
        <w:t>4</w:t>
      </w:r>
      <w:r>
        <w:rPr>
          <w:rFonts w:hint="eastAsia" w:ascii="仿宋_GB2312" w:hAnsi="华文仿宋" w:eastAsia="仿宋_GB2312" w:cs="仿宋_GB231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6"/>
          <w:rFonts w:ascii="黑体" w:hAnsi="黑体" w:eastAsia="黑体" w:cs="Times New Roman"/>
          <w:b w:val="0"/>
          <w:bCs w:val="0"/>
          <w:color w:val="000000"/>
          <w:sz w:val="32"/>
          <w:szCs w:val="32"/>
        </w:rPr>
      </w:pPr>
      <w:r>
        <w:rPr>
          <w:rStyle w:val="6"/>
          <w:rFonts w:hint="eastAsia" w:ascii="黑体" w:hAnsi="黑体" w:eastAsia="黑体" w:cs="黑体"/>
          <w:b w:val="0"/>
          <w:bCs w:val="0"/>
          <w:color w:val="000000"/>
          <w:sz w:val="32"/>
          <w:szCs w:val="32"/>
        </w:rPr>
        <w:t>九、</w:t>
      </w:r>
      <w:r>
        <w:rPr>
          <w:rStyle w:val="6"/>
          <w:rFonts w:ascii="黑体" w:hAnsi="黑体" w:eastAsia="黑体" w:cs="黑体"/>
          <w:b w:val="0"/>
          <w:bCs w:val="0"/>
          <w:color w:val="000000"/>
          <w:sz w:val="32"/>
          <w:szCs w:val="32"/>
        </w:rPr>
        <w:t>2017</w:t>
      </w:r>
      <w:r>
        <w:rPr>
          <w:rStyle w:val="6"/>
          <w:rFonts w:hint="eastAsia" w:ascii="黑体" w:hAnsi="黑体" w:eastAsia="黑体" w:cs="黑体"/>
          <w:b w:val="0"/>
          <w:bCs w:val="0"/>
          <w:color w:val="000000"/>
          <w:sz w:val="32"/>
          <w:szCs w:val="32"/>
        </w:rPr>
        <w:t>年部门决算公开报表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1.</w:t>
      </w:r>
      <w:r>
        <w:rPr>
          <w:rFonts w:hint="eastAsia" w:ascii="仿宋_GB2312" w:hAnsi="仿宋_GB2312" w:eastAsia="仿宋_GB2312" w:cs="仿宋_GB2312"/>
        </w:rPr>
        <w:t>批复</w:t>
      </w:r>
      <w:r>
        <w:rPr>
          <w:rFonts w:ascii="仿宋_GB2312" w:hAnsi="仿宋_GB2312" w:eastAsia="仿宋_GB2312" w:cs="仿宋_GB2312"/>
        </w:rPr>
        <w:t>01</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部门决算收支总表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2.</w:t>
      </w:r>
      <w:r>
        <w:rPr>
          <w:rFonts w:hint="eastAsia" w:ascii="仿宋_GB2312" w:hAnsi="仿宋_GB2312" w:eastAsia="仿宋_GB2312" w:cs="仿宋_GB2312"/>
        </w:rPr>
        <w:t>批复</w:t>
      </w:r>
      <w:r>
        <w:rPr>
          <w:rFonts w:ascii="仿宋_GB2312" w:hAnsi="仿宋_GB2312" w:eastAsia="仿宋_GB2312" w:cs="仿宋_GB2312"/>
        </w:rPr>
        <w:t>02</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部门决算收入总表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3.</w:t>
      </w:r>
      <w:r>
        <w:rPr>
          <w:rFonts w:hint="eastAsia" w:ascii="仿宋_GB2312" w:hAnsi="仿宋_GB2312" w:eastAsia="仿宋_GB2312" w:cs="仿宋_GB2312"/>
        </w:rPr>
        <w:t>批复</w:t>
      </w:r>
      <w:r>
        <w:rPr>
          <w:rFonts w:ascii="仿宋_GB2312" w:hAnsi="仿宋_GB2312" w:eastAsia="仿宋_GB2312" w:cs="仿宋_GB2312"/>
        </w:rPr>
        <w:t>03</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部门决算支出总表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4.</w:t>
      </w:r>
      <w:r>
        <w:rPr>
          <w:rFonts w:hint="eastAsia" w:ascii="仿宋_GB2312" w:hAnsi="仿宋_GB2312" w:eastAsia="仿宋_GB2312" w:cs="仿宋_GB2312"/>
        </w:rPr>
        <w:t>批复</w:t>
      </w:r>
      <w:r>
        <w:rPr>
          <w:rFonts w:ascii="仿宋_GB2312" w:hAnsi="仿宋_GB2312" w:eastAsia="仿宋_GB2312" w:cs="仿宋_GB2312"/>
        </w:rPr>
        <w:t>04</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部门决算财政拨款收支总表</w:t>
      </w:r>
    </w:p>
    <w:p>
      <w:pPr>
        <w:spacing w:line="520" w:lineRule="exact"/>
        <w:ind w:firstLine="640" w:firstLineChars="200"/>
        <w:rPr>
          <w:rFonts w:ascii="仿宋_GB2312" w:hAnsi="仿宋_GB2312" w:eastAsia="仿宋_GB2312"/>
        </w:rPr>
      </w:pPr>
    </w:p>
    <w:p>
      <w:pPr>
        <w:spacing w:line="520" w:lineRule="exact"/>
        <w:ind w:firstLine="640" w:firstLineChars="200"/>
        <w:rPr>
          <w:rFonts w:ascii="仿宋_GB2312" w:hAnsi="仿宋_GB2312" w:eastAsia="仿宋_GB2312"/>
        </w:rPr>
      </w:pPr>
      <w:r>
        <w:rPr>
          <w:rFonts w:ascii="仿宋_GB2312" w:hAnsi="仿宋_GB2312" w:eastAsia="仿宋_GB2312" w:cs="仿宋_GB2312"/>
        </w:rPr>
        <w:t>5.</w:t>
      </w:r>
      <w:r>
        <w:rPr>
          <w:rFonts w:hint="eastAsia" w:ascii="仿宋_GB2312" w:hAnsi="仿宋_GB2312" w:eastAsia="仿宋_GB2312" w:cs="仿宋_GB2312"/>
        </w:rPr>
        <w:t>批复</w:t>
      </w:r>
      <w:r>
        <w:rPr>
          <w:rFonts w:ascii="仿宋_GB2312" w:hAnsi="仿宋_GB2312" w:eastAsia="仿宋_GB2312" w:cs="仿宋_GB2312"/>
        </w:rPr>
        <w:t>05</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部门决算一般公共预算财政拨款支出明细表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6.</w:t>
      </w:r>
      <w:r>
        <w:rPr>
          <w:rFonts w:hint="eastAsia" w:ascii="仿宋_GB2312" w:hAnsi="仿宋_GB2312" w:eastAsia="仿宋_GB2312" w:cs="仿宋_GB2312"/>
        </w:rPr>
        <w:t>批复</w:t>
      </w:r>
      <w:r>
        <w:rPr>
          <w:rFonts w:ascii="仿宋_GB2312" w:hAnsi="仿宋_GB2312" w:eastAsia="仿宋_GB2312" w:cs="仿宋_GB2312"/>
        </w:rPr>
        <w:t>06</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部门决算一般公共预算财政拨款基本支出表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7.</w:t>
      </w:r>
      <w:r>
        <w:rPr>
          <w:rFonts w:hint="eastAsia" w:ascii="仿宋_GB2312" w:hAnsi="仿宋_GB2312" w:eastAsia="仿宋_GB2312" w:cs="仿宋_GB2312"/>
        </w:rPr>
        <w:t>批复</w:t>
      </w:r>
      <w:r>
        <w:rPr>
          <w:rFonts w:ascii="仿宋_GB2312" w:hAnsi="仿宋_GB2312" w:eastAsia="仿宋_GB2312" w:cs="仿宋_GB2312"/>
        </w:rPr>
        <w:t>07</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部门决算一般公共预算财政拨款“三公”经费支出表</w:t>
      </w:r>
    </w:p>
    <w:p>
      <w:pPr>
        <w:spacing w:line="520" w:lineRule="exact"/>
        <w:ind w:firstLine="640" w:firstLineChars="200"/>
        <w:rPr>
          <w:rFonts w:ascii="仿宋_GB2312" w:hAnsi="仿宋_GB2312" w:eastAsia="仿宋_GB2312"/>
        </w:rPr>
      </w:pPr>
      <w:r>
        <w:rPr>
          <w:rFonts w:ascii="仿宋_GB2312" w:hAnsi="仿宋_GB2312" w:eastAsia="仿宋_GB2312" w:cs="仿宋_GB2312"/>
        </w:rPr>
        <w:t>8.</w:t>
      </w:r>
      <w:r>
        <w:rPr>
          <w:rFonts w:hint="eastAsia" w:ascii="仿宋_GB2312" w:hAnsi="仿宋_GB2312" w:eastAsia="仿宋_GB2312" w:cs="仿宋_GB2312"/>
        </w:rPr>
        <w:t>批复</w:t>
      </w:r>
      <w:r>
        <w:rPr>
          <w:rFonts w:ascii="仿宋_GB2312" w:hAnsi="仿宋_GB2312" w:eastAsia="仿宋_GB2312" w:cs="仿宋_GB2312"/>
        </w:rPr>
        <w:t>08</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部门决算政府性基金收支表</w:t>
      </w:r>
    </w:p>
    <w:p>
      <w:pPr>
        <w:spacing w:line="520" w:lineRule="exact"/>
        <w:ind w:firstLine="640" w:firstLineChars="200"/>
        <w:rPr>
          <w:rFonts w:ascii="仿宋" w:hAnsi="仿宋" w:eastAsia="仿宋"/>
        </w:rPr>
      </w:pPr>
      <w:r>
        <w:rPr>
          <w:rFonts w:ascii="仿宋_GB2312" w:hAnsi="仿宋_GB2312" w:eastAsia="仿宋_GB2312" w:cs="仿宋_GB2312"/>
        </w:rPr>
        <w:t>9.</w:t>
      </w:r>
      <w:r>
        <w:rPr>
          <w:rFonts w:hint="eastAsia" w:ascii="仿宋_GB2312" w:hAnsi="仿宋_GB2312" w:eastAsia="仿宋_GB2312" w:cs="仿宋_GB2312"/>
        </w:rPr>
        <w:t>批复</w:t>
      </w:r>
      <w:r>
        <w:rPr>
          <w:rFonts w:ascii="仿宋_GB2312" w:hAnsi="仿宋_GB2312" w:eastAsia="仿宋_GB2312" w:cs="仿宋_GB2312"/>
        </w:rPr>
        <w:t>09</w:t>
      </w:r>
      <w:r>
        <w:rPr>
          <w:rFonts w:hint="eastAsia" w:ascii="仿宋_GB2312" w:hAnsi="仿宋_GB2312" w:eastAsia="仿宋_GB2312" w:cs="仿宋_GB2312"/>
        </w:rPr>
        <w:t>表</w:t>
      </w:r>
      <w:r>
        <w:rPr>
          <w:rFonts w:ascii="仿宋_GB2312" w:hAnsi="仿宋_GB2312" w:eastAsia="仿宋_GB2312" w:cs="仿宋_GB2312"/>
        </w:rPr>
        <w:t>-</w:t>
      </w:r>
      <w:r>
        <w:rPr>
          <w:rFonts w:hint="eastAsia" w:ascii="仿宋_GB2312" w:hAnsi="仿宋_GB2312" w:eastAsia="仿宋_GB2312" w:cs="仿宋_GB2312"/>
        </w:rPr>
        <w:t>政府采购决算表</w:t>
      </w:r>
    </w:p>
    <w:p>
      <w:pPr>
        <w:pStyle w:val="4"/>
        <w:shd w:val="clear" w:color="auto" w:fill="FFFFFF"/>
        <w:spacing w:before="0" w:beforeAutospacing="0" w:after="0" w:afterAutospacing="0" w:line="560" w:lineRule="exact"/>
        <w:ind w:firstLine="585"/>
        <w:rPr>
          <w:rStyle w:val="6"/>
          <w:rFonts w:ascii="黑体" w:hAnsi="黑体" w:eastAsia="黑体" w:cs="Times New Roman"/>
          <w:color w:val="000000"/>
          <w:sz w:val="32"/>
          <w:szCs w:val="32"/>
        </w:rPr>
      </w:pPr>
    </w:p>
    <w:p>
      <w:pPr>
        <w:spacing w:line="560" w:lineRule="exact"/>
        <w:ind w:right="1280"/>
        <w:jc w:val="right"/>
        <w:rPr>
          <w:rFonts w:ascii="华文仿宋" w:hAnsi="华文仿宋" w:eastAsia="华文仿宋"/>
        </w:rPr>
      </w:pPr>
    </w:p>
    <w:p>
      <w:pPr>
        <w:spacing w:line="560" w:lineRule="exact"/>
        <w:rPr>
          <w:rFonts w:ascii="华文仿宋" w:hAnsi="华文仿宋" w:eastAsia="华文仿宋"/>
        </w:rPr>
      </w:pPr>
    </w:p>
    <w:p>
      <w:pPr>
        <w:spacing w:line="560" w:lineRule="exact"/>
        <w:rPr>
          <w:rFonts w:ascii="华文仿宋" w:hAnsi="华文仿宋" w:eastAsia="华文仿宋"/>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821" w:y="5"/>
      <w:rPr>
        <w:rStyle w:val="7"/>
        <w:rFonts w:ascii="宋体" w:cs="Times New Roman"/>
        <w:sz w:val="28"/>
        <w:szCs w:val="28"/>
      </w:rPr>
    </w:pPr>
    <w:r>
      <w:rPr>
        <w:rStyle w:val="7"/>
        <w:rFonts w:ascii="宋体" w:hAnsi="宋体" w:cs="宋体"/>
        <w:sz w:val="28"/>
        <w:szCs w:val="28"/>
      </w:rPr>
      <w:t xml:space="preserve">— </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1</w:t>
    </w:r>
    <w:r>
      <w:rPr>
        <w:rStyle w:val="7"/>
        <w:rFonts w:ascii="宋体" w:hAnsi="宋体" w:cs="宋体"/>
        <w:sz w:val="28"/>
        <w:szCs w:val="28"/>
      </w:rPr>
      <w:fldChar w:fldCharType="end"/>
    </w:r>
    <w:r>
      <w:rPr>
        <w:rStyle w:val="7"/>
        <w:rFonts w:ascii="宋体" w:hAnsi="宋体" w:cs="宋体"/>
        <w:sz w:val="28"/>
        <w:szCs w:val="28"/>
      </w:rPr>
      <w:t xml:space="preserve"> —</w:t>
    </w:r>
  </w:p>
  <w:p>
    <w:pPr>
      <w:pStyle w:val="2"/>
      <w:framePr w:wrap="around" w:vAnchor="margin" w:hAnchor="text" w:y="5"/>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01" w:y="5"/>
      <w:rPr>
        <w:rStyle w:val="7"/>
        <w:rFonts w:ascii="宋体" w:cs="Times New Roman"/>
        <w:sz w:val="28"/>
        <w:szCs w:val="28"/>
      </w:rPr>
    </w:pPr>
    <w:r>
      <w:rPr>
        <w:rStyle w:val="7"/>
        <w:rFonts w:ascii="宋体" w:hAnsi="宋体" w:cs="宋体"/>
        <w:sz w:val="28"/>
        <w:szCs w:val="28"/>
      </w:rPr>
      <w:t xml:space="preserve">— </w:t>
    </w: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2</w:t>
    </w:r>
    <w:r>
      <w:rPr>
        <w:rStyle w:val="7"/>
        <w:rFonts w:ascii="宋体" w:hAnsi="宋体" w:cs="宋体"/>
        <w:sz w:val="28"/>
        <w:szCs w:val="28"/>
      </w:rPr>
      <w:fldChar w:fldCharType="end"/>
    </w:r>
    <w:r>
      <w:rPr>
        <w:rStyle w:val="7"/>
        <w:rFonts w:ascii="宋体" w:hAnsi="宋体" w:cs="宋体"/>
        <w:sz w:val="28"/>
        <w:szCs w:val="28"/>
      </w:rPr>
      <w:t xml:space="preserve"> —</w:t>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044AD3"/>
    <w:rsid w:val="00084CD6"/>
    <w:rsid w:val="000C55ED"/>
    <w:rsid w:val="000E2C83"/>
    <w:rsid w:val="000E6E99"/>
    <w:rsid w:val="00101E02"/>
    <w:rsid w:val="0011230F"/>
    <w:rsid w:val="001726D3"/>
    <w:rsid w:val="00174379"/>
    <w:rsid w:val="00197632"/>
    <w:rsid w:val="00203594"/>
    <w:rsid w:val="00217469"/>
    <w:rsid w:val="002271A7"/>
    <w:rsid w:val="00270E51"/>
    <w:rsid w:val="002951CC"/>
    <w:rsid w:val="002A4E14"/>
    <w:rsid w:val="002C6920"/>
    <w:rsid w:val="003043B7"/>
    <w:rsid w:val="00353F12"/>
    <w:rsid w:val="0035784D"/>
    <w:rsid w:val="003E3DDC"/>
    <w:rsid w:val="003E6DA8"/>
    <w:rsid w:val="00404FD6"/>
    <w:rsid w:val="0049066C"/>
    <w:rsid w:val="004C0ED6"/>
    <w:rsid w:val="004D2445"/>
    <w:rsid w:val="004E6545"/>
    <w:rsid w:val="004F1804"/>
    <w:rsid w:val="00503AF4"/>
    <w:rsid w:val="0052272C"/>
    <w:rsid w:val="00554A9D"/>
    <w:rsid w:val="005B7672"/>
    <w:rsid w:val="00621588"/>
    <w:rsid w:val="0068402A"/>
    <w:rsid w:val="00703F53"/>
    <w:rsid w:val="00790244"/>
    <w:rsid w:val="007923AC"/>
    <w:rsid w:val="008A3AAA"/>
    <w:rsid w:val="008A5368"/>
    <w:rsid w:val="008D3322"/>
    <w:rsid w:val="008E7F98"/>
    <w:rsid w:val="00905F24"/>
    <w:rsid w:val="009266B9"/>
    <w:rsid w:val="009727D6"/>
    <w:rsid w:val="009B5007"/>
    <w:rsid w:val="009C5BB5"/>
    <w:rsid w:val="00A12C31"/>
    <w:rsid w:val="00A63DA5"/>
    <w:rsid w:val="00B338C1"/>
    <w:rsid w:val="00B55CD7"/>
    <w:rsid w:val="00B60C88"/>
    <w:rsid w:val="00B63549"/>
    <w:rsid w:val="00BF409A"/>
    <w:rsid w:val="00C13BFA"/>
    <w:rsid w:val="00C25A26"/>
    <w:rsid w:val="00C47E58"/>
    <w:rsid w:val="00C66C9B"/>
    <w:rsid w:val="00C92B40"/>
    <w:rsid w:val="00CA332C"/>
    <w:rsid w:val="00CF4FDD"/>
    <w:rsid w:val="00D23AC8"/>
    <w:rsid w:val="00D240A2"/>
    <w:rsid w:val="00DE3D63"/>
    <w:rsid w:val="00E10428"/>
    <w:rsid w:val="00E6052F"/>
    <w:rsid w:val="00E87A16"/>
    <w:rsid w:val="00EE16DE"/>
    <w:rsid w:val="00F32F3C"/>
    <w:rsid w:val="00F45C12"/>
    <w:rsid w:val="00F460AB"/>
    <w:rsid w:val="00F74836"/>
    <w:rsid w:val="00FE1F7B"/>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 w:val="7EC24E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5">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rFonts w:ascii="Calibri" w:hAnsi="Calibri" w:eastAsia="宋体" w:cs="Calibri"/>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99"/>
    <w:rPr>
      <w:b/>
      <w:bCs/>
    </w:rPr>
  </w:style>
  <w:style w:type="character" w:styleId="7">
    <w:name w:val="page number"/>
    <w:basedOn w:val="5"/>
    <w:uiPriority w:val="99"/>
  </w:style>
  <w:style w:type="character" w:customStyle="1" w:styleId="9">
    <w:name w:val="Footer Char"/>
    <w:basedOn w:val="5"/>
    <w:link w:val="2"/>
    <w:semiHidden/>
    <w:locked/>
    <w:uiPriority w:val="99"/>
    <w:rPr>
      <w:sz w:val="18"/>
      <w:szCs w:val="18"/>
    </w:rPr>
  </w:style>
  <w:style w:type="character" w:customStyle="1" w:styleId="10">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746</Words>
  <Characters>4258</Characters>
  <Lines>0</Lines>
  <Paragraphs>0</Paragraphs>
  <TotalTime>476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2018-09-25T02:47:00Z</dcterms:created>
  <dc:creator>微软用户</dc:creator>
  <cp:lastModifiedBy>AA</cp:lastModifiedBy>
  <cp:lastPrinted>2018-09-21T01:46:00Z</cp:lastPrinted>
  <dcterms:modified xsi:type="dcterms:W3CDTF">2019-02-20T02:21:26Z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