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D9" w:rsidRDefault="00D205D9">
      <w:pPr>
        <w:rPr>
          <w:sz w:val="44"/>
          <w:szCs w:val="44"/>
        </w:rPr>
      </w:pPr>
    </w:p>
    <w:p w:rsidR="00D205D9" w:rsidRDefault="00FB572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共青团西安市阎良区委</w:t>
      </w:r>
    </w:p>
    <w:p w:rsidR="00D205D9" w:rsidRDefault="00FB572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2018</w:t>
      </w:r>
      <w:r>
        <w:rPr>
          <w:rFonts w:ascii="方正小标宋_GBK" w:eastAsia="方正小标宋_GBK" w:hAnsi="方正小标宋_GBK" w:cs="方正小标宋_GBK" w:hint="eastAsia"/>
          <w:sz w:val="44"/>
          <w:szCs w:val="44"/>
        </w:rPr>
        <w:t>年度部门决算说明</w:t>
      </w:r>
    </w:p>
    <w:p w:rsidR="00D205D9" w:rsidRDefault="00D205D9">
      <w:pPr>
        <w:spacing w:line="560" w:lineRule="exact"/>
        <w:ind w:firstLineChars="200" w:firstLine="640"/>
        <w:rPr>
          <w:rFonts w:ascii="黑体" w:eastAsia="黑体" w:hAnsi="黑体" w:cs="黑体"/>
          <w:sz w:val="32"/>
          <w:szCs w:val="32"/>
        </w:rPr>
      </w:pPr>
    </w:p>
    <w:p w:rsidR="00D205D9" w:rsidRDefault="00FB572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一、部门主要职责</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共产主义青年团是中国共产党领导的先进青年的群众组织，是党的助手和后备军，是党联系青年的桥梁和纽带。领导全区共青团工作，组织全区共青团组织围绕阎良区改革、发展、稳定的大局开展工作；负责引导团员青年自觉培育和践行社会主义核心价值观，推进全区青少年精神文明建设；负责全区的青年志愿者服务工作，宣传志愿文化，组织青年公益、志愿活动；受区委委托领导本区少先队工作；承办区委、区政府和团市委交办的其他事项。</w:t>
      </w:r>
    </w:p>
    <w:p w:rsidR="00D205D9" w:rsidRDefault="00FB572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二、部门决算单位构成</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本部门的决算</w:t>
      </w:r>
      <w:r>
        <w:rPr>
          <w:rFonts w:ascii="仿宋_GB2312" w:eastAsia="仿宋_GB2312" w:hAnsi="仿宋_GB2312" w:cs="仿宋_GB2312" w:hint="eastAsia"/>
          <w:sz w:val="32"/>
          <w:szCs w:val="32"/>
        </w:rPr>
        <w:t>只</w:t>
      </w:r>
      <w:r>
        <w:rPr>
          <w:rFonts w:ascii="仿宋_GB2312" w:eastAsia="仿宋_GB2312" w:hAnsi="仿宋_GB2312" w:cs="仿宋_GB2312" w:hint="eastAsia"/>
          <w:sz w:val="32"/>
          <w:szCs w:val="32"/>
        </w:rPr>
        <w:t>包括部门本级决算</w:t>
      </w:r>
      <w:r>
        <w:rPr>
          <w:rFonts w:ascii="仿宋_GB2312" w:eastAsia="仿宋_GB2312" w:hAnsi="仿宋_GB2312" w:cs="仿宋_GB2312" w:hint="eastAsia"/>
          <w:sz w:val="32"/>
          <w:szCs w:val="32"/>
        </w:rPr>
        <w:t>和关工委决算，</w:t>
      </w:r>
      <w:r>
        <w:rPr>
          <w:rFonts w:ascii="仿宋_GB2312" w:eastAsia="仿宋_GB2312" w:hAnsi="仿宋_GB2312" w:cs="仿宋_GB2312" w:hint="eastAsia"/>
          <w:sz w:val="32"/>
          <w:szCs w:val="32"/>
        </w:rPr>
        <w:t>无下级预算单位</w:t>
      </w:r>
      <w:r>
        <w:rPr>
          <w:rFonts w:ascii="仿宋_GB2312" w:eastAsia="仿宋_GB2312" w:hAnsi="仿宋_GB2312" w:cs="仿宋_GB2312" w:hint="eastAsia"/>
          <w:sz w:val="32"/>
          <w:szCs w:val="32"/>
        </w:rPr>
        <w:t>。</w:t>
      </w:r>
    </w:p>
    <w:p w:rsidR="00D205D9" w:rsidRDefault="00FB572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三、部门人员情况说明</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年底，本部门人员编制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人，其中行政编制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，事业编制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；实有人员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人，其中行政编制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，事业编制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rsidR="00D205D9" w:rsidRDefault="00FB572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2018</w:t>
      </w:r>
      <w:r>
        <w:rPr>
          <w:rFonts w:ascii="黑体" w:eastAsia="黑体" w:hAnsi="黑体" w:cs="黑体" w:hint="eastAsia"/>
          <w:sz w:val="32"/>
          <w:szCs w:val="32"/>
        </w:rPr>
        <w:t>年度部门工作完成情况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年，团区委紧紧围绕区委十一届三次全会和区政府</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年工作部署，结合自身职能，深入推进“青春领航”、“青春建功”、“青春护航”、“固本强基”四项工程；着力提</w:t>
      </w:r>
      <w:r>
        <w:rPr>
          <w:rFonts w:ascii="仿宋_GB2312" w:eastAsia="仿宋_GB2312" w:hAnsi="仿宋_GB2312" w:cs="仿宋_GB2312" w:hint="eastAsia"/>
          <w:sz w:val="32"/>
          <w:szCs w:val="32"/>
        </w:rPr>
        <w:lastRenderedPageBreak/>
        <w:t>升团队组织活力，发挥生力军和突击队作用。</w:t>
      </w:r>
    </w:p>
    <w:p w:rsidR="00D205D9" w:rsidRDefault="00FB572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（一）实施“青春领航”工程，加强青少年思想道德建设</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评选优秀树典型。</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搭建平台扩影响。</w:t>
      </w:r>
    </w:p>
    <w:p w:rsidR="00D205D9" w:rsidRDefault="00FB572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（二）实施“青春建功”工程，围绕全区经济社会发展重心</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全力支持全区青年创新创业。</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广泛开展青年志愿服务行动。</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积极推进青少年生态行动。</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深入开展人才专项行动。</w:t>
      </w:r>
    </w:p>
    <w:p w:rsidR="00D205D9" w:rsidRDefault="00FB572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（三）实施“青春护航”工程，帮助青少年健康成长</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持续发力，继续深入开展关爱留守儿童活动。</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创新形式，为少年儿童健康成长搭建平台。</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专业指导，切实维护青少年合法权益。</w:t>
      </w:r>
    </w:p>
    <w:p w:rsidR="00D205D9" w:rsidRDefault="00FB572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（四）实施“固本强基”工程，不断加强团的自身建设</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加强团区委机关党支部建设，加强“一帮一”扶贫助力脱贫攻坚；顺利召开团区委十一届代表大会</w:t>
      </w:r>
      <w:r>
        <w:rPr>
          <w:rFonts w:ascii="仿宋_GB2312" w:eastAsia="仿宋_GB2312" w:hAnsi="仿宋_GB2312" w:cs="仿宋_GB2312" w:hint="eastAsia"/>
          <w:sz w:val="32"/>
          <w:szCs w:val="32"/>
        </w:rPr>
        <w:t>，选举产生新一届团委班子。按照团市委、区委要求，完成了团区委改革方案，经区委常委会审议通过。</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加强基层团组织建设。狠抓“两新”组织团建，共在十年创客理发会所等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个“两新”组织中成立了团组织。全年新发展团员</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名。</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深入推进少先队工作。全区</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个大队部围绕“红领</w:t>
      </w:r>
      <w:r>
        <w:rPr>
          <w:rFonts w:ascii="仿宋_GB2312" w:eastAsia="仿宋_GB2312" w:hAnsi="仿宋_GB2312" w:cs="仿宋_GB2312" w:hint="eastAsia"/>
          <w:sz w:val="32"/>
          <w:szCs w:val="32"/>
        </w:rPr>
        <w:lastRenderedPageBreak/>
        <w:t>巾心向党”开展主题队日及庆六一活动等。</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创新服务大局的载体和方式。坚持“航空城大团委”的工作思路，加强和驻区单位、高校的沟通与协作</w:t>
      </w:r>
      <w:r>
        <w:rPr>
          <w:rFonts w:ascii="仿宋_GB2312" w:eastAsia="仿宋_GB2312" w:hAnsi="仿宋_GB2312" w:cs="仿宋_GB2312" w:hint="eastAsia"/>
          <w:sz w:val="32"/>
          <w:szCs w:val="32"/>
        </w:rPr>
        <w:t>。</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推出</w:t>
      </w:r>
      <w:r>
        <w:rPr>
          <w:rFonts w:ascii="仿宋_GB2312" w:eastAsia="仿宋_GB2312" w:hAnsi="仿宋_GB2312" w:cs="仿宋_GB2312" w:hint="eastAsia"/>
          <w:sz w:val="32"/>
          <w:szCs w:val="32"/>
        </w:rPr>
        <w:t>、做亮团区委专属形象——阎小团。</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共建</w:t>
      </w:r>
      <w:r>
        <w:rPr>
          <w:rFonts w:ascii="仿宋_GB2312" w:eastAsia="仿宋_GB2312" w:hAnsi="仿宋_GB2312" w:cs="仿宋_GB2312" w:hint="eastAsia"/>
          <w:sz w:val="32"/>
          <w:szCs w:val="32"/>
        </w:rPr>
        <w:t>阎良区共青团实地平台——悦真书店。</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带领青年立足岗位创新创效创优和服务青年社会融入。</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扎实开展青少年权益保护和预防犯罪工作。</w:t>
      </w:r>
    </w:p>
    <w:p w:rsidR="00D205D9" w:rsidRDefault="00FB572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五、部门决算收支情况说明</w:t>
      </w:r>
    </w:p>
    <w:p w:rsidR="00D205D9" w:rsidRDefault="00FB572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2018</w:t>
      </w:r>
      <w:r>
        <w:rPr>
          <w:rFonts w:ascii="楷体_GB2312" w:eastAsia="楷体_GB2312" w:hAnsi="楷体_GB2312" w:cs="楷体_GB2312" w:hint="eastAsia"/>
          <w:sz w:val="32"/>
          <w:szCs w:val="32"/>
        </w:rPr>
        <w:t>年度收入支出总体情况说明</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本年度收入支出总体情况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29.31</w:t>
      </w:r>
      <w:r>
        <w:rPr>
          <w:rFonts w:ascii="仿宋_GB2312" w:eastAsia="仿宋_GB2312" w:hAnsi="仿宋_GB2312" w:cs="仿宋_GB2312" w:hint="eastAsia"/>
          <w:sz w:val="32"/>
          <w:szCs w:val="32"/>
        </w:rPr>
        <w:t>万元，主要原因是人员经费增加及我单位开展团代会工作</w:t>
      </w:r>
      <w:r>
        <w:rPr>
          <w:rFonts w:ascii="仿宋_GB2312" w:eastAsia="仿宋_GB2312" w:hAnsi="仿宋_GB2312" w:cs="仿宋_GB2312" w:hint="eastAsia"/>
          <w:sz w:val="32"/>
          <w:szCs w:val="32"/>
        </w:rPr>
        <w:t>以及关工委经费增加</w:t>
      </w:r>
      <w:r>
        <w:rPr>
          <w:rFonts w:ascii="仿宋_GB2312" w:eastAsia="仿宋_GB2312" w:hAnsi="仿宋_GB2312" w:cs="仿宋_GB2312" w:hint="eastAsia"/>
          <w:sz w:val="32"/>
          <w:szCs w:val="32"/>
        </w:rPr>
        <w:t>，财政补助增加。</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29.31</w:t>
      </w:r>
      <w:r>
        <w:rPr>
          <w:rFonts w:ascii="仿宋_GB2312" w:eastAsia="仿宋_GB2312" w:hAnsi="仿宋_GB2312" w:cs="仿宋_GB2312" w:hint="eastAsia"/>
          <w:sz w:val="32"/>
          <w:szCs w:val="32"/>
        </w:rPr>
        <w:t>万元，主要原因是人员经费增加及我单位开展团代会工作</w:t>
      </w:r>
      <w:r>
        <w:rPr>
          <w:rFonts w:ascii="仿宋_GB2312" w:eastAsia="仿宋_GB2312" w:hAnsi="仿宋_GB2312" w:cs="仿宋_GB2312" w:hint="eastAsia"/>
          <w:sz w:val="32"/>
          <w:szCs w:val="32"/>
        </w:rPr>
        <w:t>以及关工委经费增加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增加。</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本年收入构成情况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万元。其中：</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万元，占总收入的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，包括一般公共预算财政拨款</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本年支出构成情况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万元。其中：</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）基本支出</w:t>
      </w:r>
      <w:r>
        <w:rPr>
          <w:rFonts w:ascii="仿宋_GB2312" w:eastAsia="仿宋_GB2312" w:hAnsi="仿宋_GB2312" w:cs="仿宋_GB2312" w:hint="eastAsia"/>
          <w:sz w:val="32"/>
          <w:szCs w:val="32"/>
        </w:rPr>
        <w:t>41.96</w:t>
      </w:r>
      <w:r>
        <w:rPr>
          <w:rFonts w:ascii="仿宋_GB2312" w:eastAsia="仿宋_GB2312" w:hAnsi="仿宋_GB2312" w:cs="仿宋_GB2312" w:hint="eastAsia"/>
          <w:sz w:val="32"/>
          <w:szCs w:val="32"/>
        </w:rPr>
        <w:t>万元，占总支出的</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，是为保障机构正常运转、完成日常工作而发生的各项支出，包括人员经费</w:t>
      </w:r>
      <w:r>
        <w:rPr>
          <w:rFonts w:ascii="仿宋_GB2312" w:eastAsia="仿宋_GB2312" w:hAnsi="仿宋_GB2312" w:cs="仿宋_GB2312" w:hint="eastAsia"/>
          <w:sz w:val="32"/>
          <w:szCs w:val="32"/>
        </w:rPr>
        <w:t>32.67</w:t>
      </w:r>
      <w:r>
        <w:rPr>
          <w:rFonts w:ascii="仿宋_GB2312" w:eastAsia="仿宋_GB2312" w:hAnsi="仿宋_GB2312" w:cs="仿宋_GB2312" w:hint="eastAsia"/>
          <w:sz w:val="32"/>
          <w:szCs w:val="32"/>
        </w:rPr>
        <w:t>万元和公用经费</w:t>
      </w:r>
      <w:r>
        <w:rPr>
          <w:rFonts w:ascii="仿宋_GB2312" w:eastAsia="仿宋_GB2312" w:hAnsi="仿宋_GB2312" w:cs="仿宋_GB2312" w:hint="eastAsia"/>
          <w:sz w:val="32"/>
          <w:szCs w:val="32"/>
        </w:rPr>
        <w:t>9.29</w:t>
      </w:r>
      <w:r>
        <w:rPr>
          <w:rFonts w:ascii="仿宋_GB2312" w:eastAsia="仿宋_GB2312" w:hAnsi="仿宋_GB2312" w:cs="仿宋_GB2312" w:hint="eastAsia"/>
          <w:sz w:val="32"/>
          <w:szCs w:val="32"/>
        </w:rPr>
        <w:t>万元。</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51.78</w:t>
      </w:r>
      <w:r>
        <w:rPr>
          <w:rFonts w:ascii="仿宋_GB2312" w:eastAsia="仿宋_GB2312" w:hAnsi="仿宋_GB2312" w:cs="仿宋_GB2312" w:hint="eastAsia"/>
          <w:sz w:val="32"/>
          <w:szCs w:val="32"/>
        </w:rPr>
        <w:t>万元，占总支出的</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，是为完成特定的工作任务或事业发展目标，在基本支出之外发生的支出</w:t>
      </w:r>
      <w:r>
        <w:rPr>
          <w:rFonts w:ascii="仿宋_GB2312" w:eastAsia="仿宋_GB2312" w:hAnsi="仿宋_GB2312" w:cs="仿宋_GB2312" w:hint="eastAsia"/>
          <w:sz w:val="32"/>
          <w:szCs w:val="32"/>
        </w:rPr>
        <w:t>。包括培训费，会议费用支出</w:t>
      </w:r>
      <w:r>
        <w:rPr>
          <w:rFonts w:ascii="仿宋_GB2312" w:eastAsia="仿宋_GB2312" w:hAnsi="仿宋_GB2312" w:cs="仿宋_GB2312" w:hint="eastAsia"/>
          <w:sz w:val="32"/>
          <w:szCs w:val="32"/>
        </w:rPr>
        <w:t>17.15</w:t>
      </w:r>
      <w:r>
        <w:rPr>
          <w:rFonts w:ascii="仿宋_GB2312" w:eastAsia="仿宋_GB2312" w:hAnsi="仿宋_GB2312" w:cs="仿宋_GB2312" w:hint="eastAsia"/>
          <w:sz w:val="32"/>
          <w:szCs w:val="32"/>
        </w:rPr>
        <w:t>万元，差旅费用支出</w:t>
      </w:r>
      <w:r>
        <w:rPr>
          <w:rFonts w:ascii="仿宋_GB2312" w:eastAsia="仿宋_GB2312" w:hAnsi="仿宋_GB2312" w:cs="仿宋_GB2312" w:hint="eastAsia"/>
          <w:sz w:val="32"/>
          <w:szCs w:val="32"/>
        </w:rPr>
        <w:t>0.79</w:t>
      </w:r>
      <w:r>
        <w:rPr>
          <w:rFonts w:ascii="仿宋_GB2312" w:eastAsia="仿宋_GB2312" w:hAnsi="仿宋_GB2312" w:cs="仿宋_GB2312" w:hint="eastAsia"/>
          <w:sz w:val="32"/>
          <w:szCs w:val="32"/>
        </w:rPr>
        <w:t>万元，其他交通费用支出</w:t>
      </w:r>
      <w:r>
        <w:rPr>
          <w:rFonts w:ascii="仿宋_GB2312" w:eastAsia="仿宋_GB2312" w:hAnsi="仿宋_GB2312" w:cs="仿宋_GB2312" w:hint="eastAsia"/>
          <w:sz w:val="32"/>
          <w:szCs w:val="32"/>
        </w:rPr>
        <w:t>2.09</w:t>
      </w:r>
      <w:r>
        <w:rPr>
          <w:rFonts w:ascii="仿宋_GB2312" w:eastAsia="仿宋_GB2312" w:hAnsi="仿宋_GB2312" w:cs="仿宋_GB2312" w:hint="eastAsia"/>
          <w:sz w:val="32"/>
          <w:szCs w:val="32"/>
        </w:rPr>
        <w:t>万元，奖金支出</w:t>
      </w:r>
      <w:r>
        <w:rPr>
          <w:rFonts w:ascii="仿宋_GB2312" w:eastAsia="仿宋_GB2312" w:hAnsi="仿宋_GB2312" w:cs="仿宋_GB2312" w:hint="eastAsia"/>
          <w:sz w:val="32"/>
          <w:szCs w:val="32"/>
        </w:rPr>
        <w:t>0.68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D205D9" w:rsidRDefault="00FB5720">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2018</w:t>
      </w:r>
      <w:r>
        <w:rPr>
          <w:rFonts w:ascii="楷体_GB2312" w:eastAsia="楷体_GB2312" w:hAnsi="楷体_GB2312" w:cs="楷体_GB2312" w:hint="eastAsia"/>
          <w:sz w:val="32"/>
          <w:szCs w:val="32"/>
        </w:rPr>
        <w:t>年度财政拨款收入支出总体情况说明</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财政拨款收入支出总体情况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年财政拨款收入</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29.31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主要原因是人员经费增加及我单位开展团代会工作</w:t>
      </w:r>
      <w:r>
        <w:rPr>
          <w:rFonts w:ascii="仿宋_GB2312" w:eastAsia="仿宋_GB2312" w:hAnsi="仿宋_GB2312" w:cs="仿宋_GB2312" w:hint="eastAsia"/>
          <w:sz w:val="32"/>
          <w:szCs w:val="32"/>
        </w:rPr>
        <w:t>和关工委经费增加</w:t>
      </w:r>
      <w:r>
        <w:rPr>
          <w:rFonts w:ascii="仿宋_GB2312" w:eastAsia="仿宋_GB2312" w:hAnsi="仿宋_GB2312" w:cs="仿宋_GB2312" w:hint="eastAsia"/>
          <w:sz w:val="32"/>
          <w:szCs w:val="32"/>
        </w:rPr>
        <w:t>，财政补助增加。</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财政拨款</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29.31</w:t>
      </w:r>
      <w:r>
        <w:rPr>
          <w:rFonts w:ascii="仿宋_GB2312" w:eastAsia="仿宋_GB2312" w:hAnsi="仿宋_GB2312" w:cs="仿宋_GB2312" w:hint="eastAsia"/>
          <w:sz w:val="32"/>
          <w:szCs w:val="32"/>
        </w:rPr>
        <w:t>万元，主要原因是人员经费增加及我单位开展团代会工作</w:t>
      </w:r>
      <w:r>
        <w:rPr>
          <w:rFonts w:ascii="仿宋_GB2312" w:eastAsia="仿宋_GB2312" w:hAnsi="仿宋_GB2312" w:cs="仿宋_GB2312" w:hint="eastAsia"/>
          <w:sz w:val="32"/>
          <w:szCs w:val="32"/>
        </w:rPr>
        <w:t>和关工委经费增加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增加。</w:t>
      </w:r>
    </w:p>
    <w:p w:rsidR="00D205D9" w:rsidRDefault="00FB5720" w:rsidP="00FB5720">
      <w:pPr>
        <w:spacing w:line="56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一般公共预算财政拨款支出情况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万元，按支出功能科目分，包括：</w:t>
      </w:r>
    </w:p>
    <w:p w:rsidR="00D205D9" w:rsidRDefault="00FB572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一般公共服务支出</w:t>
      </w:r>
      <w:r>
        <w:rPr>
          <w:rFonts w:ascii="仿宋_GB2312" w:eastAsia="仿宋_GB2312" w:hAnsi="仿宋_GB2312" w:cs="仿宋_GB2312" w:hint="eastAsia"/>
          <w:sz w:val="32"/>
          <w:szCs w:val="32"/>
        </w:rPr>
        <w:t>93.74</w:t>
      </w:r>
      <w:r>
        <w:rPr>
          <w:rFonts w:ascii="仿宋_GB2312" w:eastAsia="仿宋_GB2312" w:hAnsi="仿宋_GB2312" w:cs="仿宋_GB2312" w:hint="eastAsia"/>
          <w:sz w:val="32"/>
          <w:szCs w:val="32"/>
        </w:rPr>
        <w:t>万元，其中：行政运行</w:t>
      </w:r>
      <w:r>
        <w:rPr>
          <w:rFonts w:ascii="仿宋_GB2312" w:eastAsia="仿宋_GB2312" w:hAnsi="仿宋_GB2312" w:cs="仿宋_GB2312" w:hint="eastAsia"/>
          <w:sz w:val="32"/>
          <w:szCs w:val="32"/>
        </w:rPr>
        <w:t>41.96</w:t>
      </w:r>
      <w:r>
        <w:rPr>
          <w:rFonts w:ascii="仿宋_GB2312" w:eastAsia="仿宋_GB2312" w:hAnsi="仿宋_GB2312" w:cs="仿宋_GB2312" w:hint="eastAsia"/>
          <w:sz w:val="32"/>
          <w:szCs w:val="32"/>
        </w:rPr>
        <w:t>万元，主要反映团区委的基本运行支出。一般行政管理事务</w:t>
      </w:r>
      <w:r>
        <w:rPr>
          <w:rFonts w:ascii="仿宋_GB2312" w:eastAsia="仿宋_GB2312" w:hAnsi="仿宋_GB2312" w:cs="仿宋_GB2312" w:hint="eastAsia"/>
          <w:sz w:val="32"/>
          <w:szCs w:val="32"/>
        </w:rPr>
        <w:t>51.78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是为完成特定的工作任务或事业发展目标，在基本支出之外发生的支出，包括培训费，会议费用，</w:t>
      </w:r>
      <w:r>
        <w:rPr>
          <w:rFonts w:ascii="仿宋_GB2312" w:eastAsia="仿宋_GB2312" w:hAnsi="仿宋_GB2312" w:cs="仿宋_GB2312" w:hint="eastAsia"/>
          <w:sz w:val="32"/>
          <w:szCs w:val="32"/>
        </w:rPr>
        <w:lastRenderedPageBreak/>
        <w:t>差旅费，交通费，奖金等</w:t>
      </w:r>
      <w:r>
        <w:rPr>
          <w:rFonts w:ascii="仿宋_GB2312" w:eastAsia="仿宋_GB2312" w:hAnsi="仿宋_GB2312" w:cs="仿宋_GB2312" w:hint="eastAsia"/>
          <w:sz w:val="32"/>
          <w:szCs w:val="32"/>
        </w:rPr>
        <w:t>。</w:t>
      </w:r>
    </w:p>
    <w:p w:rsidR="00D205D9" w:rsidRDefault="00FB572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p>
    <w:p w:rsidR="00D205D9" w:rsidRDefault="00FB5720" w:rsidP="00FB5720">
      <w:pPr>
        <w:spacing w:line="56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一般公共预算财政拨款基本支出决算情况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年度一般公共预算财政拨款基本支出</w:t>
      </w:r>
      <w:r>
        <w:rPr>
          <w:rFonts w:ascii="仿宋_GB2312" w:eastAsia="仿宋_GB2312" w:hAnsi="仿宋_GB2312" w:cs="仿宋_GB2312" w:hint="eastAsia"/>
          <w:sz w:val="32"/>
          <w:szCs w:val="32"/>
        </w:rPr>
        <w:t>41.96</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32.67</w:t>
      </w:r>
      <w:r>
        <w:rPr>
          <w:rFonts w:ascii="仿宋_GB2312" w:eastAsia="仿宋_GB2312" w:hAnsi="仿宋_GB2312" w:cs="仿宋_GB2312" w:hint="eastAsia"/>
          <w:sz w:val="32"/>
          <w:szCs w:val="32"/>
        </w:rPr>
        <w:t>万元，公用经费</w:t>
      </w:r>
      <w:r>
        <w:rPr>
          <w:rFonts w:ascii="仿宋_GB2312" w:eastAsia="仿宋_GB2312" w:hAnsi="仿宋_GB2312" w:cs="仿宋_GB2312" w:hint="eastAsia"/>
          <w:sz w:val="32"/>
          <w:szCs w:val="32"/>
        </w:rPr>
        <w:t>9.29</w:t>
      </w:r>
      <w:r>
        <w:rPr>
          <w:rFonts w:ascii="仿宋_GB2312" w:eastAsia="仿宋_GB2312" w:hAnsi="仿宋_GB2312" w:cs="仿宋_GB2312" w:hint="eastAsia"/>
          <w:sz w:val="32"/>
          <w:szCs w:val="32"/>
        </w:rPr>
        <w:t>万元，用于保障机构正常运转和日常工作需要</w:t>
      </w:r>
      <w:r>
        <w:rPr>
          <w:rFonts w:ascii="仿宋_GB2312" w:eastAsia="仿宋_GB2312" w:hAnsi="仿宋_GB2312" w:cs="仿宋_GB2312" w:hint="eastAsia"/>
          <w:sz w:val="32"/>
          <w:szCs w:val="32"/>
        </w:rPr>
        <w:t>。</w:t>
      </w:r>
    </w:p>
    <w:p w:rsidR="00D205D9" w:rsidRDefault="00FB5720" w:rsidP="00FB5720">
      <w:pPr>
        <w:spacing w:line="56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政府性基金财政拨款收支情况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本部门无政府性基金决算收支，并已公开空表。</w:t>
      </w:r>
    </w:p>
    <w:p w:rsidR="00D205D9" w:rsidRDefault="00FB5720" w:rsidP="00FB5720">
      <w:pPr>
        <w:widowControl/>
        <w:spacing w:line="560" w:lineRule="exact"/>
        <w:ind w:leftChars="200" w:left="42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国有资本经营财政拨款收支情况</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本部门无国有资本经营决算拨款收支。</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政府采购支出情况</w:t>
      </w:r>
    </w:p>
    <w:p w:rsidR="00D205D9" w:rsidRDefault="00FB57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年无政府采购支出。</w:t>
      </w:r>
    </w:p>
    <w:p w:rsidR="00D205D9" w:rsidRDefault="00FB572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2018</w:t>
      </w:r>
      <w:r>
        <w:rPr>
          <w:rFonts w:ascii="楷体_GB2312" w:eastAsia="楷体_GB2312" w:hAnsi="楷体_GB2312" w:cs="楷体_GB2312" w:hint="eastAsia"/>
          <w:sz w:val="32"/>
          <w:szCs w:val="32"/>
        </w:rPr>
        <w:t>年“三公”经费、培训费及会议支出情况</w:t>
      </w:r>
    </w:p>
    <w:p w:rsidR="00D205D9" w:rsidRDefault="00FB5720">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“三公”经费财政拨款支出总体情况说明</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年度一般公共预算财政拨款安排的“三公经费”支出</w:t>
      </w:r>
      <w:r>
        <w:rPr>
          <w:rFonts w:ascii="仿宋_GB2312" w:eastAsia="仿宋_GB2312" w:hAnsi="仿宋_GB2312" w:cs="仿宋_GB2312" w:hint="eastAsia"/>
          <w:sz w:val="32"/>
          <w:szCs w:val="32"/>
        </w:rPr>
        <w:t>0.152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其中因公出国（境）费用为零，公务用车购置费用为零及运行维护费为零，公务接待费用</w:t>
      </w:r>
      <w:r>
        <w:rPr>
          <w:rFonts w:ascii="仿宋_GB2312" w:eastAsia="仿宋_GB2312" w:hAnsi="仿宋_GB2312" w:cs="仿宋_GB2312" w:hint="eastAsia"/>
          <w:sz w:val="32"/>
          <w:szCs w:val="32"/>
        </w:rPr>
        <w:t>0.152</w:t>
      </w:r>
      <w:r>
        <w:rPr>
          <w:rFonts w:ascii="仿宋_GB2312" w:eastAsia="仿宋_GB2312" w:hAnsi="仿宋_GB2312" w:cs="仿宋_GB2312" w:hint="eastAsia"/>
          <w:sz w:val="32"/>
          <w:szCs w:val="32"/>
        </w:rPr>
        <w:t>万元，批次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次，人数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人，与去年相比无变化。</w:t>
      </w:r>
    </w:p>
    <w:p w:rsidR="00D205D9" w:rsidRDefault="00FB5720" w:rsidP="00FB5720">
      <w:pPr>
        <w:widowControl/>
        <w:spacing w:line="560" w:lineRule="exact"/>
        <w:ind w:leftChars="200" w:left="42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培</w:t>
      </w:r>
      <w:r>
        <w:rPr>
          <w:rFonts w:ascii="仿宋_GB2312" w:eastAsia="仿宋_GB2312" w:hAnsi="仿宋_GB2312" w:cs="仿宋_GB2312" w:hint="eastAsia"/>
          <w:sz w:val="32"/>
          <w:szCs w:val="32"/>
        </w:rPr>
        <w:t>训费支出决算情况</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培训费支出</w:t>
      </w:r>
      <w:r>
        <w:rPr>
          <w:rFonts w:ascii="仿宋_GB2312" w:eastAsia="仿宋_GB2312" w:hAnsi="仿宋_GB2312" w:cs="仿宋_GB2312" w:hint="eastAsia"/>
          <w:sz w:val="32"/>
          <w:szCs w:val="32"/>
        </w:rPr>
        <w:t>10.77</w:t>
      </w:r>
      <w:r>
        <w:rPr>
          <w:rFonts w:ascii="仿宋_GB2312" w:eastAsia="仿宋_GB2312" w:hAnsi="仿宋_GB2312" w:cs="仿宋_GB2312" w:hint="eastAsia"/>
          <w:sz w:val="32"/>
          <w:szCs w:val="32"/>
        </w:rPr>
        <w:t>万元，主要是团干培训、电商培训、领导培训及团代会所需的培训费用和关工委培训费用，较</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10.77</w:t>
      </w:r>
      <w:r>
        <w:rPr>
          <w:rFonts w:ascii="仿宋_GB2312" w:eastAsia="仿宋_GB2312" w:hAnsi="仿宋_GB2312" w:cs="仿宋_GB2312" w:hint="eastAsia"/>
          <w:sz w:val="32"/>
          <w:szCs w:val="32"/>
        </w:rPr>
        <w:t>万元，原因是支出团干培训、电商培训、领导培训及团代会所需的培训费用和关工委培训费用。</w:t>
      </w:r>
    </w:p>
    <w:p w:rsidR="00D205D9" w:rsidRDefault="00FB5720" w:rsidP="00FB5720">
      <w:pPr>
        <w:widowControl/>
        <w:spacing w:line="560" w:lineRule="exact"/>
        <w:ind w:leftChars="200" w:left="42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会议费支出决算情况</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会议费支出</w:t>
      </w:r>
      <w:r>
        <w:rPr>
          <w:rFonts w:ascii="仿宋_GB2312" w:eastAsia="仿宋_GB2312" w:hAnsi="仿宋_GB2312" w:cs="仿宋_GB2312" w:hint="eastAsia"/>
          <w:sz w:val="32"/>
          <w:szCs w:val="32"/>
        </w:rPr>
        <w:t>6.38</w:t>
      </w:r>
      <w:r>
        <w:rPr>
          <w:rFonts w:ascii="仿宋_GB2312" w:eastAsia="仿宋_GB2312" w:hAnsi="仿宋_GB2312" w:cs="仿宋_GB2312" w:hint="eastAsia"/>
          <w:sz w:val="32"/>
          <w:szCs w:val="32"/>
        </w:rPr>
        <w:t>万元，主要用于团代会会议支出，交</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6.38</w:t>
      </w:r>
      <w:r>
        <w:rPr>
          <w:rFonts w:ascii="仿宋_GB2312" w:eastAsia="仿宋_GB2312" w:hAnsi="仿宋_GB2312" w:cs="仿宋_GB2312" w:hint="eastAsia"/>
          <w:sz w:val="32"/>
          <w:szCs w:val="32"/>
        </w:rPr>
        <w:t>万元，原因是开展团代会费用增加。</w:t>
      </w:r>
    </w:p>
    <w:p w:rsidR="00D205D9" w:rsidRDefault="00FB5720">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2018</w:t>
      </w:r>
      <w:r>
        <w:rPr>
          <w:rFonts w:ascii="黑体" w:eastAsia="黑体" w:hAnsi="黑体" w:cs="黑体" w:hint="eastAsia"/>
          <w:sz w:val="32"/>
          <w:szCs w:val="32"/>
        </w:rPr>
        <w:t>年度部门绩效管理情况说明</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本部门无绩效情况</w:t>
      </w:r>
    </w:p>
    <w:p w:rsidR="00D205D9" w:rsidRDefault="00FB5720">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hint="eastAsia"/>
          <w:sz w:val="32"/>
          <w:szCs w:val="32"/>
        </w:rPr>
        <w:t>2018</w:t>
      </w:r>
      <w:r>
        <w:rPr>
          <w:rFonts w:ascii="黑体" w:eastAsia="黑体" w:hAnsi="黑体" w:cs="黑体" w:hint="eastAsia"/>
          <w:sz w:val="32"/>
          <w:szCs w:val="32"/>
        </w:rPr>
        <w:t>年其他重要事项说明</w:t>
      </w:r>
    </w:p>
    <w:p w:rsidR="00D205D9" w:rsidRDefault="00FB5720">
      <w:pPr>
        <w:widowControl/>
        <w:numPr>
          <w:ilvl w:val="0"/>
          <w:numId w:val="2"/>
        </w:num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机关运行经费支出情况</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年本部门无机关运行经费支出。</w:t>
      </w:r>
    </w:p>
    <w:p w:rsidR="00D205D9" w:rsidRDefault="00FB5720">
      <w:pPr>
        <w:widowControl/>
        <w:numPr>
          <w:ilvl w:val="0"/>
          <w:numId w:val="2"/>
        </w:num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国有资产占用及购置情况说明</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年末，本部门无国有资产占用及购置。</w:t>
      </w:r>
    </w:p>
    <w:p w:rsidR="00D205D9" w:rsidRDefault="00FB5720">
      <w:pPr>
        <w:widowControl/>
        <w:numPr>
          <w:ilvl w:val="0"/>
          <w:numId w:val="3"/>
        </w:num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专业名词解释</w:t>
      </w:r>
    </w:p>
    <w:p w:rsidR="00D205D9" w:rsidRDefault="00FB5720" w:rsidP="00FB5720">
      <w:pPr>
        <w:widowControl/>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基本支出：指为保障机构正常运转、完成日常工作任务而发生的各项支出。</w:t>
      </w:r>
    </w:p>
    <w:p w:rsidR="00D205D9" w:rsidRDefault="00FB5720" w:rsidP="00FB5720">
      <w:pPr>
        <w:widowControl/>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项目支出：指单位为完成特定的行政工作任务或事业发展目标所发生的各项支出。</w:t>
      </w:r>
    </w:p>
    <w:p w:rsidR="00D205D9" w:rsidRDefault="00FB5720" w:rsidP="00FB5720">
      <w:pPr>
        <w:widowControl/>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“三公”经费：指部门使用一般公共预算财政拨款安排的因公出国（境）费、公务用车购置及运行费和公务接待费支出。</w:t>
      </w:r>
    </w:p>
    <w:p w:rsidR="00D205D9" w:rsidRDefault="00FB5720" w:rsidP="00FB5720">
      <w:pPr>
        <w:widowControl/>
        <w:spacing w:line="560" w:lineRule="exact"/>
        <w:ind w:leftChars="200" w:left="42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机关运行经费：指行政单位和参照公务员法管理的事业单位使用一般公共预算财政拨款安排的日常公用经费支出。</w:t>
      </w:r>
    </w:p>
    <w:p w:rsidR="00D205D9" w:rsidRDefault="00FB5720">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九、</w:t>
      </w:r>
      <w:r>
        <w:rPr>
          <w:rFonts w:ascii="黑体" w:eastAsia="黑体" w:hAnsi="黑体" w:cs="黑体" w:hint="eastAsia"/>
          <w:sz w:val="32"/>
          <w:szCs w:val="32"/>
        </w:rPr>
        <w:t>2018</w:t>
      </w:r>
      <w:r>
        <w:rPr>
          <w:rFonts w:ascii="黑体" w:eastAsia="黑体" w:hAnsi="黑体" w:cs="黑体" w:hint="eastAsia"/>
          <w:sz w:val="32"/>
          <w:szCs w:val="32"/>
        </w:rPr>
        <w:t>年部门决算公开报表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部门收支总</w:t>
      </w:r>
      <w:r>
        <w:rPr>
          <w:rFonts w:ascii="仿宋_GB2312" w:eastAsia="仿宋_GB2312" w:hAnsi="仿宋_GB2312" w:cs="仿宋_GB2312" w:hint="eastAsia"/>
          <w:sz w:val="32"/>
          <w:szCs w:val="32"/>
        </w:rPr>
        <w:t>体情况</w:t>
      </w:r>
      <w:r>
        <w:rPr>
          <w:rFonts w:ascii="仿宋_GB2312" w:eastAsia="仿宋_GB2312" w:hAnsi="仿宋_GB2312" w:cs="仿宋_GB2312" w:hint="eastAsia"/>
          <w:sz w:val="32"/>
          <w:szCs w:val="32"/>
        </w:rPr>
        <w:t>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体情况</w:t>
      </w:r>
      <w:r>
        <w:rPr>
          <w:rFonts w:ascii="仿宋_GB2312" w:eastAsia="仿宋_GB2312" w:hAnsi="仿宋_GB2312" w:cs="仿宋_GB2312" w:hint="eastAsia"/>
          <w:sz w:val="32"/>
          <w:szCs w:val="32"/>
        </w:rPr>
        <w:t>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体情况</w:t>
      </w:r>
      <w:r>
        <w:rPr>
          <w:rFonts w:ascii="仿宋_GB2312" w:eastAsia="仿宋_GB2312" w:hAnsi="仿宋_GB2312" w:cs="仿宋_GB2312" w:hint="eastAsia"/>
          <w:sz w:val="32"/>
          <w:szCs w:val="32"/>
        </w:rPr>
        <w:t>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04</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财政拨款收支总</w:t>
      </w:r>
      <w:r>
        <w:rPr>
          <w:rFonts w:ascii="仿宋_GB2312" w:eastAsia="仿宋_GB2312" w:hAnsi="仿宋_GB2312" w:cs="仿宋_GB2312" w:hint="eastAsia"/>
          <w:sz w:val="32"/>
          <w:szCs w:val="32"/>
        </w:rPr>
        <w:t>体情况</w:t>
      </w:r>
      <w:r>
        <w:rPr>
          <w:rFonts w:ascii="仿宋_GB2312" w:eastAsia="仿宋_GB2312" w:hAnsi="仿宋_GB2312" w:cs="仿宋_GB2312" w:hint="eastAsia"/>
          <w:sz w:val="32"/>
          <w:szCs w:val="32"/>
        </w:rPr>
        <w:t>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一般公共预算支出</w:t>
      </w:r>
      <w:r>
        <w:rPr>
          <w:rFonts w:ascii="仿宋_GB2312" w:eastAsia="仿宋_GB2312" w:hAnsi="仿宋_GB2312" w:cs="仿宋_GB2312" w:hint="eastAsia"/>
          <w:sz w:val="32"/>
          <w:szCs w:val="32"/>
        </w:rPr>
        <w:t>情况表（按功能分类科目）</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一般公共预算基本支出</w:t>
      </w:r>
      <w:r>
        <w:rPr>
          <w:rFonts w:ascii="仿宋_GB2312" w:eastAsia="仿宋_GB2312" w:hAnsi="仿宋_GB2312" w:cs="仿宋_GB2312" w:hint="eastAsia"/>
          <w:sz w:val="32"/>
          <w:szCs w:val="32"/>
        </w:rPr>
        <w:t>情况表（按经济分类科目）</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07</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一般公共预算“三公”经费</w:t>
      </w:r>
      <w:r>
        <w:rPr>
          <w:rFonts w:ascii="仿宋_GB2312" w:eastAsia="仿宋_GB2312" w:hAnsi="仿宋_GB2312" w:cs="仿宋_GB2312" w:hint="eastAsia"/>
          <w:sz w:val="32"/>
          <w:szCs w:val="32"/>
        </w:rPr>
        <w:t>及会议费用、培训费支出情况</w:t>
      </w:r>
      <w:r>
        <w:rPr>
          <w:rFonts w:ascii="仿宋_GB2312" w:eastAsia="仿宋_GB2312" w:hAnsi="仿宋_GB2312" w:cs="仿宋_GB2312" w:hint="eastAsia"/>
          <w:sz w:val="32"/>
          <w:szCs w:val="32"/>
        </w:rPr>
        <w:t>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w:t>
      </w:r>
      <w:r>
        <w:rPr>
          <w:rFonts w:ascii="仿宋_GB2312" w:eastAsia="仿宋_GB2312" w:hAnsi="仿宋_GB2312" w:cs="仿宋_GB2312" w:hint="eastAsia"/>
          <w:sz w:val="32"/>
          <w:szCs w:val="32"/>
        </w:rPr>
        <w:t>预算</w:t>
      </w:r>
      <w:r>
        <w:rPr>
          <w:rFonts w:ascii="仿宋_GB2312" w:eastAsia="仿宋_GB2312" w:hAnsi="仿宋_GB2312" w:cs="仿宋_GB2312" w:hint="eastAsia"/>
          <w:sz w:val="32"/>
          <w:szCs w:val="32"/>
        </w:rPr>
        <w:t>收支</w:t>
      </w:r>
      <w:r>
        <w:rPr>
          <w:rFonts w:ascii="仿宋_GB2312" w:eastAsia="仿宋_GB2312" w:hAnsi="仿宋_GB2312" w:cs="仿宋_GB2312" w:hint="eastAsia"/>
          <w:sz w:val="32"/>
          <w:szCs w:val="32"/>
        </w:rPr>
        <w:t>情况表</w:t>
      </w:r>
    </w:p>
    <w:p w:rsidR="00D205D9" w:rsidRDefault="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批复</w:t>
      </w:r>
      <w:r>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政府性采购</w:t>
      </w:r>
      <w:r>
        <w:rPr>
          <w:rFonts w:ascii="仿宋_GB2312" w:eastAsia="仿宋_GB2312" w:hAnsi="仿宋_GB2312" w:cs="仿宋_GB2312" w:hint="eastAsia"/>
          <w:sz w:val="32"/>
          <w:szCs w:val="32"/>
        </w:rPr>
        <w:t>情况表</w:t>
      </w:r>
    </w:p>
    <w:p w:rsidR="00D205D9" w:rsidRDefault="00FB5720" w:rsidP="00FB572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p>
    <w:p w:rsidR="00D205D9" w:rsidRDefault="00D205D9">
      <w:pPr>
        <w:rPr>
          <w:rFonts w:ascii="仿宋_GB2312" w:eastAsia="仿宋_GB2312" w:hAnsi="仿宋_GB2312" w:cs="仿宋_GB2312"/>
          <w:sz w:val="32"/>
          <w:szCs w:val="32"/>
        </w:rPr>
      </w:pPr>
    </w:p>
    <w:sectPr w:rsidR="00D20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3548D"/>
    <w:multiLevelType w:val="singleLevel"/>
    <w:tmpl w:val="B113548D"/>
    <w:lvl w:ilvl="0">
      <w:start w:val="8"/>
      <w:numFmt w:val="chineseCounting"/>
      <w:suff w:val="nothing"/>
      <w:lvlText w:val="%1、"/>
      <w:lvlJc w:val="left"/>
      <w:rPr>
        <w:rFonts w:hint="eastAsia"/>
      </w:rPr>
    </w:lvl>
  </w:abstractNum>
  <w:abstractNum w:abstractNumId="1">
    <w:nsid w:val="3054BFB6"/>
    <w:multiLevelType w:val="singleLevel"/>
    <w:tmpl w:val="3054BFB6"/>
    <w:lvl w:ilvl="0">
      <w:start w:val="1"/>
      <w:numFmt w:val="decimal"/>
      <w:suff w:val="nothing"/>
      <w:lvlText w:val="（%1）"/>
      <w:lvlJc w:val="left"/>
    </w:lvl>
  </w:abstractNum>
  <w:abstractNum w:abstractNumId="2">
    <w:nsid w:val="7D61AC3D"/>
    <w:multiLevelType w:val="singleLevel"/>
    <w:tmpl w:val="7D61AC3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C1286"/>
    <w:rsid w:val="00D205D9"/>
    <w:rsid w:val="00FB5720"/>
    <w:rsid w:val="04FD7D3D"/>
    <w:rsid w:val="100103E7"/>
    <w:rsid w:val="19B7411A"/>
    <w:rsid w:val="20795F6C"/>
    <w:rsid w:val="2DED2E2C"/>
    <w:rsid w:val="474F3765"/>
    <w:rsid w:val="5E2531C6"/>
    <w:rsid w:val="5F7C1286"/>
    <w:rsid w:val="6783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75" w:after="75"/>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75" w:after="75"/>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448</Words>
  <Characters>2554</Characters>
  <Application>Microsoft Office Word</Application>
  <DocSecurity>0</DocSecurity>
  <Lines>21</Lines>
  <Paragraphs>5</Paragraphs>
  <ScaleCrop>false</ScaleCrop>
  <Company>Microsoft</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2019-10-30T07:01:00Z</dcterms:created>
  <dcterms:modified xsi:type="dcterms:W3CDTF">2019-11-01T01:16:00Z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